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C2D8EEC" w14:textId="494D9D7D" w:rsidR="00A66198" w:rsidRDefault="00E62575">
      <w:r>
        <w:rPr>
          <w:noProof/>
        </w:rPr>
        <w:drawing>
          <wp:anchor distT="0" distB="0" distL="114300" distR="114300" simplePos="0" relativeHeight="251658240" behindDoc="1" locked="0" layoutInCell="1" allowOverlap="1" wp14:anchorId="6AD0AE40" wp14:editId="219E24E9">
            <wp:simplePos x="0" y="0"/>
            <wp:positionH relativeFrom="page">
              <wp:posOffset>0</wp:posOffset>
            </wp:positionH>
            <wp:positionV relativeFrom="page">
              <wp:posOffset>0</wp:posOffset>
            </wp:positionV>
            <wp:extent cx="7772400" cy="100584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04909_ITSKI_Report_Cover_Template.jpg"/>
                    <pic:cNvPicPr/>
                  </pic:nvPicPr>
                  <pic:blipFill>
                    <a:blip r:embed="rId7">
                      <a:extLst>
                        <a:ext uri="{28A0092B-C50C-407E-A947-70E740481C1C}">
                          <a14:useLocalDpi xmlns:a14="http://schemas.microsoft.com/office/drawing/2010/main" val="0"/>
                        </a:ext>
                      </a:extLst>
                    </a:blip>
                    <a:stretch>
                      <a:fillRect/>
                    </a:stretch>
                  </pic:blipFill>
                  <pic:spPr>
                    <a:xfrm>
                      <a:off x="0" y="0"/>
                      <a:ext cx="7772400" cy="100584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3319C4">
        <w:t xml:space="preserve"> </w:t>
      </w:r>
    </w:p>
    <w:p w14:paraId="562DF5C4" w14:textId="42531C3A" w:rsidR="00A66198" w:rsidRDefault="00A36558">
      <w:r>
        <w:rPr>
          <w:noProof/>
        </w:rPr>
        <mc:AlternateContent>
          <mc:Choice Requires="wps">
            <w:drawing>
              <wp:anchor distT="0" distB="0" distL="114300" distR="114300" simplePos="0" relativeHeight="251660288" behindDoc="0" locked="0" layoutInCell="1" allowOverlap="1" wp14:anchorId="316BD15F" wp14:editId="4B41E1C8">
                <wp:simplePos x="0" y="0"/>
                <wp:positionH relativeFrom="column">
                  <wp:posOffset>733425</wp:posOffset>
                </wp:positionH>
                <wp:positionV relativeFrom="margin">
                  <wp:posOffset>2333625</wp:posOffset>
                </wp:positionV>
                <wp:extent cx="4686300" cy="647700"/>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4686300" cy="6477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6873032" w14:textId="4EB70331" w:rsidR="00D9100A" w:rsidRPr="00D9100A" w:rsidRDefault="00A36558" w:rsidP="00D9100A">
                            <w:pPr>
                              <w:rPr>
                                <w:rStyle w:val="Strong"/>
                                <w:rFonts w:ascii="Arial" w:hAnsi="Arial" w:cs="Arial"/>
                                <w:b w:val="0"/>
                                <w:color w:val="FFFFFF" w:themeColor="background1"/>
                                <w:sz w:val="36"/>
                                <w:szCs w:val="36"/>
                              </w:rPr>
                            </w:pPr>
                            <w:proofErr w:type="spellStart"/>
                            <w:r>
                              <w:rPr>
                                <w:rStyle w:val="Strong"/>
                                <w:rFonts w:ascii="Arial" w:hAnsi="Arial" w:cs="Arial"/>
                                <w:b w:val="0"/>
                                <w:color w:val="FFFFFF" w:themeColor="background1"/>
                                <w:sz w:val="36"/>
                                <w:szCs w:val="36"/>
                              </w:rPr>
                              <w:t>Senn</w:t>
                            </w:r>
                            <w:proofErr w:type="spellEnd"/>
                            <w:r>
                              <w:rPr>
                                <w:rStyle w:val="Strong"/>
                                <w:rFonts w:ascii="Arial" w:hAnsi="Arial" w:cs="Arial"/>
                                <w:b w:val="0"/>
                                <w:color w:val="FFFFFF" w:themeColor="background1"/>
                                <w:sz w:val="36"/>
                                <w:szCs w:val="36"/>
                              </w:rPr>
                              <w:t xml:space="preserve"> Nuclear Power Plant Project for Italy, September 16, 1959</w:t>
                            </w:r>
                          </w:p>
                          <w:p w14:paraId="2AFD7E68" w14:textId="11C61102" w:rsidR="003319C4" w:rsidRPr="000C275E" w:rsidRDefault="003319C4">
                            <w:pPr>
                              <w:rPr>
                                <w:rFonts w:ascii="Arial" w:hAnsi="Arial"/>
                                <w:color w:val="FFFFFF" w:themeColor="background1"/>
                                <w:sz w:val="36"/>
                                <w:szCs w:val="3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6BD15F" id="_x0000_t202" coordsize="21600,21600" o:spt="202" path="m,l,21600r21600,l21600,xe">
                <v:stroke joinstyle="miter"/>
                <v:path gradientshapeok="t" o:connecttype="rect"/>
              </v:shapetype>
              <v:shape id="Text Box 3" o:spid="_x0000_s1026" type="#_x0000_t202" style="position:absolute;margin-left:57.75pt;margin-top:183.75pt;width:369pt;height:5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" filled="f" stroked="f">
                <v:textbox inset="0,0,0,0">
                  <w:txbxContent>
                    <w:p w14:paraId="76873032" w14:textId="4EB70331" w:rsidR="00D9100A" w:rsidRPr="00D9100A" w:rsidRDefault="00A36558" w:rsidP="00D9100A">
                      <w:pPr>
                        <w:rPr>
                          <w:rStyle w:val="Strong"/>
                          <w:rFonts w:ascii="Arial" w:hAnsi="Arial" w:cs="Arial"/>
                          <w:b w:val="0"/>
                          <w:color w:val="FFFFFF" w:themeColor="background1"/>
                          <w:sz w:val="36"/>
                          <w:szCs w:val="36"/>
                        </w:rPr>
                      </w:pPr>
                      <w:proofErr w:type="spellStart"/>
                      <w:r>
                        <w:rPr>
                          <w:rStyle w:val="Strong"/>
                          <w:rFonts w:ascii="Arial" w:hAnsi="Arial" w:cs="Arial"/>
                          <w:b w:val="0"/>
                          <w:color w:val="FFFFFF" w:themeColor="background1"/>
                          <w:sz w:val="36"/>
                          <w:szCs w:val="36"/>
                        </w:rPr>
                        <w:t>Senn</w:t>
                      </w:r>
                      <w:proofErr w:type="spellEnd"/>
                      <w:r>
                        <w:rPr>
                          <w:rStyle w:val="Strong"/>
                          <w:rFonts w:ascii="Arial" w:hAnsi="Arial" w:cs="Arial"/>
                          <w:b w:val="0"/>
                          <w:color w:val="FFFFFF" w:themeColor="background1"/>
                          <w:sz w:val="36"/>
                          <w:szCs w:val="36"/>
                        </w:rPr>
                        <w:t xml:space="preserve"> Nuclear Power Plant Project for Italy, September 16, 1959</w:t>
                      </w:r>
                    </w:p>
                    <w:p w14:paraId="2AFD7E68" w14:textId="11C61102" w:rsidR="003319C4" w:rsidRPr="000C275E" w:rsidRDefault="003319C4">
                      <w:pPr>
                        <w:rPr>
                          <w:rFonts w:ascii="Arial" w:hAnsi="Arial"/>
                          <w:color w:val="FFFFFF" w:themeColor="background1"/>
                          <w:sz w:val="36"/>
                          <w:szCs w:val="36"/>
                        </w:rPr>
                      </w:pPr>
                    </w:p>
                  </w:txbxContent>
                </v:textbox>
                <w10:wrap type="square" anchory="margin"/>
              </v:shape>
            </w:pict>
          </mc:Fallback>
        </mc:AlternateContent>
      </w:r>
      <w:r w:rsidR="006B3371">
        <w:rPr>
          <w:noProof/>
        </w:rPr>
        <mc:AlternateContent>
          <mc:Choice Requires="wps">
            <w:drawing>
              <wp:anchor distT="0" distB="0" distL="114300" distR="114300" simplePos="0" relativeHeight="251663360" behindDoc="0" locked="0" layoutInCell="1" allowOverlap="1" wp14:anchorId="5EBFA6C6" wp14:editId="096EA3F5">
                <wp:simplePos x="0" y="0"/>
                <wp:positionH relativeFrom="column">
                  <wp:posOffset>3514725</wp:posOffset>
                </wp:positionH>
                <wp:positionV relativeFrom="paragraph">
                  <wp:posOffset>4364989</wp:posOffset>
                </wp:positionV>
                <wp:extent cx="2438400" cy="37147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2438400"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644B225" w14:textId="253E4C00" w:rsidR="00770FA2" w:rsidRPr="00770FA2" w:rsidRDefault="00184A71">
                            <w:pPr>
                              <w:rPr>
                                <w:rFonts w:ascii="Arial" w:hAnsi="Arial" w:cs="Arial"/>
                                <w:color w:val="FFFFFF" w:themeColor="background1"/>
                                <w:sz w:val="28"/>
                                <w:szCs w:val="28"/>
                              </w:rPr>
                            </w:pPr>
                            <w:r>
                              <w:rPr>
                                <w:rFonts w:ascii="Arial" w:hAnsi="Arial" w:cs="Arial"/>
                                <w:color w:val="FFFFFF" w:themeColor="background1"/>
                                <w:sz w:val="28"/>
                                <w:szCs w:val="28"/>
                              </w:rPr>
                              <w:t>January</w:t>
                            </w:r>
                            <w:r w:rsidR="002A1EF5">
                              <w:rPr>
                                <w:rFonts w:ascii="Arial" w:hAnsi="Arial" w:cs="Arial"/>
                                <w:color w:val="FFFFFF" w:themeColor="background1"/>
                                <w:sz w:val="28"/>
                                <w:szCs w:val="28"/>
                              </w:rPr>
                              <w:t xml:space="preserve"> 2016</w:t>
                            </w:r>
                            <w:bookmarkStart w:id="0" w:name="_GoBack"/>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EBFA6C6" id="_x0000_t202" coordsize="21600,21600" o:spt="202" path="m,l,21600r21600,l21600,xe">
                <v:stroke joinstyle="miter"/>
                <v:path gradientshapeok="t" o:connecttype="rect"/>
              </v:shapetype>
              <v:shape id="Text Box 10" o:spid="_x0000_s1027" type="#_x0000_t202" style="position:absolute;margin-left:276.75pt;margin-top:343.7pt;width:192pt;height:29.2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" filled="f" stroked="f" strokeweight=".5pt">
                <v:textbox>
                  <w:txbxContent>
                    <w:p w14:paraId="5644B225" w14:textId="253E4C00" w:rsidR="00770FA2" w:rsidRPr="00770FA2" w:rsidRDefault="00184A71">
                      <w:pPr>
                        <w:rPr>
                          <w:rFonts w:ascii="Arial" w:hAnsi="Arial" w:cs="Arial"/>
                          <w:color w:val="FFFFFF" w:themeColor="background1"/>
                          <w:sz w:val="28"/>
                          <w:szCs w:val="28"/>
                        </w:rPr>
                      </w:pPr>
                      <w:r>
                        <w:rPr>
                          <w:rFonts w:ascii="Arial" w:hAnsi="Arial" w:cs="Arial"/>
                          <w:color w:val="FFFFFF" w:themeColor="background1"/>
                          <w:sz w:val="28"/>
                          <w:szCs w:val="28"/>
                        </w:rPr>
                        <w:t>January</w:t>
                      </w:r>
                      <w:r w:rsidR="002A1EF5">
                        <w:rPr>
                          <w:rFonts w:ascii="Arial" w:hAnsi="Arial" w:cs="Arial"/>
                          <w:color w:val="FFFFFF" w:themeColor="background1"/>
                          <w:sz w:val="28"/>
                          <w:szCs w:val="28"/>
                        </w:rPr>
                        <w:t xml:space="preserve"> 2016</w:t>
                      </w:r>
                      <w:bookmarkStart w:id="1" w:name="_GoBack"/>
                      <w:bookmarkEnd w:id="1"/>
                    </w:p>
                  </w:txbxContent>
                </v:textbox>
              </v:shape>
            </w:pict>
          </mc:Fallback>
        </mc:AlternateContent>
      </w:r>
      <w:r w:rsidR="00770FA2">
        <w:rPr>
          <w:noProof/>
        </w:rPr>
        <mc:AlternateContent>
          <mc:Choice Requires="wps">
            <w:drawing>
              <wp:anchor distT="0" distB="0" distL="114300" distR="114300" simplePos="0" relativeHeight="251662336" behindDoc="0" locked="0" layoutInCell="1" allowOverlap="1" wp14:anchorId="4DA3B114" wp14:editId="429B83EC">
                <wp:simplePos x="0" y="0"/>
                <wp:positionH relativeFrom="column">
                  <wp:posOffset>739140</wp:posOffset>
                </wp:positionH>
                <wp:positionV relativeFrom="margin">
                  <wp:posOffset>3262630</wp:posOffset>
                </wp:positionV>
                <wp:extent cx="4114800" cy="506095"/>
                <wp:effectExtent l="0" t="0" r="0" b="8255"/>
                <wp:wrapSquare wrapText="bothSides"/>
                <wp:docPr id="4" name="Text Box 4"/>
                <wp:cNvGraphicFramePr/>
                <a:graphic xmlns:a="http://schemas.openxmlformats.org/drawingml/2006/main">
                  <a:graphicData uri="http://schemas.microsoft.com/office/word/2010/wordprocessingShape">
                    <wps:wsp>
                      <wps:cNvSpPr txBox="1"/>
                      <wps:spPr>
                        <a:xfrm>
                          <a:off x="0" y="0"/>
                          <a:ext cx="4114800" cy="50609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E687B1A" w14:textId="72B8559D" w:rsidR="00195D70" w:rsidRDefault="007D3E6C">
                            <w:pPr>
                              <w:rPr>
                                <w:rFonts w:ascii="Arial" w:hAnsi="Arial"/>
                                <w:caps/>
                                <w:color w:val="FFFFFF" w:themeColor="background1"/>
                                <w:sz w:val="30"/>
                                <w:szCs w:val="30"/>
                              </w:rPr>
                            </w:pPr>
                            <w:r>
                              <w:rPr>
                                <w:rFonts w:ascii="Arial" w:hAnsi="Arial"/>
                                <w:caps/>
                                <w:color w:val="FFFFFF" w:themeColor="background1"/>
                                <w:sz w:val="30"/>
                                <w:szCs w:val="30"/>
                              </w:rPr>
                              <w:t>number</w:t>
                            </w:r>
                            <w:r w:rsidR="00375BA4">
                              <w:rPr>
                                <w:rFonts w:ascii="Arial" w:hAnsi="Arial"/>
                                <w:caps/>
                                <w:color w:val="FFFFFF" w:themeColor="background1"/>
                                <w:sz w:val="30"/>
                                <w:szCs w:val="30"/>
                              </w:rPr>
                              <w:t xml:space="preserve"> 063</w:t>
                            </w:r>
                          </w:p>
                          <w:p w14:paraId="6B790B61" w14:textId="053BE5A1" w:rsidR="00770FA2" w:rsidRPr="00195D70" w:rsidRDefault="00D9100A">
                            <w:pPr>
                              <w:rPr>
                                <w:rFonts w:ascii="Arial" w:hAnsi="Arial"/>
                                <w:caps/>
                                <w:color w:val="FFFFFF" w:themeColor="background1"/>
                                <w:sz w:val="30"/>
                                <w:szCs w:val="30"/>
                              </w:rPr>
                            </w:pPr>
                            <w:r>
                              <w:rPr>
                                <w:rFonts w:ascii="Arial" w:hAnsi="Arial"/>
                                <w:caps/>
                                <w:color w:val="FFFFFF" w:themeColor="background1"/>
                                <w:sz w:val="30"/>
                                <w:szCs w:val="30"/>
                              </w:rPr>
                              <w:t xml:space="preserve">originally published: </w:t>
                            </w:r>
                            <w:r w:rsidR="00A36558">
                              <w:rPr>
                                <w:rFonts w:ascii="Arial" w:hAnsi="Arial"/>
                                <w:caps/>
                                <w:color w:val="FFFFFF" w:themeColor="background1"/>
                                <w:sz w:val="30"/>
                                <w:szCs w:val="30"/>
                              </w:rPr>
                              <w:t>september 2008</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DA3B114" id="_x0000_t202" coordsize="21600,21600" o:spt="202" path="m,l,21600r21600,l21600,xe">
                <v:stroke joinstyle="miter"/>
                <v:path gradientshapeok="t" o:connecttype="rect"/>
              </v:shapetype>
              <v:shape id="Text Box 4" o:spid="_x0000_s1028" type="#_x0000_t202" style="position:absolute;margin-left:58.2pt;margin-top:256.9pt;width:324pt;height:39.85pt;z-index:251662336;visibility:visible;mso-wrap-style:square;mso-height-percent:0;mso-wrap-distance-left:9pt;mso-wrap-distance-top:0;mso-wrap-distance-right:9pt;mso-wrap-distance-bottom:0;mso-position-horizontal:absolute;mso-position-horizontal-relative:text;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" filled="f" stroked="f">
                <v:textbox inset="0,0,0,0">
                  <w:txbxContent>
                    <w:p w14:paraId="6E687B1A" w14:textId="72B8559D" w:rsidR="00195D70" w:rsidRDefault="007D3E6C">
                      <w:pPr>
                        <w:rPr>
                          <w:rFonts w:ascii="Arial" w:hAnsi="Arial"/>
                          <w:caps/>
                          <w:color w:val="FFFFFF" w:themeColor="background1"/>
                          <w:sz w:val="30"/>
                          <w:szCs w:val="30"/>
                        </w:rPr>
                      </w:pPr>
                      <w:r>
                        <w:rPr>
                          <w:rFonts w:ascii="Arial" w:hAnsi="Arial"/>
                          <w:caps/>
                          <w:color w:val="FFFFFF" w:themeColor="background1"/>
                          <w:sz w:val="30"/>
                          <w:szCs w:val="30"/>
                        </w:rPr>
                        <w:t>number</w:t>
                      </w:r>
                      <w:r w:rsidR="00375BA4">
                        <w:rPr>
                          <w:rFonts w:ascii="Arial" w:hAnsi="Arial"/>
                          <w:caps/>
                          <w:color w:val="FFFFFF" w:themeColor="background1"/>
                          <w:sz w:val="30"/>
                          <w:szCs w:val="30"/>
                        </w:rPr>
                        <w:t xml:space="preserve"> 063</w:t>
                      </w:r>
                      <w:bookmarkStart w:id="1" w:name="_GoBack"/>
                      <w:bookmarkEnd w:id="1"/>
                    </w:p>
                    <w:p w14:paraId="6B790B61" w14:textId="053BE5A1" w:rsidR="00770FA2" w:rsidRPr="00195D70" w:rsidRDefault="00D9100A">
                      <w:pPr>
                        <w:rPr>
                          <w:rFonts w:ascii="Arial" w:hAnsi="Arial"/>
                          <w:caps/>
                          <w:color w:val="FFFFFF" w:themeColor="background1"/>
                          <w:sz w:val="30"/>
                          <w:szCs w:val="30"/>
                        </w:rPr>
                      </w:pPr>
                      <w:r>
                        <w:rPr>
                          <w:rFonts w:ascii="Arial" w:hAnsi="Arial"/>
                          <w:caps/>
                          <w:color w:val="FFFFFF" w:themeColor="background1"/>
                          <w:sz w:val="30"/>
                          <w:szCs w:val="30"/>
                        </w:rPr>
                        <w:t xml:space="preserve">originally published: </w:t>
                      </w:r>
                      <w:r w:rsidR="00A36558">
                        <w:rPr>
                          <w:rFonts w:ascii="Arial" w:hAnsi="Arial"/>
                          <w:caps/>
                          <w:color w:val="FFFFFF" w:themeColor="background1"/>
                          <w:sz w:val="30"/>
                          <w:szCs w:val="30"/>
                        </w:rPr>
                        <w:t>september 2008</w:t>
                      </w:r>
                    </w:p>
                  </w:txbxContent>
                </v:textbox>
                <w10:wrap type="square" anchory="margin"/>
              </v:shape>
            </w:pict>
          </mc:Fallback>
        </mc:AlternateContent>
      </w:r>
      <w:r w:rsidR="007B6A64">
        <w:rPr>
          <w:noProof/>
        </w:rPr>
        <w:drawing>
          <wp:anchor distT="0" distB="0" distL="114300" distR="114300" simplePos="0" relativeHeight="251659264" behindDoc="0" locked="0" layoutInCell="1" allowOverlap="1" wp14:anchorId="1F8B2FD2" wp14:editId="2FC0F2A7">
            <wp:simplePos x="0" y="0"/>
            <wp:positionH relativeFrom="column">
              <wp:posOffset>685800</wp:posOffset>
            </wp:positionH>
            <wp:positionV relativeFrom="page">
              <wp:posOffset>2905125</wp:posOffset>
            </wp:positionV>
            <wp:extent cx="4284980" cy="588010"/>
            <wp:effectExtent l="0" t="0" r="1270" b="254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04909_title.png"/>
                    <pic:cNvPicPr/>
                  </pic:nvPicPr>
                  <pic:blipFill>
                    <a:blip r:embed="rId8">
                      <a:extLst>
                        <a:ext uri="{28A0092B-C50C-407E-A947-70E740481C1C}">
                          <a14:useLocalDpi xmlns:a14="http://schemas.microsoft.com/office/drawing/2010/main" val="0"/>
                        </a:ext>
                      </a:extLst>
                    </a:blip>
                    <a:stretch>
                      <a:fillRect/>
                    </a:stretch>
                  </pic:blipFill>
                  <pic:spPr>
                    <a:xfrm>
                      <a:off x="0" y="0"/>
                      <a:ext cx="4284980" cy="58801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A66198">
        <w:br w:type="page"/>
      </w:r>
    </w:p>
    <w:p w14:paraId="6394916B" w14:textId="10869AA1" w:rsidR="00150041" w:rsidRPr="00D9100A" w:rsidRDefault="00325DD9">
      <w:pPr>
        <w:rPr>
          <w:rFonts w:ascii="Arial" w:hAnsi="Arial" w:cs="Arial"/>
        </w:rPr>
      </w:pPr>
      <w:r w:rsidRPr="00D9100A">
        <w:rPr>
          <w:rFonts w:ascii="Arial" w:hAnsi="Arial" w:cs="Arial"/>
        </w:rPr>
        <w:lastRenderedPageBreak/>
        <w:t>The World Bank Group Archives Exhibit Series contains exhi</w:t>
      </w:r>
      <w:r w:rsidR="00A402D3" w:rsidRPr="00D9100A">
        <w:rPr>
          <w:rFonts w:ascii="Arial" w:hAnsi="Arial" w:cs="Arial"/>
        </w:rPr>
        <w:t>bits originally published on the Archives’</w:t>
      </w:r>
      <w:r w:rsidRPr="00D9100A">
        <w:rPr>
          <w:rFonts w:ascii="Arial" w:hAnsi="Arial" w:cs="Arial"/>
        </w:rPr>
        <w:t xml:space="preserve"> external website beginning in 200</w:t>
      </w:r>
      <w:r w:rsidR="00D9100A" w:rsidRPr="00D9100A">
        <w:rPr>
          <w:rFonts w:ascii="Arial" w:hAnsi="Arial" w:cs="Arial"/>
        </w:rPr>
        <w:t>2</w:t>
      </w:r>
      <w:r w:rsidRPr="00D9100A">
        <w:rPr>
          <w:rFonts w:ascii="Arial" w:hAnsi="Arial" w:cs="Arial"/>
        </w:rPr>
        <w:t xml:space="preserve">. </w:t>
      </w:r>
      <w:r w:rsidR="00150041" w:rsidRPr="00D9100A">
        <w:rPr>
          <w:rFonts w:ascii="Arial" w:hAnsi="Arial" w:cs="Arial"/>
        </w:rPr>
        <w:t xml:space="preserve">When the Archives’ website was transferred to a new platform in 2015, it was decided that older exhibits would be converted to pdf format and made available as a series on the World Bank’s external database, </w:t>
      </w:r>
      <w:hyperlink r:id="rId9" w:history="1">
        <w:r w:rsidR="00150041" w:rsidRPr="00D9100A">
          <w:rPr>
            <w:rStyle w:val="Hyperlink"/>
            <w:rFonts w:ascii="Arial" w:hAnsi="Arial" w:cs="Arial"/>
          </w:rPr>
          <w:t>Documents &amp; Reports</w:t>
        </w:r>
      </w:hyperlink>
      <w:r w:rsidR="00150041" w:rsidRPr="00D9100A">
        <w:rPr>
          <w:rFonts w:ascii="Arial" w:hAnsi="Arial" w:cs="Arial"/>
        </w:rPr>
        <w:t xml:space="preserve">. </w:t>
      </w:r>
    </w:p>
    <w:p w14:paraId="4FB65ED1" w14:textId="77777777" w:rsidR="00150041" w:rsidRPr="00D9100A" w:rsidRDefault="00150041">
      <w:pPr>
        <w:rPr>
          <w:rFonts w:ascii="Arial" w:hAnsi="Arial" w:cs="Arial"/>
        </w:rPr>
      </w:pPr>
    </w:p>
    <w:p w14:paraId="0F9F920B" w14:textId="77777777" w:rsidR="00A402D3" w:rsidRPr="00D9100A" w:rsidRDefault="00325DD9">
      <w:pPr>
        <w:rPr>
          <w:rFonts w:ascii="Arial" w:hAnsi="Arial" w:cs="Arial"/>
        </w:rPr>
      </w:pPr>
      <w:r w:rsidRPr="00D9100A">
        <w:rPr>
          <w:rFonts w:ascii="Arial" w:hAnsi="Arial" w:cs="Arial"/>
        </w:rPr>
        <w:t>These exhibits, authored by World Bank archivists, highlight key events, personalities, and publications in the history of the World Bank</w:t>
      </w:r>
      <w:r w:rsidR="00150041" w:rsidRPr="00D9100A">
        <w:rPr>
          <w:rFonts w:ascii="Arial" w:hAnsi="Arial" w:cs="Arial"/>
        </w:rPr>
        <w:t xml:space="preserve">. They also bring attention to some of the more fascinating archival records contained in the Archives’ holdings. </w:t>
      </w:r>
    </w:p>
    <w:p w14:paraId="14A707B7" w14:textId="77777777" w:rsidR="00A402D3" w:rsidRPr="00D9100A" w:rsidRDefault="00A402D3">
      <w:pPr>
        <w:rPr>
          <w:rFonts w:ascii="Arial" w:hAnsi="Arial" w:cs="Arial"/>
        </w:rPr>
      </w:pPr>
    </w:p>
    <w:p w14:paraId="665B6E44" w14:textId="191BE2F0" w:rsidR="00150041" w:rsidRPr="00D9100A" w:rsidRDefault="00A402D3">
      <w:pPr>
        <w:rPr>
          <w:rFonts w:ascii="Arial" w:hAnsi="Arial" w:cs="Arial"/>
        </w:rPr>
      </w:pPr>
      <w:r w:rsidRPr="00D9100A">
        <w:rPr>
          <w:rFonts w:ascii="Arial" w:hAnsi="Arial" w:cs="Arial"/>
        </w:rPr>
        <w:t xml:space="preserve">To view current exhibits, visit the </w:t>
      </w:r>
      <w:hyperlink r:id="rId10" w:history="1">
        <w:r w:rsidRPr="00D9100A">
          <w:rPr>
            <w:rStyle w:val="Hyperlink"/>
            <w:rFonts w:ascii="Arial" w:hAnsi="Arial" w:cs="Arial"/>
          </w:rPr>
          <w:t>Exhibits</w:t>
        </w:r>
      </w:hyperlink>
      <w:r w:rsidRPr="00D9100A">
        <w:rPr>
          <w:rFonts w:ascii="Arial" w:hAnsi="Arial" w:cs="Arial"/>
        </w:rPr>
        <w:t xml:space="preserve"> page on the Archives’ website. </w:t>
      </w:r>
    </w:p>
    <w:p w14:paraId="1B561CFF" w14:textId="51A3130A" w:rsidR="00D9100A" w:rsidRDefault="00D9100A">
      <w:pPr>
        <w:rPr>
          <w:rFonts w:ascii="Arial" w:hAnsi="Arial" w:cs="Arial"/>
        </w:rPr>
      </w:pPr>
      <w:r w:rsidRPr="00D9100A">
        <w:rPr>
          <w:rFonts w:ascii="Arial" w:hAnsi="Arial" w:cs="Arial"/>
        </w:rPr>
        <w:br w:type="page"/>
      </w:r>
    </w:p>
    <w:tbl>
      <w:tblPr>
        <w:tblW w:w="5000" w:type="pct"/>
        <w:tblCellSpacing w:w="0" w:type="dxa"/>
        <w:tblCellMar>
          <w:left w:w="0" w:type="dxa"/>
          <w:right w:w="0" w:type="dxa"/>
        </w:tblCellMar>
        <w:tblLook w:val="04A0" w:firstRow="1" w:lastRow="0" w:firstColumn="1" w:lastColumn="0" w:noHBand="0" w:noVBand="1"/>
      </w:tblPr>
      <w:tblGrid>
        <w:gridCol w:w="8640"/>
      </w:tblGrid>
      <w:tr w:rsidR="00184A71" w:rsidRPr="00AF46C8" w14:paraId="1D2A120D" w14:textId="77777777" w:rsidTr="00346C5D">
        <w:trPr>
          <w:trHeight w:val="315"/>
          <w:tblCellSpacing w:w="0" w:type="dxa"/>
        </w:trPr>
        <w:tc>
          <w:tcPr>
            <w:tcW w:w="1950" w:type="pct"/>
            <w:hideMark/>
          </w:tcPr>
          <w:p w14:paraId="386887AF" w14:textId="1B1C6A83" w:rsidR="00184A71" w:rsidRPr="00AF46C8" w:rsidRDefault="00A36558" w:rsidP="00346C5D">
            <w:pPr>
              <w:textAlignment w:val="bottom"/>
              <w:outlineLvl w:val="0"/>
              <w:rPr>
                <w:rFonts w:ascii="Arial" w:eastAsia="Times New Roman" w:hAnsi="Arial" w:cs="Arial"/>
                <w:b/>
                <w:bCs/>
                <w:color w:val="000000"/>
                <w:kern w:val="36"/>
                <w:sz w:val="27"/>
                <w:szCs w:val="27"/>
              </w:rPr>
            </w:pPr>
            <w:proofErr w:type="spellStart"/>
            <w:r>
              <w:rPr>
                <w:rFonts w:ascii="Arial" w:eastAsia="Times New Roman" w:hAnsi="Arial" w:cs="Arial"/>
                <w:b/>
                <w:bCs/>
                <w:color w:val="000000"/>
                <w:kern w:val="36"/>
                <w:sz w:val="27"/>
                <w:szCs w:val="27"/>
              </w:rPr>
              <w:lastRenderedPageBreak/>
              <w:t>Senn</w:t>
            </w:r>
            <w:proofErr w:type="spellEnd"/>
            <w:r>
              <w:rPr>
                <w:rFonts w:ascii="Arial" w:eastAsia="Times New Roman" w:hAnsi="Arial" w:cs="Arial"/>
                <w:b/>
                <w:bCs/>
                <w:color w:val="000000"/>
                <w:kern w:val="36"/>
                <w:sz w:val="27"/>
                <w:szCs w:val="27"/>
              </w:rPr>
              <w:t xml:space="preserve"> Nuclear Power Plant Project for Italy, September 16, 1959</w:t>
            </w:r>
          </w:p>
        </w:tc>
      </w:tr>
      <w:tr w:rsidR="00184A71" w:rsidRPr="00AF46C8" w14:paraId="040E7025" w14:textId="77777777" w:rsidTr="00346C5D">
        <w:trPr>
          <w:tblCellSpacing w:w="0" w:type="dxa"/>
        </w:trPr>
        <w:tc>
          <w:tcPr>
            <w:tcW w:w="0" w:type="auto"/>
            <w:shd w:val="clear" w:color="auto" w:fill="6699CC"/>
            <w:hideMark/>
          </w:tcPr>
          <w:p w14:paraId="72034F84" w14:textId="77777777" w:rsidR="00184A71" w:rsidRPr="00AF46C8" w:rsidRDefault="00184A71" w:rsidP="00346C5D">
            <w:pPr>
              <w:spacing w:line="15" w:lineRule="atLeast"/>
              <w:rPr>
                <w:rFonts w:ascii="Arial" w:eastAsia="Times New Roman" w:hAnsi="Arial" w:cs="Arial"/>
                <w:color w:val="000000"/>
                <w:sz w:val="2"/>
                <w:szCs w:val="2"/>
              </w:rPr>
            </w:pPr>
            <w:r w:rsidRPr="00AF46C8">
              <w:rPr>
                <w:rFonts w:ascii="Arial" w:eastAsia="Times New Roman" w:hAnsi="Arial" w:cs="Arial"/>
                <w:noProof/>
                <w:color w:val="000000"/>
                <w:sz w:val="2"/>
                <w:szCs w:val="2"/>
              </w:rPr>
              <mc:AlternateContent>
                <mc:Choice Requires="wps">
                  <w:drawing>
                    <wp:inline distT="0" distB="0" distL="0" distR="0" wp14:anchorId="0E88F95B" wp14:editId="37D2D593">
                      <wp:extent cx="95250" cy="9525"/>
                      <wp:effectExtent l="0" t="0" r="0" b="0"/>
                      <wp:docPr id="8" name="Rectangle 8" descr="http://web.worldbank.org/WBSITE/EXTERNAL/EXTABOUTUS/EXTARCHIVES/0,,contentMDK:20121493~noSURL:Y~pagePK:36726~piPK:437378~theSitePK:29506,00.html"/>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0" cy="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DD2C572" id="Rectangle 8" o:spid="_x0000_s1026" alt="http://web.worldbank.org/WBSITE/EXTERNAL/EXTABOUTUS/EXTARCHIVES/0,,contentMDK:20121493~noSURL:Y~pagePK:36726~piPK:437378~theSitePK:29506,00.html" style="width:7.5pt;height:.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" filled="f" stroked="f">
                      <o:lock v:ext="edit" aspectratio="t"/>
                      <w10:anchorlock/>
                    </v:rect>
                  </w:pict>
                </mc:Fallback>
              </mc:AlternateContent>
            </w:r>
          </w:p>
        </w:tc>
      </w:tr>
    </w:tbl>
    <w:p w14:paraId="18D8C4B9" w14:textId="77777777" w:rsidR="00A36558" w:rsidRPr="00A36558" w:rsidRDefault="00A36558" w:rsidP="00A36558">
      <w:pPr>
        <w:spacing w:before="100" w:beforeAutospacing="1" w:after="100" w:afterAutospacing="1"/>
        <w:rPr>
          <w:rFonts w:ascii="Arial" w:eastAsia="Times New Roman" w:hAnsi="Arial" w:cs="Arial"/>
          <w:color w:val="000000"/>
        </w:rPr>
      </w:pPr>
      <w:r w:rsidRPr="00A36558">
        <w:rPr>
          <w:rFonts w:ascii="Arial" w:eastAsia="Times New Roman" w:hAnsi="Arial" w:cs="Arial"/>
          <w:color w:val="000000"/>
        </w:rPr>
        <w:t>The Bank had been considering the development of nuclear power on a commercial basis since 1955. In June 1956 the Bank issued a report examining the status of nuclear power development at that time. It concluded, based on the information then available, that there were good prospects that power could be produced by a nuclear plant at costs competitive, or close to competitive, with power produced by a conventional plant.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0"/>
        <w:gridCol w:w="4320"/>
      </w:tblGrid>
      <w:tr w:rsidR="00A36558" w14:paraId="2FE40C7B" w14:textId="77777777" w:rsidTr="00A36558">
        <w:tc>
          <w:tcPr>
            <w:tcW w:w="4315" w:type="dxa"/>
          </w:tcPr>
          <w:p w14:paraId="21EFCAE1" w14:textId="77777777" w:rsidR="00A36558" w:rsidRDefault="00A36558" w:rsidP="00A36558">
            <w:pPr>
              <w:keepNext/>
            </w:pPr>
            <w:r>
              <w:rPr>
                <w:rFonts w:ascii="Arial" w:hAnsi="Arial" w:cs="Arial"/>
                <w:noProof/>
                <w:color w:val="000000"/>
                <w:sz w:val="18"/>
                <w:szCs w:val="18"/>
              </w:rPr>
              <w:drawing>
                <wp:inline distT="0" distB="0" distL="0" distR="0" wp14:anchorId="2828EC7D" wp14:editId="54B84F04">
                  <wp:extent cx="2667000" cy="1943100"/>
                  <wp:effectExtent l="0" t="0" r="0" b="0"/>
                  <wp:docPr id="6" name="Picture 6" descr="Document of the Mon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cument of the Month"/>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67000" cy="1943100"/>
                          </a:xfrm>
                          <a:prstGeom prst="rect">
                            <a:avLst/>
                          </a:prstGeom>
                          <a:noFill/>
                          <a:ln>
                            <a:noFill/>
                          </a:ln>
                        </pic:spPr>
                      </pic:pic>
                    </a:graphicData>
                  </a:graphic>
                </wp:inline>
              </w:drawing>
            </w:r>
          </w:p>
          <w:p w14:paraId="2F979F82" w14:textId="151E2023" w:rsidR="00A36558" w:rsidRPr="00A36558" w:rsidRDefault="00A36558" w:rsidP="00A36558">
            <w:pPr>
              <w:pStyle w:val="Caption"/>
              <w:jc w:val="center"/>
              <w:rPr>
                <w:rFonts w:ascii="Verdana" w:eastAsia="Times New Roman" w:hAnsi="Verdana" w:cs="Arial"/>
                <w:color w:val="000000"/>
              </w:rPr>
            </w:pPr>
            <w:r>
              <w:rPr>
                <w:rFonts w:ascii="Verdana" w:hAnsi="Verdana"/>
                <w:color w:val="auto"/>
              </w:rPr>
              <w:br/>
            </w:r>
            <w:r w:rsidRPr="00A36558">
              <w:rPr>
                <w:rFonts w:ascii="Verdana" w:hAnsi="Verdana"/>
                <w:color w:val="auto"/>
              </w:rPr>
              <w:t>In the foreground is the main station, with the giant sphere for the nuclear reactor in the background, 1961. Photo: SENN</w:t>
            </w:r>
          </w:p>
        </w:tc>
        <w:tc>
          <w:tcPr>
            <w:tcW w:w="4315" w:type="dxa"/>
          </w:tcPr>
          <w:p w14:paraId="1B039EBD" w14:textId="77777777" w:rsidR="00A36558" w:rsidRDefault="00A36558" w:rsidP="00A36558">
            <w:pPr>
              <w:keepNext/>
            </w:pPr>
            <w:r>
              <w:rPr>
                <w:rFonts w:ascii="Arial" w:hAnsi="Arial" w:cs="Arial"/>
                <w:noProof/>
                <w:color w:val="000000"/>
                <w:sz w:val="18"/>
                <w:szCs w:val="18"/>
              </w:rPr>
              <w:drawing>
                <wp:inline distT="0" distB="0" distL="0" distR="0" wp14:anchorId="798AC812" wp14:editId="5C2A4F5A">
                  <wp:extent cx="2667000" cy="1876425"/>
                  <wp:effectExtent l="0" t="0" r="0" b="9525"/>
                  <wp:docPr id="7" name="Picture 7" descr="Document of the Mon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ocument of the Month"/>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67000" cy="1876425"/>
                          </a:xfrm>
                          <a:prstGeom prst="rect">
                            <a:avLst/>
                          </a:prstGeom>
                          <a:noFill/>
                          <a:ln>
                            <a:noFill/>
                          </a:ln>
                        </pic:spPr>
                      </pic:pic>
                    </a:graphicData>
                  </a:graphic>
                </wp:inline>
              </w:drawing>
            </w:r>
          </w:p>
          <w:p w14:paraId="66CF0AF3" w14:textId="481CD4D7" w:rsidR="00A36558" w:rsidRPr="00A36558" w:rsidRDefault="00A36558" w:rsidP="00A36558">
            <w:pPr>
              <w:pStyle w:val="Caption"/>
              <w:jc w:val="center"/>
              <w:rPr>
                <w:rFonts w:ascii="Verdana" w:eastAsia="Times New Roman" w:hAnsi="Verdana" w:cs="Arial"/>
                <w:color w:val="000000"/>
              </w:rPr>
            </w:pPr>
            <w:r>
              <w:rPr>
                <w:rFonts w:ascii="Verdana" w:hAnsi="Verdana"/>
                <w:color w:val="auto"/>
              </w:rPr>
              <w:br/>
            </w:r>
            <w:r w:rsidRPr="00A36558">
              <w:rPr>
                <w:rFonts w:ascii="Verdana" w:hAnsi="Verdana"/>
                <w:color w:val="auto"/>
              </w:rPr>
              <w:t>On the left is the gigantic sphere, which houses the nuclear reactor. On the right is the powerhouse to contain the generators and the water tower. In the foreground are the specially welded stainless steel pipers to convey steam from the reactor to the</w:t>
            </w:r>
          </w:p>
        </w:tc>
      </w:tr>
    </w:tbl>
    <w:p w14:paraId="5F3B02E8" w14:textId="77777777" w:rsidR="00C1539B" w:rsidRDefault="00C1539B" w:rsidP="00A36558">
      <w:pPr>
        <w:rPr>
          <w:rFonts w:ascii="Arial" w:eastAsia="Times New Roman" w:hAnsi="Arial" w:cs="Arial"/>
          <w:color w:val="000000"/>
        </w:rPr>
      </w:pPr>
    </w:p>
    <w:p w14:paraId="728E2887" w14:textId="4EFF9FA2" w:rsidR="00184A71" w:rsidRPr="00A36558" w:rsidRDefault="00A36558" w:rsidP="00A36558">
      <w:pPr>
        <w:rPr>
          <w:rFonts w:ascii="Arial" w:eastAsia="Times New Roman" w:hAnsi="Arial" w:cs="Arial"/>
          <w:color w:val="000000"/>
        </w:rPr>
      </w:pPr>
      <w:r w:rsidRPr="00A36558">
        <w:rPr>
          <w:rFonts w:ascii="Arial" w:eastAsia="Times New Roman" w:hAnsi="Arial" w:cs="Arial"/>
          <w:color w:val="000000"/>
        </w:rPr>
        <w:t>The Bank examined several locations where a nuclear power plant might be considered. The conditions in southern Italy appeared favorable. In July 1957, the Government of Italy and the Bank agreed to sponsor a joint study, known as ENSI (</w:t>
      </w:r>
      <w:proofErr w:type="spellStart"/>
      <w:r w:rsidRPr="00A36558">
        <w:rPr>
          <w:rFonts w:ascii="Arial" w:eastAsia="Times New Roman" w:hAnsi="Arial" w:cs="Arial"/>
          <w:color w:val="000000"/>
        </w:rPr>
        <w:t>Energia</w:t>
      </w:r>
      <w:proofErr w:type="spellEnd"/>
      <w:r w:rsidRPr="00A36558">
        <w:rPr>
          <w:rFonts w:ascii="Arial" w:eastAsia="Times New Roman" w:hAnsi="Arial" w:cs="Arial"/>
          <w:color w:val="000000"/>
        </w:rPr>
        <w:t xml:space="preserve"> </w:t>
      </w:r>
      <w:proofErr w:type="spellStart"/>
      <w:r w:rsidRPr="00A36558">
        <w:rPr>
          <w:rFonts w:ascii="Arial" w:eastAsia="Times New Roman" w:hAnsi="Arial" w:cs="Arial"/>
          <w:color w:val="000000"/>
        </w:rPr>
        <w:t>Nucleare</w:t>
      </w:r>
      <w:proofErr w:type="spellEnd"/>
      <w:r w:rsidRPr="00A36558">
        <w:rPr>
          <w:rFonts w:ascii="Arial" w:eastAsia="Times New Roman" w:hAnsi="Arial" w:cs="Arial"/>
          <w:color w:val="000000"/>
        </w:rPr>
        <w:t xml:space="preserve"> </w:t>
      </w:r>
      <w:proofErr w:type="spellStart"/>
      <w:r w:rsidRPr="00A36558">
        <w:rPr>
          <w:rFonts w:ascii="Arial" w:eastAsia="Times New Roman" w:hAnsi="Arial" w:cs="Arial"/>
          <w:color w:val="000000"/>
        </w:rPr>
        <w:t>Sud</w:t>
      </w:r>
      <w:proofErr w:type="spellEnd"/>
      <w:r w:rsidRPr="00A36558">
        <w:rPr>
          <w:rFonts w:ascii="Arial" w:eastAsia="Times New Roman" w:hAnsi="Arial" w:cs="Arial"/>
          <w:color w:val="000000"/>
        </w:rPr>
        <w:t>-Italia), of the possibilities of a nuclear power station in Southern Italy. The Bank also set up an International Panel to provide advice and guidance on the nuclear aspects of the Project ENSI study.</w:t>
      </w:r>
    </w:p>
    <w:p w14:paraId="3F9BED0F" w14:textId="77777777" w:rsidR="00A36558" w:rsidRPr="00A36558" w:rsidRDefault="00A36558" w:rsidP="00A36558">
      <w:pPr>
        <w:rPr>
          <w:rFonts w:ascii="Arial" w:eastAsia="Times New Roman" w:hAnsi="Arial" w:cs="Arial"/>
          <w:color w:val="000000"/>
        </w:rPr>
      </w:pPr>
    </w:p>
    <w:p w14:paraId="5BE21ECE" w14:textId="16D036EE" w:rsidR="00A36558" w:rsidRPr="00A36558" w:rsidRDefault="00A36558" w:rsidP="00A36558">
      <w:pPr>
        <w:rPr>
          <w:rFonts w:ascii="Arial" w:hAnsi="Arial" w:cs="Arial"/>
          <w:color w:val="000000"/>
        </w:rPr>
      </w:pPr>
      <w:r w:rsidRPr="00A36558">
        <w:rPr>
          <w:rFonts w:ascii="Arial" w:hAnsi="Arial" w:cs="Arial"/>
          <w:color w:val="000000"/>
        </w:rPr>
        <w:t xml:space="preserve">The site selected for the construction of the nuclear power plant was on the </w:t>
      </w:r>
      <w:proofErr w:type="spellStart"/>
      <w:r w:rsidRPr="00A36558">
        <w:rPr>
          <w:rFonts w:ascii="Arial" w:hAnsi="Arial" w:cs="Arial"/>
          <w:color w:val="000000"/>
        </w:rPr>
        <w:t>Garigliano</w:t>
      </w:r>
      <w:proofErr w:type="spellEnd"/>
      <w:r w:rsidRPr="00A36558">
        <w:rPr>
          <w:rFonts w:ascii="Arial" w:hAnsi="Arial" w:cs="Arial"/>
          <w:color w:val="000000"/>
        </w:rPr>
        <w:t xml:space="preserve"> River, between Rome and Naples. The site was chosen not only because of good supply of cooling water and favorable conditions for the release of waste gasses and disposal of radioactive waste, but also because the plant could be easily linked with the extensive generation and distribution system of the utility shareholders of </w:t>
      </w:r>
      <w:proofErr w:type="spellStart"/>
      <w:r w:rsidRPr="00A36558">
        <w:rPr>
          <w:rFonts w:ascii="Arial" w:hAnsi="Arial" w:cs="Arial"/>
          <w:color w:val="000000"/>
        </w:rPr>
        <w:t>Societa</w:t>
      </w:r>
      <w:proofErr w:type="spellEnd"/>
      <w:r w:rsidRPr="00A36558">
        <w:rPr>
          <w:rFonts w:ascii="Arial" w:hAnsi="Arial" w:cs="Arial"/>
          <w:color w:val="000000"/>
        </w:rPr>
        <w:t xml:space="preserve"> </w:t>
      </w:r>
      <w:proofErr w:type="spellStart"/>
      <w:r w:rsidRPr="00A36558">
        <w:rPr>
          <w:rFonts w:ascii="Arial" w:hAnsi="Arial" w:cs="Arial"/>
          <w:color w:val="000000"/>
        </w:rPr>
        <w:t>Elettronucleare</w:t>
      </w:r>
      <w:proofErr w:type="spellEnd"/>
      <w:r w:rsidRPr="00A36558">
        <w:rPr>
          <w:rFonts w:ascii="Arial" w:hAnsi="Arial" w:cs="Arial"/>
          <w:color w:val="000000"/>
        </w:rPr>
        <w:t xml:space="preserve"> </w:t>
      </w:r>
      <w:proofErr w:type="spellStart"/>
      <w:r w:rsidRPr="00A36558">
        <w:rPr>
          <w:rFonts w:ascii="Arial" w:hAnsi="Arial" w:cs="Arial"/>
          <w:color w:val="000000"/>
        </w:rPr>
        <w:t>Nazionale</w:t>
      </w:r>
      <w:proofErr w:type="spellEnd"/>
      <w:r w:rsidRPr="00A36558">
        <w:rPr>
          <w:rFonts w:ascii="Arial" w:hAnsi="Arial" w:cs="Arial"/>
          <w:color w:val="000000"/>
        </w:rPr>
        <w:t xml:space="preserve"> (SENN). SENN was designated by the Italian Government as the company which would own and </w:t>
      </w:r>
      <w:r w:rsidRPr="00A36558">
        <w:rPr>
          <w:rFonts w:ascii="Arial" w:hAnsi="Arial" w:cs="Arial"/>
          <w:color w:val="000000"/>
        </w:rPr>
        <w:lastRenderedPageBreak/>
        <w:t>operate the nuclear plant. General Electric Company was responsible for the design and construction of the nuclear aspects of the plant, supply of equipment and fabrication of fuel.</w:t>
      </w:r>
    </w:p>
    <w:p w14:paraId="4CD7F651" w14:textId="77777777" w:rsidR="00A36558" w:rsidRPr="00A36558" w:rsidRDefault="00A36558" w:rsidP="00A36558">
      <w:pPr>
        <w:rPr>
          <w:rFonts w:ascii="Arial" w:hAnsi="Arial" w:cs="Arial"/>
          <w:color w:val="00000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2"/>
        <w:gridCol w:w="253"/>
        <w:gridCol w:w="3531"/>
        <w:gridCol w:w="538"/>
        <w:gridCol w:w="3560"/>
        <w:gridCol w:w="253"/>
        <w:gridCol w:w="253"/>
      </w:tblGrid>
      <w:tr w:rsidR="00C1539B" w14:paraId="31FA3B70" w14:textId="77777777" w:rsidTr="00A36558">
        <w:tc>
          <w:tcPr>
            <w:tcW w:w="320" w:type="dxa"/>
          </w:tcPr>
          <w:p w14:paraId="7410BF66" w14:textId="77777777" w:rsidR="00A36558" w:rsidRDefault="00A36558" w:rsidP="00A36558">
            <w:pPr>
              <w:rPr>
                <w:rFonts w:ascii="Arial" w:hAnsi="Arial" w:cs="Arial"/>
                <w:color w:val="000000"/>
              </w:rPr>
            </w:pPr>
          </w:p>
        </w:tc>
        <w:tc>
          <w:tcPr>
            <w:tcW w:w="320" w:type="dxa"/>
          </w:tcPr>
          <w:p w14:paraId="418BAB35" w14:textId="77777777" w:rsidR="00A36558" w:rsidRDefault="00A36558" w:rsidP="00A36558">
            <w:pPr>
              <w:rPr>
                <w:rFonts w:ascii="Arial" w:hAnsi="Arial" w:cs="Arial"/>
                <w:color w:val="000000"/>
              </w:rPr>
            </w:pPr>
          </w:p>
        </w:tc>
        <w:tc>
          <w:tcPr>
            <w:tcW w:w="3066" w:type="dxa"/>
          </w:tcPr>
          <w:p w14:paraId="1705092F" w14:textId="77777777" w:rsidR="00A36558" w:rsidRDefault="00A36558" w:rsidP="00A36558">
            <w:pPr>
              <w:keepNext/>
            </w:pPr>
            <w:r>
              <w:rPr>
                <w:rFonts w:ascii="Arial" w:hAnsi="Arial" w:cs="Arial"/>
                <w:noProof/>
                <w:color w:val="000000"/>
                <w:sz w:val="18"/>
                <w:szCs w:val="18"/>
              </w:rPr>
              <w:drawing>
                <wp:inline distT="0" distB="0" distL="0" distR="0" wp14:anchorId="4D2F6020" wp14:editId="56621EC7">
                  <wp:extent cx="2105025" cy="2470635"/>
                  <wp:effectExtent l="0" t="0" r="0" b="6350"/>
                  <wp:docPr id="12" name="Picture 12" descr="Document of the Mon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ocument of the Month"/>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08040" cy="2474174"/>
                          </a:xfrm>
                          <a:prstGeom prst="rect">
                            <a:avLst/>
                          </a:prstGeom>
                          <a:noFill/>
                          <a:ln>
                            <a:noFill/>
                          </a:ln>
                        </pic:spPr>
                      </pic:pic>
                    </a:graphicData>
                  </a:graphic>
                </wp:inline>
              </w:drawing>
            </w:r>
          </w:p>
          <w:p w14:paraId="2633F389" w14:textId="277A7DB2" w:rsidR="00A36558" w:rsidRPr="00A36558" w:rsidRDefault="00C1539B" w:rsidP="00A36558">
            <w:pPr>
              <w:pStyle w:val="Caption"/>
              <w:jc w:val="center"/>
              <w:rPr>
                <w:rFonts w:ascii="Verdana" w:hAnsi="Verdana" w:cs="Arial"/>
                <w:color w:val="000000"/>
              </w:rPr>
            </w:pPr>
            <w:r>
              <w:rPr>
                <w:rFonts w:ascii="Verdana" w:hAnsi="Verdana"/>
                <w:color w:val="auto"/>
              </w:rPr>
              <w:br/>
            </w:r>
            <w:r w:rsidR="00A36558" w:rsidRPr="00A36558">
              <w:rPr>
                <w:rFonts w:ascii="Verdana" w:hAnsi="Verdana"/>
                <w:color w:val="auto"/>
              </w:rPr>
              <w:t xml:space="preserve">Packing nuclear fuel elements manufactured by the General Electric Company for shipment to </w:t>
            </w:r>
            <w:proofErr w:type="spellStart"/>
            <w:r w:rsidR="00A36558" w:rsidRPr="00A36558">
              <w:rPr>
                <w:rFonts w:ascii="Verdana" w:hAnsi="Verdana"/>
                <w:color w:val="auto"/>
              </w:rPr>
              <w:t>Garigliano</w:t>
            </w:r>
            <w:proofErr w:type="spellEnd"/>
            <w:r w:rsidR="00A36558" w:rsidRPr="00A36558">
              <w:rPr>
                <w:rFonts w:ascii="Verdana" w:hAnsi="Verdana"/>
                <w:color w:val="auto"/>
              </w:rPr>
              <w:t xml:space="preserve"> nuclear power station, December 1962. Photo: General Electric</w:t>
            </w:r>
          </w:p>
        </w:tc>
        <w:tc>
          <w:tcPr>
            <w:tcW w:w="1228" w:type="dxa"/>
          </w:tcPr>
          <w:p w14:paraId="5D63AFDB" w14:textId="77777777" w:rsidR="00A36558" w:rsidRDefault="00A36558" w:rsidP="00A36558">
            <w:pPr>
              <w:keepNext/>
              <w:rPr>
                <w:rFonts w:ascii="Arial" w:hAnsi="Arial" w:cs="Arial"/>
                <w:noProof/>
                <w:color w:val="000000"/>
                <w:sz w:val="18"/>
                <w:szCs w:val="18"/>
              </w:rPr>
            </w:pPr>
          </w:p>
        </w:tc>
        <w:tc>
          <w:tcPr>
            <w:tcW w:w="3066" w:type="dxa"/>
          </w:tcPr>
          <w:p w14:paraId="3278D4BB" w14:textId="6A01AD56" w:rsidR="00A36558" w:rsidRDefault="00A36558" w:rsidP="00A36558">
            <w:pPr>
              <w:keepNext/>
            </w:pPr>
            <w:r>
              <w:rPr>
                <w:rFonts w:ascii="Arial" w:hAnsi="Arial" w:cs="Arial"/>
                <w:noProof/>
                <w:color w:val="000000"/>
                <w:sz w:val="18"/>
                <w:szCs w:val="18"/>
              </w:rPr>
              <w:drawing>
                <wp:inline distT="0" distB="0" distL="0" distR="0" wp14:anchorId="4E4617CF" wp14:editId="5719BC07">
                  <wp:extent cx="2123771" cy="2447925"/>
                  <wp:effectExtent l="0" t="0" r="0" b="0"/>
                  <wp:docPr id="13" name="Picture 13" descr="Document of the Mon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ocument of the Month"/>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31058" cy="2456324"/>
                          </a:xfrm>
                          <a:prstGeom prst="rect">
                            <a:avLst/>
                          </a:prstGeom>
                          <a:noFill/>
                          <a:ln>
                            <a:noFill/>
                          </a:ln>
                        </pic:spPr>
                      </pic:pic>
                    </a:graphicData>
                  </a:graphic>
                </wp:inline>
              </w:drawing>
            </w:r>
          </w:p>
          <w:p w14:paraId="32129C19" w14:textId="114F3A41" w:rsidR="00A36558" w:rsidRPr="00A36558" w:rsidRDefault="00C1539B" w:rsidP="00A36558">
            <w:pPr>
              <w:pStyle w:val="Caption"/>
              <w:jc w:val="center"/>
              <w:rPr>
                <w:rFonts w:ascii="Verdana" w:hAnsi="Verdana" w:cs="Arial"/>
                <w:color w:val="000000"/>
              </w:rPr>
            </w:pPr>
            <w:r>
              <w:rPr>
                <w:rFonts w:ascii="Verdana" w:hAnsi="Verdana"/>
                <w:color w:val="auto"/>
              </w:rPr>
              <w:br/>
            </w:r>
            <w:r w:rsidR="00A36558" w:rsidRPr="00A36558">
              <w:rPr>
                <w:rFonts w:ascii="Verdana" w:hAnsi="Verdana"/>
                <w:color w:val="auto"/>
              </w:rPr>
              <w:t>The photo shows the foundation of the giant sphere for the nuclear reactor in the background, 1960. Photo: SENN</w:t>
            </w:r>
          </w:p>
        </w:tc>
        <w:tc>
          <w:tcPr>
            <w:tcW w:w="320" w:type="dxa"/>
          </w:tcPr>
          <w:p w14:paraId="0EFB2FF2" w14:textId="77777777" w:rsidR="00A36558" w:rsidRDefault="00A36558" w:rsidP="00A36558">
            <w:pPr>
              <w:rPr>
                <w:rFonts w:ascii="Arial" w:hAnsi="Arial" w:cs="Arial"/>
                <w:color w:val="000000"/>
              </w:rPr>
            </w:pPr>
          </w:p>
        </w:tc>
        <w:tc>
          <w:tcPr>
            <w:tcW w:w="320" w:type="dxa"/>
          </w:tcPr>
          <w:p w14:paraId="556B079E" w14:textId="77777777" w:rsidR="00A36558" w:rsidRDefault="00A36558" w:rsidP="00A36558">
            <w:pPr>
              <w:rPr>
                <w:rFonts w:ascii="Arial" w:hAnsi="Arial" w:cs="Arial"/>
                <w:color w:val="000000"/>
              </w:rPr>
            </w:pPr>
          </w:p>
        </w:tc>
      </w:tr>
    </w:tbl>
    <w:p w14:paraId="14116190" w14:textId="2134E457" w:rsidR="00A36558" w:rsidRPr="00A36558" w:rsidRDefault="00C1539B" w:rsidP="00A36558">
      <w:pPr>
        <w:rPr>
          <w:rFonts w:ascii="Arial" w:hAnsi="Arial" w:cs="Arial"/>
          <w:color w:val="000000"/>
        </w:rPr>
      </w:pPr>
      <w:r>
        <w:rPr>
          <w:rFonts w:ascii="Arial" w:hAnsi="Arial" w:cs="Arial"/>
          <w:color w:val="000000"/>
        </w:rPr>
        <w:br/>
      </w:r>
      <w:r w:rsidR="00A36558" w:rsidRPr="00A36558">
        <w:rPr>
          <w:rFonts w:ascii="Arial" w:hAnsi="Arial" w:cs="Arial"/>
          <w:color w:val="000000"/>
        </w:rPr>
        <w:t xml:space="preserve">The plant incorporated a boiling water-cooled and -moderated nuclear reactor fueled by enriched uranium. A huge steel sphere housed the nuclear section of the plant, including the steam vessels, </w:t>
      </w:r>
      <w:proofErr w:type="gramStart"/>
      <w:r w:rsidR="00A36558" w:rsidRPr="00A36558">
        <w:rPr>
          <w:rFonts w:ascii="Arial" w:hAnsi="Arial" w:cs="Arial"/>
          <w:color w:val="000000"/>
        </w:rPr>
        <w:t>With</w:t>
      </w:r>
      <w:proofErr w:type="gramEnd"/>
      <w:r w:rsidR="00A36558" w:rsidRPr="00A36558">
        <w:rPr>
          <w:rFonts w:ascii="Arial" w:hAnsi="Arial" w:cs="Arial"/>
          <w:color w:val="000000"/>
        </w:rPr>
        <w:t xml:space="preserve"> a diameter of 160 feet—greater than that of St. Peter’s in Rome—the sphere served both as a pressure chamber for the reactor and to contain any radioactivity which might result from a nuclear accident. Great care was therefore taken to ensure that the sphere was completely airtight.</w:t>
      </w:r>
    </w:p>
    <w:p w14:paraId="755B7C94" w14:textId="77777777" w:rsidR="00A36558" w:rsidRPr="00A36558" w:rsidRDefault="00A36558" w:rsidP="00A36558">
      <w:pPr>
        <w:rPr>
          <w:rFonts w:ascii="Arial" w:hAnsi="Arial" w:cs="Arial"/>
          <w:color w:val="00000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15"/>
        <w:gridCol w:w="4315"/>
      </w:tblGrid>
      <w:tr w:rsidR="00C1539B" w14:paraId="38A50D7C" w14:textId="77777777" w:rsidTr="00C1539B">
        <w:tc>
          <w:tcPr>
            <w:tcW w:w="4315" w:type="dxa"/>
          </w:tcPr>
          <w:p w14:paraId="4B262EA8" w14:textId="77777777" w:rsidR="00C1539B" w:rsidRDefault="00C1539B" w:rsidP="00C1539B">
            <w:pPr>
              <w:keepNext/>
            </w:pPr>
            <w:r>
              <w:rPr>
                <w:rFonts w:ascii="Arial" w:hAnsi="Arial" w:cs="Arial"/>
                <w:noProof/>
                <w:color w:val="000000"/>
                <w:sz w:val="18"/>
                <w:szCs w:val="18"/>
              </w:rPr>
              <w:lastRenderedPageBreak/>
              <w:drawing>
                <wp:inline distT="0" distB="0" distL="0" distR="0" wp14:anchorId="3B048782" wp14:editId="3664046C">
                  <wp:extent cx="2590800" cy="1850571"/>
                  <wp:effectExtent l="0" t="0" r="0" b="0"/>
                  <wp:docPr id="14" name="Picture 14" descr="Document of the Mon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ocument of the Month"/>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02136" cy="1858668"/>
                          </a:xfrm>
                          <a:prstGeom prst="rect">
                            <a:avLst/>
                          </a:prstGeom>
                          <a:noFill/>
                          <a:ln>
                            <a:noFill/>
                          </a:ln>
                        </pic:spPr>
                      </pic:pic>
                    </a:graphicData>
                  </a:graphic>
                </wp:inline>
              </w:drawing>
            </w:r>
          </w:p>
          <w:p w14:paraId="5702F1CC" w14:textId="1C9801EF" w:rsidR="00C1539B" w:rsidRPr="00C1539B" w:rsidRDefault="00C1539B" w:rsidP="00C1539B">
            <w:pPr>
              <w:pStyle w:val="Caption"/>
              <w:jc w:val="center"/>
              <w:rPr>
                <w:rFonts w:ascii="Verdana" w:hAnsi="Verdana" w:cs="Arial"/>
                <w:color w:val="000000"/>
              </w:rPr>
            </w:pPr>
            <w:r>
              <w:rPr>
                <w:rFonts w:ascii="Verdana" w:hAnsi="Verdana"/>
                <w:color w:val="auto"/>
              </w:rPr>
              <w:br/>
            </w:r>
            <w:r w:rsidRPr="00C1539B">
              <w:rPr>
                <w:rFonts w:ascii="Verdana" w:hAnsi="Verdana"/>
                <w:color w:val="auto"/>
              </w:rPr>
              <w:t xml:space="preserve">Boiling water reactor vessel arriving at the </w:t>
            </w:r>
            <w:proofErr w:type="spellStart"/>
            <w:r w:rsidRPr="00C1539B">
              <w:rPr>
                <w:rFonts w:ascii="Verdana" w:hAnsi="Verdana"/>
                <w:color w:val="auto"/>
              </w:rPr>
              <w:t>Garigliano</w:t>
            </w:r>
            <w:proofErr w:type="spellEnd"/>
            <w:r w:rsidRPr="00C1539B">
              <w:rPr>
                <w:rFonts w:ascii="Verdana" w:hAnsi="Verdana"/>
                <w:color w:val="auto"/>
              </w:rPr>
              <w:t xml:space="preserve"> site, December 1962. Photo: General Electric.</w:t>
            </w:r>
          </w:p>
        </w:tc>
        <w:tc>
          <w:tcPr>
            <w:tcW w:w="4315" w:type="dxa"/>
          </w:tcPr>
          <w:p w14:paraId="0FF5647E" w14:textId="77777777" w:rsidR="00C1539B" w:rsidRDefault="00C1539B" w:rsidP="00C1539B">
            <w:pPr>
              <w:keepNext/>
            </w:pPr>
            <w:r>
              <w:rPr>
                <w:rFonts w:ascii="Arial" w:hAnsi="Arial" w:cs="Arial"/>
                <w:noProof/>
                <w:color w:val="000000"/>
                <w:sz w:val="18"/>
                <w:szCs w:val="18"/>
              </w:rPr>
              <w:drawing>
                <wp:inline distT="0" distB="0" distL="0" distR="0" wp14:anchorId="4F761F5B" wp14:editId="37EFC0E3">
                  <wp:extent cx="2590800" cy="1866900"/>
                  <wp:effectExtent l="0" t="0" r="0" b="0"/>
                  <wp:docPr id="15" name="Picture 15" descr="Document of the Mon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ocument of the Month"/>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91267" cy="1867237"/>
                          </a:xfrm>
                          <a:prstGeom prst="rect">
                            <a:avLst/>
                          </a:prstGeom>
                          <a:noFill/>
                          <a:ln>
                            <a:noFill/>
                          </a:ln>
                        </pic:spPr>
                      </pic:pic>
                    </a:graphicData>
                  </a:graphic>
                </wp:inline>
              </w:drawing>
            </w:r>
          </w:p>
          <w:p w14:paraId="2702FCB2" w14:textId="03C7A1D4" w:rsidR="00C1539B" w:rsidRPr="00C1539B" w:rsidRDefault="00C1539B" w:rsidP="00C1539B">
            <w:pPr>
              <w:pStyle w:val="Caption"/>
              <w:jc w:val="center"/>
              <w:rPr>
                <w:rFonts w:ascii="Verdana" w:hAnsi="Verdana" w:cs="Arial"/>
                <w:color w:val="000000"/>
              </w:rPr>
            </w:pPr>
            <w:r>
              <w:rPr>
                <w:rFonts w:ascii="Verdana" w:hAnsi="Verdana"/>
                <w:color w:val="auto"/>
              </w:rPr>
              <w:br/>
            </w:r>
            <w:r w:rsidRPr="00C1539B">
              <w:rPr>
                <w:rFonts w:ascii="Verdana" w:hAnsi="Verdana"/>
                <w:color w:val="auto"/>
              </w:rPr>
              <w:t xml:space="preserve">Italy’s first nuclear power plant is under construction on the </w:t>
            </w:r>
            <w:proofErr w:type="spellStart"/>
            <w:r w:rsidRPr="00C1539B">
              <w:rPr>
                <w:rFonts w:ascii="Verdana" w:hAnsi="Verdana"/>
                <w:color w:val="auto"/>
              </w:rPr>
              <w:t>Garigliano</w:t>
            </w:r>
            <w:proofErr w:type="spellEnd"/>
            <w:r w:rsidRPr="00C1539B">
              <w:rPr>
                <w:rFonts w:ascii="Verdana" w:hAnsi="Verdana"/>
                <w:color w:val="auto"/>
              </w:rPr>
              <w:t xml:space="preserve"> River, March 1962.</w:t>
            </w:r>
          </w:p>
        </w:tc>
      </w:tr>
    </w:tbl>
    <w:p w14:paraId="51C7395E" w14:textId="62697A5E" w:rsidR="00A36558" w:rsidRPr="00A36558" w:rsidRDefault="00A36558" w:rsidP="00A36558">
      <w:pPr>
        <w:rPr>
          <w:rFonts w:ascii="Arial" w:hAnsi="Arial" w:cs="Arial"/>
          <w:vanish/>
          <w:color w:val="000000"/>
        </w:rPr>
      </w:pPr>
      <w:r w:rsidRPr="00A36558">
        <w:rPr>
          <w:rFonts w:ascii="Arial" w:hAnsi="Arial" w:cs="Arial"/>
          <w:color w:val="000000"/>
        </w:rPr>
        <w:t xml:space="preserve">The plant began operation in 1964. In August 1978 it was shut down due to damage to one of the two secondary steam generators. In March 1982 the Italian Electricity Generating Board declared the plant to be out of service. While the Bank has continued to monitor developments in the field of nuclear energy, the loan to Italy for the nuclear plant on the </w:t>
      </w:r>
      <w:proofErr w:type="spellStart"/>
      <w:r w:rsidRPr="00A36558">
        <w:rPr>
          <w:rFonts w:ascii="Arial" w:hAnsi="Arial" w:cs="Arial"/>
          <w:color w:val="000000"/>
        </w:rPr>
        <w:t>Gargliano</w:t>
      </w:r>
      <w:proofErr w:type="spellEnd"/>
      <w:r w:rsidRPr="00A36558">
        <w:rPr>
          <w:rFonts w:ascii="Arial" w:hAnsi="Arial" w:cs="Arial"/>
          <w:color w:val="000000"/>
        </w:rPr>
        <w:t xml:space="preserve"> </w:t>
      </w:r>
      <w:r w:rsidR="00C1539B" w:rsidRPr="00A36558">
        <w:rPr>
          <w:rFonts w:ascii="Arial" w:hAnsi="Arial" w:cs="Arial"/>
          <w:color w:val="000000"/>
        </w:rPr>
        <w:t>River</w:t>
      </w:r>
      <w:r w:rsidRPr="00A36558">
        <w:rPr>
          <w:rFonts w:ascii="Arial" w:hAnsi="Arial" w:cs="Arial"/>
          <w:color w:val="000000"/>
        </w:rPr>
        <w:t xml:space="preserve"> remains its only loan for that form of energy.</w:t>
      </w:r>
    </w:p>
    <w:p w14:paraId="7498F1C4" w14:textId="77777777" w:rsidR="00184A71" w:rsidRDefault="00184A71" w:rsidP="00184A71">
      <w:pPr>
        <w:rPr>
          <w:rFonts w:ascii="Arial" w:hAnsi="Arial" w:cs="Arial"/>
          <w:vanish/>
          <w:color w:val="000000"/>
          <w:sz w:val="18"/>
          <w:szCs w:val="18"/>
        </w:rPr>
      </w:pPr>
    </w:p>
    <w:p w14:paraId="76C067AD" w14:textId="77777777" w:rsidR="00184A71" w:rsidRPr="00D9100A" w:rsidRDefault="00184A71">
      <w:pPr>
        <w:rPr>
          <w:rFonts w:ascii="Arial" w:hAnsi="Arial" w:cs="Arial"/>
        </w:rPr>
      </w:pPr>
    </w:p>
    <w:p w14:paraId="65623C88" w14:textId="77777777" w:rsidR="00D9100A" w:rsidRPr="00D9100A" w:rsidRDefault="00D9100A" w:rsidP="00D9100A">
      <w:pPr>
        <w:rPr>
          <w:rFonts w:ascii="Arial" w:eastAsia="Times New Roman" w:hAnsi="Arial" w:cs="Arial"/>
          <w:vanish/>
          <w:color w:val="000000"/>
          <w:sz w:val="18"/>
          <w:szCs w:val="18"/>
        </w:rPr>
      </w:pPr>
    </w:p>
    <w:sectPr w:rsidR="00D9100A" w:rsidRPr="00D9100A" w:rsidSect="00BA45BB">
      <w:headerReference w:type="default" r:id="rId17"/>
      <w:pgSz w:w="12240" w:h="15840"/>
      <w:pgMar w:top="288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990994F" w14:textId="77777777" w:rsidR="00A66198" w:rsidRDefault="00A66198" w:rsidP="00A66198">
      <w:r>
        <w:separator/>
      </w:r>
    </w:p>
  </w:endnote>
  <w:endnote w:type="continuationSeparator" w:id="0">
    <w:p w14:paraId="6A4FBEBD" w14:textId="77777777" w:rsidR="00A66198" w:rsidRDefault="00A66198" w:rsidP="00A661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charset w:val="00"/>
    <w:family w:val="auto"/>
    <w:pitch w:val="variable"/>
    <w:sig w:usb0="E1000AEF" w:usb1="5000A1FF" w:usb2="00000000" w:usb3="00000000" w:csb0="000001B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CD20340" w14:textId="77777777" w:rsidR="00A66198" w:rsidRDefault="00A66198" w:rsidP="00A66198">
      <w:r>
        <w:separator/>
      </w:r>
    </w:p>
  </w:footnote>
  <w:footnote w:type="continuationSeparator" w:id="0">
    <w:p w14:paraId="18720AFC" w14:textId="77777777" w:rsidR="00A66198" w:rsidRDefault="00A66198" w:rsidP="00A6619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3A5F1B" w14:textId="2DAB4748" w:rsidR="00A66198" w:rsidRDefault="00A66198">
    <w:pPr>
      <w:pStyle w:val="Header"/>
    </w:pPr>
    <w:r>
      <w:rPr>
        <w:noProof/>
      </w:rPr>
      <w:drawing>
        <wp:anchor distT="0" distB="0" distL="114300" distR="114300" simplePos="0" relativeHeight="251658240" behindDoc="1" locked="0" layoutInCell="1" allowOverlap="1" wp14:anchorId="160A3A9C" wp14:editId="1BA3BC3A">
          <wp:simplePos x="0" y="0"/>
          <wp:positionH relativeFrom="page">
            <wp:posOffset>0</wp:posOffset>
          </wp:positionH>
          <wp:positionV relativeFrom="page">
            <wp:posOffset>0</wp:posOffset>
          </wp:positionV>
          <wp:extent cx="7772400" cy="11430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04909_top_bar.jpg"/>
                  <pic:cNvPicPr/>
                </pic:nvPicPr>
                <pic:blipFill>
                  <a:blip r:embed="rId1">
                    <a:extLst>
                      <a:ext uri="{28A0092B-C50C-407E-A947-70E740481C1C}">
                        <a14:useLocalDpi xmlns:a14="http://schemas.microsoft.com/office/drawing/2010/main" val="0"/>
                      </a:ext>
                    </a:extLst>
                  </a:blip>
                  <a:stretch>
                    <a:fillRect/>
                  </a:stretch>
                </pic:blipFill>
                <pic:spPr>
                  <a:xfrm>
                    <a:off x="0" y="0"/>
                    <a:ext cx="7772400" cy="11430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252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7AAD"/>
    <w:rsid w:val="000C275E"/>
    <w:rsid w:val="00150041"/>
    <w:rsid w:val="00156ECC"/>
    <w:rsid w:val="00184A71"/>
    <w:rsid w:val="00195D70"/>
    <w:rsid w:val="002A1EF5"/>
    <w:rsid w:val="00325DD9"/>
    <w:rsid w:val="003319C4"/>
    <w:rsid w:val="00375BA4"/>
    <w:rsid w:val="00416C2B"/>
    <w:rsid w:val="005B613D"/>
    <w:rsid w:val="00677AAD"/>
    <w:rsid w:val="006B3371"/>
    <w:rsid w:val="006E109D"/>
    <w:rsid w:val="00770FA2"/>
    <w:rsid w:val="007B6A64"/>
    <w:rsid w:val="007D3E6C"/>
    <w:rsid w:val="00832BE9"/>
    <w:rsid w:val="00A36558"/>
    <w:rsid w:val="00A402D3"/>
    <w:rsid w:val="00A66198"/>
    <w:rsid w:val="00AE2647"/>
    <w:rsid w:val="00AE4987"/>
    <w:rsid w:val="00BA45BB"/>
    <w:rsid w:val="00C1539B"/>
    <w:rsid w:val="00D9100A"/>
    <w:rsid w:val="00E6257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2529"/>
    <o:shapelayout v:ext="edit">
      <o:idmap v:ext="edit" data="1"/>
    </o:shapelayout>
  </w:shapeDefaults>
  <w:decimalSymbol w:val="."/>
  <w:listSeparator w:val=","/>
  <w14:docId w14:val="7E6A22B6"/>
  <w14:defaultImageDpi w14:val="300"/>
  <w15:docId w15:val="{8D5E8A35-D76C-46A1-822C-0E42AEB544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D9100A"/>
    <w:pPr>
      <w:outlineLvl w:val="0"/>
    </w:pPr>
    <w:rPr>
      <w:rFonts w:ascii="Arial" w:eastAsia="Times New Roman" w:hAnsi="Arial" w:cs="Arial"/>
      <w:b/>
      <w:bCs/>
      <w:color w:val="000000"/>
      <w:kern w:val="36"/>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6257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62575"/>
    <w:rPr>
      <w:rFonts w:ascii="Lucida Grande" w:hAnsi="Lucida Grande" w:cs="Lucida Grande"/>
      <w:sz w:val="18"/>
      <w:szCs w:val="18"/>
    </w:rPr>
  </w:style>
  <w:style w:type="paragraph" w:styleId="Header">
    <w:name w:val="header"/>
    <w:basedOn w:val="Normal"/>
    <w:link w:val="HeaderChar"/>
    <w:uiPriority w:val="99"/>
    <w:unhideWhenUsed/>
    <w:rsid w:val="00A66198"/>
    <w:pPr>
      <w:tabs>
        <w:tab w:val="center" w:pos="4320"/>
        <w:tab w:val="right" w:pos="8640"/>
      </w:tabs>
    </w:pPr>
  </w:style>
  <w:style w:type="character" w:customStyle="1" w:styleId="HeaderChar">
    <w:name w:val="Header Char"/>
    <w:basedOn w:val="DefaultParagraphFont"/>
    <w:link w:val="Header"/>
    <w:uiPriority w:val="99"/>
    <w:rsid w:val="00A66198"/>
  </w:style>
  <w:style w:type="paragraph" w:styleId="Footer">
    <w:name w:val="footer"/>
    <w:basedOn w:val="Normal"/>
    <w:link w:val="FooterChar"/>
    <w:uiPriority w:val="99"/>
    <w:unhideWhenUsed/>
    <w:rsid w:val="00A66198"/>
    <w:pPr>
      <w:tabs>
        <w:tab w:val="center" w:pos="4320"/>
        <w:tab w:val="right" w:pos="8640"/>
      </w:tabs>
    </w:pPr>
  </w:style>
  <w:style w:type="character" w:customStyle="1" w:styleId="FooterChar">
    <w:name w:val="Footer Char"/>
    <w:basedOn w:val="DefaultParagraphFont"/>
    <w:link w:val="Footer"/>
    <w:uiPriority w:val="99"/>
    <w:rsid w:val="00A66198"/>
  </w:style>
  <w:style w:type="character" w:styleId="Hyperlink">
    <w:name w:val="Hyperlink"/>
    <w:basedOn w:val="DefaultParagraphFont"/>
    <w:uiPriority w:val="99"/>
    <w:unhideWhenUsed/>
    <w:rsid w:val="005B613D"/>
    <w:rPr>
      <w:color w:val="0000FF" w:themeColor="hyperlink"/>
      <w:u w:val="single"/>
    </w:rPr>
  </w:style>
  <w:style w:type="character" w:customStyle="1" w:styleId="Heading1Char">
    <w:name w:val="Heading 1 Char"/>
    <w:basedOn w:val="DefaultParagraphFont"/>
    <w:link w:val="Heading1"/>
    <w:uiPriority w:val="9"/>
    <w:rsid w:val="00D9100A"/>
    <w:rPr>
      <w:rFonts w:ascii="Arial" w:eastAsia="Times New Roman" w:hAnsi="Arial" w:cs="Arial"/>
      <w:b/>
      <w:bCs/>
      <w:color w:val="000000"/>
      <w:kern w:val="36"/>
      <w:sz w:val="27"/>
      <w:szCs w:val="27"/>
    </w:rPr>
  </w:style>
  <w:style w:type="character" w:styleId="Emphasis">
    <w:name w:val="Emphasis"/>
    <w:basedOn w:val="DefaultParagraphFont"/>
    <w:uiPriority w:val="20"/>
    <w:qFormat/>
    <w:rsid w:val="00D9100A"/>
    <w:rPr>
      <w:i/>
      <w:iCs/>
    </w:rPr>
  </w:style>
  <w:style w:type="paragraph" w:styleId="NormalWeb">
    <w:name w:val="Normal (Web)"/>
    <w:basedOn w:val="Normal"/>
    <w:uiPriority w:val="99"/>
    <w:semiHidden/>
    <w:unhideWhenUsed/>
    <w:rsid w:val="00D9100A"/>
    <w:pPr>
      <w:spacing w:before="100" w:beforeAutospacing="1" w:after="100" w:afterAutospacing="1"/>
    </w:pPr>
    <w:rPr>
      <w:rFonts w:ascii="Times New Roman" w:eastAsia="Times New Roman" w:hAnsi="Times New Roman" w:cs="Times New Roman"/>
    </w:rPr>
  </w:style>
  <w:style w:type="character" w:styleId="Strong">
    <w:name w:val="Strong"/>
    <w:basedOn w:val="DefaultParagraphFont"/>
    <w:uiPriority w:val="22"/>
    <w:qFormat/>
    <w:rsid w:val="00D9100A"/>
    <w:rPr>
      <w:b/>
      <w:bCs/>
    </w:rPr>
  </w:style>
  <w:style w:type="paragraph" w:styleId="Caption">
    <w:name w:val="caption"/>
    <w:basedOn w:val="Normal"/>
    <w:next w:val="Normal"/>
    <w:uiPriority w:val="35"/>
    <w:unhideWhenUsed/>
    <w:qFormat/>
    <w:rsid w:val="00184A71"/>
    <w:pPr>
      <w:spacing w:after="200"/>
    </w:pPr>
    <w:rPr>
      <w:i/>
      <w:iCs/>
      <w:color w:val="1F497D" w:themeColor="text2"/>
      <w:sz w:val="18"/>
      <w:szCs w:val="18"/>
    </w:rPr>
  </w:style>
  <w:style w:type="table" w:styleId="TableGrid">
    <w:name w:val="Table Grid"/>
    <w:basedOn w:val="TableNormal"/>
    <w:uiPriority w:val="59"/>
    <w:rsid w:val="00A365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4.jpe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image" Target="media/image7.jpeg"/><Relationship Id="rId10" Type="http://schemas.openxmlformats.org/officeDocument/2006/relationships/hyperlink" Target="http://www.worldbank.org/en/about/archives/history/exhibits"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documents.worldbank.org/curated/en/home" TargetMode="External"/><Relationship Id="rId14"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5E6E84-239F-4823-9DF9-D15F8EDA86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642</Words>
  <Characters>3661</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World Bank</Company>
  <LinksUpToDate>false</LinksUpToDate>
  <CharactersWithSpaces>4295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 Kemp</dc:creator>
  <cp:keywords/>
  <dc:description/>
  <cp:lastModifiedBy>Russell Wade Buhr</cp:lastModifiedBy>
  <cp:revision>4</cp:revision>
  <dcterms:created xsi:type="dcterms:W3CDTF">2016-02-26T17:23:00Z</dcterms:created>
  <dcterms:modified xsi:type="dcterms:W3CDTF">2016-04-07T17:28:00Z</dcterms:modified>
</cp:coreProperties>
</file>