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70" w:rsidRPr="002E1EEA" w:rsidRDefault="00475C73" w:rsidP="00DC2F81">
      <w:pPr>
        <w:pStyle w:val="ListParagraph"/>
        <w:jc w:val="center"/>
        <w:rPr>
          <w:rFonts w:ascii="Times New Roman" w:hAnsi="Times New Roman"/>
          <w:b/>
          <w:sz w:val="24"/>
          <w:szCs w:val="22"/>
          <w:lang w:val="fr-FR"/>
        </w:rPr>
      </w:pPr>
      <w:r>
        <w:rPr>
          <w:rFonts w:ascii="Times New Roman" w:hAnsi="Times New Roman"/>
          <w:b/>
          <w:noProof/>
          <w:sz w:val="24"/>
          <w:szCs w:val="22"/>
          <w:lang w:val="en-US" w:eastAsia="en-US"/>
        </w:rPr>
        <mc:AlternateContent>
          <mc:Choice Requires="wps">
            <w:drawing>
              <wp:anchor distT="0" distB="0" distL="114300" distR="114300" simplePos="0" relativeHeight="251659264" behindDoc="0" locked="0" layoutInCell="1" allowOverlap="1">
                <wp:simplePos x="0" y="0"/>
                <wp:positionH relativeFrom="column">
                  <wp:posOffset>4980940</wp:posOffset>
                </wp:positionH>
                <wp:positionV relativeFrom="paragraph">
                  <wp:posOffset>-667385</wp:posOffset>
                </wp:positionV>
                <wp:extent cx="1466850" cy="466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4668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5C73" w:rsidRPr="00475C73" w:rsidRDefault="00475C73">
                            <w:pPr>
                              <w:rPr>
                                <w:rFonts w:ascii="Arial" w:hAnsi="Arial" w:cs="Arial"/>
                                <w:sz w:val="44"/>
                                <w:szCs w:val="44"/>
                              </w:rPr>
                            </w:pPr>
                            <w:r>
                              <w:rPr>
                                <w:rFonts w:ascii="Arial" w:hAnsi="Arial" w:cs="Arial"/>
                                <w:sz w:val="44"/>
                                <w:szCs w:val="44"/>
                              </w:rPr>
                              <w:t>87785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2pt;margin-top:-52.55pt;width:115.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" fillcolor="white [3201]" stroked="f" strokeweight=".5pt">
                <v:textbox>
                  <w:txbxContent>
                    <w:p w:rsidR="00475C73" w:rsidRPr="00475C73" w:rsidRDefault="00475C73">
                      <w:pPr>
                        <w:rPr>
                          <w:rFonts w:ascii="Arial" w:hAnsi="Arial" w:cs="Arial"/>
                          <w:sz w:val="44"/>
                          <w:szCs w:val="44"/>
                        </w:rPr>
                      </w:pPr>
                      <w:r>
                        <w:rPr>
                          <w:rFonts w:ascii="Arial" w:hAnsi="Arial" w:cs="Arial"/>
                          <w:sz w:val="44"/>
                          <w:szCs w:val="44"/>
                        </w:rPr>
                        <w:t>87785</w:t>
                      </w:r>
                    </w:p>
                  </w:txbxContent>
                </v:textbox>
              </v:shape>
            </w:pict>
          </mc:Fallback>
        </mc:AlternateContent>
      </w:r>
      <w:r w:rsidR="005B2370" w:rsidRPr="002E1EEA">
        <w:rPr>
          <w:rFonts w:ascii="Times New Roman" w:hAnsi="Times New Roman"/>
          <w:b/>
          <w:sz w:val="24"/>
          <w:szCs w:val="22"/>
          <w:lang w:val="fr-FR"/>
        </w:rPr>
        <w:t xml:space="preserve">PROGRAMME DE PRODUCTIVITE AGRICOLE EN AFRIQUE DE L’OUEST </w:t>
      </w:r>
    </w:p>
    <w:p w:rsidR="005B2370" w:rsidRPr="002E1EEA" w:rsidRDefault="005B2370" w:rsidP="00DC2F81">
      <w:pPr>
        <w:pStyle w:val="ListParagraph"/>
        <w:jc w:val="center"/>
        <w:rPr>
          <w:rFonts w:ascii="Times New Roman" w:hAnsi="Times New Roman"/>
          <w:b/>
          <w:sz w:val="24"/>
          <w:szCs w:val="22"/>
          <w:lang w:val="fr-FR"/>
        </w:rPr>
      </w:pPr>
      <w:r w:rsidRPr="002E1EEA">
        <w:rPr>
          <w:rFonts w:ascii="Times New Roman" w:hAnsi="Times New Roman"/>
          <w:b/>
          <w:sz w:val="24"/>
          <w:szCs w:val="22"/>
          <w:lang w:val="fr-FR"/>
        </w:rPr>
        <w:t xml:space="preserve"> WAAPP/PPAAO 1.B</w:t>
      </w:r>
    </w:p>
    <w:p w:rsidR="005B2370" w:rsidRPr="002E1EEA" w:rsidRDefault="005B2370" w:rsidP="00DC2F81">
      <w:pPr>
        <w:pStyle w:val="ListParagraph"/>
        <w:jc w:val="center"/>
        <w:rPr>
          <w:rFonts w:ascii="Times New Roman" w:hAnsi="Times New Roman"/>
          <w:b/>
          <w:sz w:val="24"/>
          <w:szCs w:val="22"/>
          <w:lang w:val="fr-FR"/>
        </w:rPr>
      </w:pPr>
    </w:p>
    <w:p w:rsidR="00AC2DA6" w:rsidRPr="002E1EEA" w:rsidRDefault="005B2370" w:rsidP="00DC2F81">
      <w:pPr>
        <w:pStyle w:val="ListParagraph"/>
        <w:jc w:val="center"/>
        <w:rPr>
          <w:rFonts w:ascii="Times New Roman" w:hAnsi="Times New Roman"/>
          <w:b/>
          <w:sz w:val="24"/>
          <w:szCs w:val="22"/>
          <w:lang w:val="fr-FR"/>
        </w:rPr>
      </w:pPr>
      <w:r w:rsidRPr="002E1EEA">
        <w:rPr>
          <w:rFonts w:ascii="Times New Roman" w:hAnsi="Times New Roman"/>
          <w:b/>
          <w:sz w:val="24"/>
          <w:szCs w:val="22"/>
        </w:rPr>
        <w:t xml:space="preserve"> </w:t>
      </w:r>
      <w:r w:rsidR="00AC2DA6" w:rsidRPr="002E1EEA">
        <w:rPr>
          <w:rFonts w:ascii="Times New Roman" w:hAnsi="Times New Roman"/>
          <w:b/>
          <w:sz w:val="24"/>
          <w:szCs w:val="22"/>
        </w:rPr>
        <w:t>PLAN DE PASSATION SIMPLIFIE</w:t>
      </w:r>
    </w:p>
    <w:p w:rsidR="00AC2DA6" w:rsidRPr="002E1EEA" w:rsidRDefault="00AC2DA6" w:rsidP="00AC2DA6">
      <w:pPr>
        <w:pStyle w:val="Heading2"/>
        <w:jc w:val="left"/>
        <w:rPr>
          <w:rFonts w:ascii="Times New Roman" w:hAnsi="Times New Roman"/>
          <w:sz w:val="22"/>
          <w:szCs w:val="22"/>
          <w:u w:val="single"/>
        </w:rPr>
      </w:pPr>
      <w:r w:rsidRPr="002E1EEA">
        <w:rPr>
          <w:rFonts w:ascii="Times New Roman" w:hAnsi="Times New Roman"/>
          <w:sz w:val="22"/>
          <w:szCs w:val="22"/>
        </w:rPr>
        <w:t xml:space="preserve">I. </w:t>
      </w:r>
      <w:r w:rsidRPr="002E1EEA">
        <w:rPr>
          <w:rFonts w:ascii="Times New Roman" w:hAnsi="Times New Roman"/>
          <w:sz w:val="22"/>
          <w:szCs w:val="22"/>
          <w:u w:val="single"/>
        </w:rPr>
        <w:t>Généralités</w:t>
      </w:r>
    </w:p>
    <w:p w:rsidR="00AC2DA6" w:rsidRPr="002E1EEA" w:rsidRDefault="00AC2DA6" w:rsidP="00AC2DA6">
      <w:pPr>
        <w:numPr>
          <w:ilvl w:val="1"/>
          <w:numId w:val="4"/>
        </w:numPr>
        <w:ind w:right="-1260"/>
        <w:rPr>
          <w:b/>
          <w:sz w:val="22"/>
          <w:szCs w:val="22"/>
          <w:lang w:val="fr-CA"/>
        </w:rPr>
      </w:pPr>
      <w:r w:rsidRPr="002E1EEA">
        <w:rPr>
          <w:b/>
          <w:sz w:val="22"/>
          <w:szCs w:val="22"/>
          <w:lang w:val="fr-CA"/>
        </w:rPr>
        <w:t>Information générale sur le projet</w:t>
      </w:r>
    </w:p>
    <w:p w:rsidR="00E47906" w:rsidRPr="002E1EEA" w:rsidRDefault="00E47906" w:rsidP="00AC2DA6">
      <w:pPr>
        <w:rPr>
          <w:bCs/>
          <w:sz w:val="22"/>
          <w:szCs w:val="22"/>
        </w:rPr>
      </w:pPr>
    </w:p>
    <w:p w:rsidR="00AC2DA6" w:rsidRPr="002E1EEA" w:rsidRDefault="00AC2DA6" w:rsidP="00AC2DA6">
      <w:pPr>
        <w:rPr>
          <w:b/>
          <w:bCs/>
          <w:sz w:val="22"/>
          <w:szCs w:val="22"/>
        </w:rPr>
      </w:pPr>
      <w:r w:rsidRPr="002E1EEA">
        <w:rPr>
          <w:bCs/>
          <w:sz w:val="22"/>
          <w:szCs w:val="22"/>
        </w:rPr>
        <w:t>Pays:</w:t>
      </w:r>
      <w:r w:rsidRPr="002E1EEA">
        <w:rPr>
          <w:bCs/>
          <w:sz w:val="22"/>
          <w:szCs w:val="22"/>
        </w:rPr>
        <w:tab/>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t>République de Côte d’Ivoire</w:t>
      </w:r>
    </w:p>
    <w:p w:rsidR="00DC2F81" w:rsidRPr="002E1EEA" w:rsidRDefault="00DC2F81" w:rsidP="00AC2DA6">
      <w:pPr>
        <w:rPr>
          <w:b/>
          <w:bCs/>
          <w:sz w:val="22"/>
          <w:szCs w:val="22"/>
        </w:rPr>
      </w:pPr>
    </w:p>
    <w:p w:rsidR="00AC2DA6" w:rsidRPr="002E1EEA" w:rsidRDefault="00AC2DA6" w:rsidP="00AC2DA6">
      <w:pPr>
        <w:rPr>
          <w:b/>
          <w:bCs/>
          <w:sz w:val="22"/>
          <w:szCs w:val="22"/>
        </w:rPr>
      </w:pPr>
      <w:r w:rsidRPr="002E1EEA">
        <w:rPr>
          <w:bCs/>
          <w:sz w:val="22"/>
          <w:szCs w:val="22"/>
        </w:rPr>
        <w:t>Emprunteur :</w:t>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t>Gouvernement de Côte d’Ivoire;</w:t>
      </w:r>
    </w:p>
    <w:p w:rsidR="00DC2F81" w:rsidRPr="002E1EEA" w:rsidRDefault="00DC2F81" w:rsidP="00AC2DA6">
      <w:pPr>
        <w:rPr>
          <w:b/>
          <w:bCs/>
          <w:sz w:val="22"/>
          <w:szCs w:val="22"/>
        </w:rPr>
      </w:pPr>
    </w:p>
    <w:p w:rsidR="00DC2F81" w:rsidRPr="002E1EEA" w:rsidRDefault="00AC2DA6" w:rsidP="00DC2F81">
      <w:pPr>
        <w:ind w:left="4245" w:hanging="4245"/>
        <w:rPr>
          <w:b/>
          <w:bCs/>
          <w:sz w:val="22"/>
          <w:szCs w:val="22"/>
        </w:rPr>
      </w:pPr>
      <w:r w:rsidRPr="002E1EEA">
        <w:rPr>
          <w:bCs/>
          <w:sz w:val="22"/>
          <w:szCs w:val="22"/>
        </w:rPr>
        <w:t>Nom du Projet :</w:t>
      </w:r>
      <w:r w:rsidRPr="002E1EEA">
        <w:rPr>
          <w:b/>
          <w:bCs/>
          <w:sz w:val="22"/>
          <w:szCs w:val="22"/>
        </w:rPr>
        <w:tab/>
      </w:r>
      <w:r w:rsidRPr="002E1EEA">
        <w:rPr>
          <w:b/>
          <w:bCs/>
          <w:sz w:val="22"/>
          <w:szCs w:val="22"/>
        </w:rPr>
        <w:tab/>
      </w:r>
      <w:r w:rsidR="00E5785A" w:rsidRPr="002E1EEA">
        <w:rPr>
          <w:b/>
          <w:bCs/>
          <w:sz w:val="22"/>
          <w:szCs w:val="22"/>
        </w:rPr>
        <w:t xml:space="preserve">Programme de Productivité Agricole en Afrique de l’Ouest WAAPP/PPAAO </w:t>
      </w:r>
    </w:p>
    <w:p w:rsidR="00AC2DA6" w:rsidRPr="002E1EEA" w:rsidRDefault="00E5785A" w:rsidP="00DC2F81">
      <w:pPr>
        <w:ind w:left="4245" w:hanging="4245"/>
        <w:rPr>
          <w:b/>
          <w:bCs/>
          <w:sz w:val="22"/>
          <w:szCs w:val="22"/>
        </w:rPr>
      </w:pPr>
      <w:r w:rsidRPr="002E1EEA">
        <w:rPr>
          <w:b/>
          <w:bCs/>
          <w:sz w:val="22"/>
          <w:szCs w:val="22"/>
        </w:rPr>
        <w:t xml:space="preserve"> </w:t>
      </w:r>
    </w:p>
    <w:p w:rsidR="00AC2DA6" w:rsidRPr="002E1EEA" w:rsidRDefault="00AC2DA6" w:rsidP="00DC2F81">
      <w:pPr>
        <w:ind w:left="4245" w:hanging="4245"/>
        <w:rPr>
          <w:b/>
          <w:bCs/>
          <w:sz w:val="22"/>
          <w:szCs w:val="22"/>
        </w:rPr>
      </w:pPr>
      <w:r w:rsidRPr="002E1EEA">
        <w:rPr>
          <w:bCs/>
          <w:sz w:val="22"/>
          <w:szCs w:val="22"/>
        </w:rPr>
        <w:t xml:space="preserve">Numéros </w:t>
      </w:r>
      <w:r w:rsidR="00E5785A" w:rsidRPr="002E1EEA">
        <w:rPr>
          <w:bCs/>
          <w:sz w:val="22"/>
          <w:szCs w:val="22"/>
        </w:rPr>
        <w:t xml:space="preserve">des </w:t>
      </w:r>
      <w:r w:rsidRPr="002E1EEA">
        <w:rPr>
          <w:bCs/>
          <w:sz w:val="22"/>
          <w:szCs w:val="22"/>
        </w:rPr>
        <w:t>Don</w:t>
      </w:r>
      <w:r w:rsidR="00E5785A" w:rsidRPr="002E1EEA">
        <w:rPr>
          <w:bCs/>
          <w:sz w:val="22"/>
          <w:szCs w:val="22"/>
        </w:rPr>
        <w:t>s</w:t>
      </w:r>
      <w:r w:rsidRPr="002E1EEA">
        <w:rPr>
          <w:bCs/>
          <w:sz w:val="22"/>
          <w:szCs w:val="22"/>
        </w:rPr>
        <w:t xml:space="preserve"> :</w:t>
      </w:r>
      <w:r w:rsidRPr="002E1EEA">
        <w:rPr>
          <w:bCs/>
          <w:sz w:val="22"/>
          <w:szCs w:val="22"/>
        </w:rPr>
        <w:tab/>
      </w:r>
      <w:r w:rsidRPr="002E1EEA">
        <w:rPr>
          <w:b/>
          <w:bCs/>
          <w:sz w:val="22"/>
          <w:szCs w:val="22"/>
        </w:rPr>
        <w:tab/>
      </w:r>
      <w:r w:rsidR="00E5785A" w:rsidRPr="002E1EEA">
        <w:rPr>
          <w:b/>
          <w:bCs/>
          <w:sz w:val="22"/>
          <w:szCs w:val="22"/>
        </w:rPr>
        <w:t xml:space="preserve"> H 626 CI, TF 098014 CI </w:t>
      </w:r>
    </w:p>
    <w:p w:rsidR="00DC2F81" w:rsidRPr="002E1EEA" w:rsidRDefault="00DC2F81" w:rsidP="00DC2F81">
      <w:pPr>
        <w:ind w:left="4245" w:hanging="4245"/>
        <w:rPr>
          <w:b/>
          <w:bCs/>
          <w:sz w:val="22"/>
          <w:szCs w:val="22"/>
        </w:rPr>
      </w:pPr>
    </w:p>
    <w:p w:rsidR="00AC2DA6" w:rsidRPr="002E1EEA" w:rsidRDefault="00AC2DA6" w:rsidP="00DC2F81">
      <w:pPr>
        <w:ind w:left="4245" w:hanging="4245"/>
        <w:rPr>
          <w:b/>
          <w:bCs/>
          <w:sz w:val="22"/>
          <w:szCs w:val="22"/>
        </w:rPr>
      </w:pPr>
      <w:r w:rsidRPr="002E1EEA">
        <w:rPr>
          <w:bCs/>
          <w:sz w:val="22"/>
          <w:szCs w:val="22"/>
        </w:rPr>
        <w:t xml:space="preserve">Montant </w:t>
      </w:r>
      <w:r w:rsidR="00E5785A" w:rsidRPr="002E1EEA">
        <w:rPr>
          <w:bCs/>
          <w:sz w:val="22"/>
          <w:szCs w:val="22"/>
        </w:rPr>
        <w:t xml:space="preserve">des </w:t>
      </w:r>
      <w:r w:rsidRPr="002E1EEA">
        <w:rPr>
          <w:bCs/>
          <w:sz w:val="22"/>
          <w:szCs w:val="22"/>
        </w:rPr>
        <w:t>Don</w:t>
      </w:r>
      <w:r w:rsidR="00E5785A" w:rsidRPr="002E1EEA">
        <w:rPr>
          <w:bCs/>
          <w:sz w:val="22"/>
          <w:szCs w:val="22"/>
        </w:rPr>
        <w:t>s</w:t>
      </w:r>
      <w:r w:rsidRPr="002E1EEA">
        <w:rPr>
          <w:bCs/>
          <w:sz w:val="22"/>
          <w:szCs w:val="22"/>
        </w:rPr>
        <w:t xml:space="preserve"> :</w:t>
      </w:r>
      <w:r w:rsidRPr="002E1EEA">
        <w:rPr>
          <w:bCs/>
          <w:sz w:val="22"/>
          <w:szCs w:val="22"/>
        </w:rPr>
        <w:tab/>
      </w:r>
      <w:r w:rsidRPr="002E1EEA">
        <w:rPr>
          <w:b/>
          <w:bCs/>
          <w:sz w:val="22"/>
          <w:szCs w:val="22"/>
        </w:rPr>
        <w:tab/>
      </w:r>
      <w:r w:rsidR="00E5785A" w:rsidRPr="002E1EEA">
        <w:rPr>
          <w:b/>
          <w:bCs/>
          <w:sz w:val="22"/>
          <w:szCs w:val="22"/>
        </w:rPr>
        <w:t xml:space="preserve"> 30 000 000</w:t>
      </w:r>
      <w:r w:rsidR="00B07614" w:rsidRPr="002E1EEA">
        <w:rPr>
          <w:b/>
          <w:bCs/>
          <w:sz w:val="22"/>
          <w:szCs w:val="22"/>
        </w:rPr>
        <w:t xml:space="preserve"> </w:t>
      </w:r>
      <w:r w:rsidRPr="002E1EEA">
        <w:rPr>
          <w:b/>
          <w:bCs/>
          <w:sz w:val="22"/>
          <w:szCs w:val="22"/>
        </w:rPr>
        <w:t>de $ US</w:t>
      </w:r>
      <w:r w:rsidR="00E5785A" w:rsidRPr="002E1EEA">
        <w:rPr>
          <w:b/>
          <w:bCs/>
          <w:sz w:val="22"/>
          <w:szCs w:val="22"/>
        </w:rPr>
        <w:t xml:space="preserve">, 6 000 000 de $ US </w:t>
      </w:r>
    </w:p>
    <w:p w:rsidR="00DC2F81" w:rsidRPr="002E1EEA" w:rsidRDefault="00DC2F81" w:rsidP="00DC2F81">
      <w:pPr>
        <w:ind w:left="4245" w:hanging="4245"/>
        <w:rPr>
          <w:b/>
          <w:bCs/>
          <w:sz w:val="22"/>
          <w:szCs w:val="22"/>
        </w:rPr>
      </w:pPr>
    </w:p>
    <w:p w:rsidR="00AC2DA6" w:rsidRPr="002E1EEA" w:rsidRDefault="00AC2DA6" w:rsidP="00DC2F81">
      <w:pPr>
        <w:ind w:left="4245" w:hanging="4245"/>
        <w:rPr>
          <w:b/>
          <w:bCs/>
          <w:sz w:val="22"/>
          <w:szCs w:val="22"/>
        </w:rPr>
      </w:pPr>
      <w:r w:rsidRPr="002E1EEA">
        <w:rPr>
          <w:bCs/>
          <w:sz w:val="22"/>
          <w:szCs w:val="22"/>
        </w:rPr>
        <w:t>Unité de Gestion du Projet :</w:t>
      </w:r>
      <w:r w:rsidRPr="002E1EEA">
        <w:rPr>
          <w:b/>
          <w:bCs/>
          <w:sz w:val="22"/>
          <w:szCs w:val="22"/>
        </w:rPr>
        <w:tab/>
      </w:r>
      <w:r w:rsidR="00E244B3" w:rsidRPr="002E1EEA">
        <w:rPr>
          <w:b/>
          <w:bCs/>
          <w:sz w:val="22"/>
          <w:szCs w:val="22"/>
        </w:rPr>
        <w:t xml:space="preserve">FIRCA/ </w:t>
      </w:r>
      <w:r w:rsidR="00F53D20" w:rsidRPr="002E1EEA">
        <w:rPr>
          <w:b/>
          <w:bCs/>
          <w:sz w:val="22"/>
          <w:szCs w:val="22"/>
        </w:rPr>
        <w:t>Unité de Coordination Technique et Fiduciaire - UCTF</w:t>
      </w:r>
    </w:p>
    <w:p w:rsidR="00DC2F81" w:rsidRPr="002E1EEA" w:rsidRDefault="00DC2F81" w:rsidP="00AC2DA6">
      <w:pPr>
        <w:rPr>
          <w:b/>
          <w:bCs/>
          <w:sz w:val="22"/>
          <w:szCs w:val="22"/>
        </w:rPr>
      </w:pPr>
      <w:bookmarkStart w:id="0" w:name="_GoBack"/>
      <w:bookmarkEnd w:id="0"/>
    </w:p>
    <w:p w:rsidR="00DC2F81" w:rsidRPr="002E1EEA" w:rsidRDefault="00DC2F81" w:rsidP="00AC2DA6">
      <w:pPr>
        <w:rPr>
          <w:b/>
          <w:bCs/>
          <w:sz w:val="22"/>
          <w:szCs w:val="22"/>
        </w:rPr>
      </w:pPr>
    </w:p>
    <w:p w:rsidR="00AC2DA6" w:rsidRPr="002E1EEA" w:rsidRDefault="00AC2DA6" w:rsidP="00AC2DA6">
      <w:pPr>
        <w:rPr>
          <w:b/>
          <w:bCs/>
          <w:sz w:val="22"/>
          <w:szCs w:val="22"/>
        </w:rPr>
      </w:pPr>
      <w:r w:rsidRPr="002E1EEA">
        <w:rPr>
          <w:b/>
          <w:bCs/>
          <w:sz w:val="22"/>
          <w:szCs w:val="22"/>
        </w:rPr>
        <w:t>1.2 Date d’approbation du plan de passation de marchés</w:t>
      </w:r>
    </w:p>
    <w:p w:rsidR="005F6405" w:rsidRPr="002E1EEA" w:rsidRDefault="005F6405" w:rsidP="00AC2DA6">
      <w:pPr>
        <w:rPr>
          <w:b/>
          <w:bCs/>
          <w:sz w:val="22"/>
          <w:szCs w:val="22"/>
        </w:rPr>
      </w:pPr>
    </w:p>
    <w:p w:rsidR="00AC2DA6" w:rsidRPr="002E1EEA" w:rsidRDefault="00AC2DA6" w:rsidP="00AC2DA6">
      <w:pPr>
        <w:rPr>
          <w:bCs/>
          <w:sz w:val="22"/>
          <w:szCs w:val="22"/>
        </w:rPr>
      </w:pP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t>Plan original</w:t>
      </w:r>
      <w:r w:rsidRPr="002E1EEA">
        <w:rPr>
          <w:b/>
          <w:bCs/>
          <w:sz w:val="22"/>
          <w:szCs w:val="22"/>
        </w:rPr>
        <w:tab/>
        <w:t>:</w:t>
      </w:r>
      <w:r w:rsidR="00DC2F81" w:rsidRPr="002E1EEA">
        <w:rPr>
          <w:b/>
          <w:bCs/>
          <w:sz w:val="22"/>
          <w:szCs w:val="22"/>
        </w:rPr>
        <w:t xml:space="preserve"> </w:t>
      </w:r>
      <w:r w:rsidR="00F53D20" w:rsidRPr="002E1EEA">
        <w:rPr>
          <w:bCs/>
          <w:sz w:val="22"/>
          <w:szCs w:val="22"/>
        </w:rPr>
        <w:t xml:space="preserve">03 septembre 2010 </w:t>
      </w:r>
    </w:p>
    <w:p w:rsidR="00DC2F81" w:rsidRPr="002E1EEA" w:rsidRDefault="00DC2F81" w:rsidP="00AC2DA6">
      <w:pPr>
        <w:rPr>
          <w:b/>
          <w:bCs/>
          <w:sz w:val="22"/>
          <w:szCs w:val="22"/>
        </w:rPr>
      </w:pPr>
    </w:p>
    <w:p w:rsidR="00AC2DA6" w:rsidRPr="002E1EEA" w:rsidRDefault="00AC2DA6" w:rsidP="00AC2DA6">
      <w:pPr>
        <w:rPr>
          <w:b/>
          <w:bCs/>
          <w:sz w:val="22"/>
          <w:szCs w:val="22"/>
        </w:rPr>
      </w:pP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r>
      <w:r w:rsidRPr="002E1EEA">
        <w:rPr>
          <w:b/>
          <w:bCs/>
          <w:sz w:val="22"/>
          <w:szCs w:val="22"/>
        </w:rPr>
        <w:tab/>
      </w:r>
      <w:r w:rsidR="00A63EAE" w:rsidRPr="002E1EEA">
        <w:rPr>
          <w:b/>
          <w:bCs/>
          <w:sz w:val="22"/>
          <w:szCs w:val="22"/>
        </w:rPr>
        <w:t xml:space="preserve">Révision </w:t>
      </w:r>
      <w:r w:rsidR="000F0619" w:rsidRPr="002E1EEA">
        <w:rPr>
          <w:b/>
          <w:bCs/>
          <w:sz w:val="22"/>
          <w:szCs w:val="22"/>
        </w:rPr>
        <w:t>1</w:t>
      </w:r>
      <w:r w:rsidR="001D31B6" w:rsidRPr="002E1EEA">
        <w:rPr>
          <w:b/>
          <w:bCs/>
          <w:sz w:val="22"/>
          <w:szCs w:val="22"/>
        </w:rPr>
        <w:tab/>
      </w:r>
      <w:r w:rsidR="00DC2F81" w:rsidRPr="002E1EEA">
        <w:rPr>
          <w:b/>
          <w:bCs/>
          <w:sz w:val="22"/>
          <w:szCs w:val="22"/>
        </w:rPr>
        <w:t xml:space="preserve">: </w:t>
      </w:r>
      <w:r w:rsidR="00F53D20" w:rsidRPr="002E1EEA">
        <w:rPr>
          <w:bCs/>
          <w:sz w:val="22"/>
          <w:szCs w:val="22"/>
        </w:rPr>
        <w:t xml:space="preserve">28 juillet 2011 </w:t>
      </w:r>
    </w:p>
    <w:p w:rsidR="00DC2F81" w:rsidRPr="002E1EEA" w:rsidRDefault="00DC2F81" w:rsidP="00AC2DA6">
      <w:pPr>
        <w:rPr>
          <w:b/>
          <w:bCs/>
          <w:sz w:val="22"/>
          <w:szCs w:val="22"/>
        </w:rPr>
      </w:pPr>
    </w:p>
    <w:p w:rsidR="00F53D20" w:rsidRPr="002E1EEA" w:rsidRDefault="00F53D20" w:rsidP="00DC2F81">
      <w:pPr>
        <w:ind w:left="3540" w:firstLine="708"/>
        <w:rPr>
          <w:b/>
          <w:bCs/>
          <w:sz w:val="22"/>
          <w:szCs w:val="22"/>
        </w:rPr>
      </w:pPr>
      <w:r w:rsidRPr="002E1EEA">
        <w:rPr>
          <w:b/>
          <w:bCs/>
          <w:sz w:val="22"/>
          <w:szCs w:val="22"/>
        </w:rPr>
        <w:t xml:space="preserve">Révision 2        : </w:t>
      </w:r>
      <w:r w:rsidRPr="002E1EEA">
        <w:rPr>
          <w:bCs/>
          <w:sz w:val="22"/>
          <w:szCs w:val="22"/>
        </w:rPr>
        <w:t>06 mars 2012</w:t>
      </w:r>
      <w:r w:rsidRPr="002E1EEA">
        <w:rPr>
          <w:b/>
          <w:bCs/>
          <w:sz w:val="22"/>
          <w:szCs w:val="22"/>
        </w:rPr>
        <w:t xml:space="preserve"> </w:t>
      </w:r>
    </w:p>
    <w:p w:rsidR="00DC2F81" w:rsidRPr="002E1EEA" w:rsidRDefault="00DC2F81" w:rsidP="00DC2F81">
      <w:pPr>
        <w:ind w:left="3540" w:firstLine="708"/>
        <w:rPr>
          <w:b/>
          <w:bCs/>
          <w:sz w:val="22"/>
          <w:szCs w:val="22"/>
        </w:rPr>
      </w:pPr>
    </w:p>
    <w:p w:rsidR="00F53D20" w:rsidRPr="002E1EEA" w:rsidRDefault="00F53D20" w:rsidP="00F53D20">
      <w:pPr>
        <w:ind w:left="3540" w:firstLine="708"/>
        <w:rPr>
          <w:b/>
          <w:bCs/>
          <w:sz w:val="22"/>
          <w:szCs w:val="22"/>
        </w:rPr>
      </w:pPr>
      <w:r w:rsidRPr="002E1EEA">
        <w:rPr>
          <w:b/>
          <w:bCs/>
          <w:sz w:val="22"/>
          <w:szCs w:val="22"/>
        </w:rPr>
        <w:t xml:space="preserve">Révision 3        : </w:t>
      </w:r>
      <w:r w:rsidRPr="002E1EEA">
        <w:rPr>
          <w:bCs/>
          <w:sz w:val="22"/>
          <w:szCs w:val="22"/>
        </w:rPr>
        <w:t>22 mars 2012</w:t>
      </w:r>
    </w:p>
    <w:p w:rsidR="00DC2F81" w:rsidRPr="002E1EEA" w:rsidRDefault="00DC2F81" w:rsidP="00F53D20">
      <w:pPr>
        <w:ind w:left="3540" w:firstLine="708"/>
        <w:rPr>
          <w:b/>
          <w:bCs/>
          <w:sz w:val="22"/>
          <w:szCs w:val="22"/>
        </w:rPr>
      </w:pPr>
    </w:p>
    <w:p w:rsidR="00F53D20" w:rsidRPr="002E1EEA" w:rsidRDefault="00F53D20" w:rsidP="00F53D20">
      <w:pPr>
        <w:ind w:left="3540" w:firstLine="708"/>
        <w:rPr>
          <w:bCs/>
          <w:sz w:val="22"/>
          <w:szCs w:val="22"/>
        </w:rPr>
      </w:pPr>
      <w:r w:rsidRPr="002E1EEA">
        <w:rPr>
          <w:b/>
          <w:bCs/>
          <w:sz w:val="22"/>
          <w:szCs w:val="22"/>
        </w:rPr>
        <w:t xml:space="preserve">Révision 4        : </w:t>
      </w:r>
      <w:r w:rsidR="00A90C0B" w:rsidRPr="002E1EEA">
        <w:rPr>
          <w:bCs/>
          <w:sz w:val="22"/>
          <w:szCs w:val="22"/>
        </w:rPr>
        <w:t>1</w:t>
      </w:r>
      <w:r w:rsidRPr="002E1EEA">
        <w:rPr>
          <w:bCs/>
          <w:sz w:val="22"/>
          <w:szCs w:val="22"/>
        </w:rPr>
        <w:t xml:space="preserve">6 </w:t>
      </w:r>
      <w:r w:rsidR="00A90C0B" w:rsidRPr="002E1EEA">
        <w:rPr>
          <w:bCs/>
          <w:sz w:val="22"/>
          <w:szCs w:val="22"/>
        </w:rPr>
        <w:t>août</w:t>
      </w:r>
      <w:r w:rsidRPr="002E1EEA">
        <w:rPr>
          <w:bCs/>
          <w:sz w:val="22"/>
          <w:szCs w:val="22"/>
        </w:rPr>
        <w:t xml:space="preserve"> 2012</w:t>
      </w:r>
    </w:p>
    <w:p w:rsidR="00DC2F81" w:rsidRPr="002E1EEA" w:rsidRDefault="00DC2F81" w:rsidP="00F53D20">
      <w:pPr>
        <w:ind w:left="3540" w:firstLine="708"/>
        <w:rPr>
          <w:b/>
          <w:bCs/>
          <w:sz w:val="22"/>
          <w:szCs w:val="22"/>
        </w:rPr>
      </w:pPr>
    </w:p>
    <w:p w:rsidR="00F53D20" w:rsidRPr="002E1EEA" w:rsidRDefault="00F53D20" w:rsidP="00F53D20">
      <w:pPr>
        <w:ind w:left="3540" w:firstLine="708"/>
        <w:rPr>
          <w:bCs/>
          <w:sz w:val="22"/>
          <w:szCs w:val="22"/>
        </w:rPr>
      </w:pPr>
      <w:r w:rsidRPr="002E1EEA">
        <w:rPr>
          <w:b/>
          <w:bCs/>
          <w:sz w:val="22"/>
          <w:szCs w:val="22"/>
        </w:rPr>
        <w:t xml:space="preserve">Révision 5        : </w:t>
      </w:r>
      <w:r w:rsidRPr="002E1EEA">
        <w:rPr>
          <w:bCs/>
          <w:sz w:val="22"/>
          <w:szCs w:val="22"/>
        </w:rPr>
        <w:t>15 décembre 2012</w:t>
      </w:r>
    </w:p>
    <w:p w:rsidR="00106F00" w:rsidRPr="002E1EEA" w:rsidRDefault="00106F00" w:rsidP="00F53D20">
      <w:pPr>
        <w:ind w:left="3540" w:firstLine="708"/>
        <w:rPr>
          <w:bCs/>
          <w:sz w:val="22"/>
          <w:szCs w:val="22"/>
        </w:rPr>
      </w:pPr>
    </w:p>
    <w:p w:rsidR="00106F00" w:rsidRPr="002E1EEA" w:rsidRDefault="00106F00" w:rsidP="00F53D20">
      <w:pPr>
        <w:ind w:left="3540" w:firstLine="708"/>
        <w:rPr>
          <w:bCs/>
          <w:sz w:val="22"/>
          <w:szCs w:val="22"/>
        </w:rPr>
      </w:pPr>
      <w:r w:rsidRPr="002E1EEA">
        <w:rPr>
          <w:b/>
          <w:bCs/>
          <w:sz w:val="22"/>
          <w:szCs w:val="22"/>
        </w:rPr>
        <w:t>Révision 6</w:t>
      </w:r>
      <w:r w:rsidRPr="002E1EEA">
        <w:rPr>
          <w:bCs/>
          <w:sz w:val="22"/>
          <w:szCs w:val="22"/>
        </w:rPr>
        <w:t xml:space="preserve">        </w:t>
      </w:r>
      <w:r w:rsidRPr="002E1EEA">
        <w:rPr>
          <w:b/>
          <w:bCs/>
          <w:sz w:val="22"/>
          <w:szCs w:val="22"/>
        </w:rPr>
        <w:t>:</w:t>
      </w:r>
      <w:r w:rsidRPr="002E1EEA">
        <w:rPr>
          <w:bCs/>
          <w:sz w:val="22"/>
          <w:szCs w:val="22"/>
        </w:rPr>
        <w:t xml:space="preserve"> </w:t>
      </w:r>
      <w:r w:rsidR="0005041E" w:rsidRPr="002E1EEA">
        <w:rPr>
          <w:bCs/>
          <w:sz w:val="22"/>
          <w:szCs w:val="22"/>
        </w:rPr>
        <w:t>11</w:t>
      </w:r>
      <w:r w:rsidRPr="002E1EEA">
        <w:rPr>
          <w:bCs/>
          <w:sz w:val="22"/>
          <w:szCs w:val="22"/>
        </w:rPr>
        <w:t xml:space="preserve"> </w:t>
      </w:r>
      <w:r w:rsidR="0005041E" w:rsidRPr="002E1EEA">
        <w:rPr>
          <w:bCs/>
          <w:sz w:val="22"/>
          <w:szCs w:val="22"/>
        </w:rPr>
        <w:t>mars</w:t>
      </w:r>
      <w:r w:rsidRPr="002E1EEA">
        <w:rPr>
          <w:bCs/>
          <w:sz w:val="22"/>
          <w:szCs w:val="22"/>
        </w:rPr>
        <w:t xml:space="preserve"> 201</w:t>
      </w:r>
      <w:r w:rsidR="0005041E" w:rsidRPr="002E1EEA">
        <w:rPr>
          <w:bCs/>
          <w:sz w:val="22"/>
          <w:szCs w:val="22"/>
        </w:rPr>
        <w:t>3</w:t>
      </w:r>
    </w:p>
    <w:p w:rsidR="003D6CC2" w:rsidRPr="002E1EEA" w:rsidRDefault="003D6CC2" w:rsidP="00F53D20">
      <w:pPr>
        <w:ind w:left="3540" w:firstLine="708"/>
        <w:rPr>
          <w:bCs/>
          <w:sz w:val="22"/>
          <w:szCs w:val="22"/>
        </w:rPr>
      </w:pPr>
    </w:p>
    <w:p w:rsidR="003D6CC2" w:rsidRDefault="003D6CC2" w:rsidP="003D6CC2">
      <w:pPr>
        <w:ind w:left="3540" w:firstLine="708"/>
        <w:rPr>
          <w:bCs/>
          <w:sz w:val="22"/>
          <w:szCs w:val="22"/>
        </w:rPr>
      </w:pPr>
      <w:r w:rsidRPr="002E1EEA">
        <w:rPr>
          <w:b/>
          <w:bCs/>
          <w:sz w:val="22"/>
          <w:szCs w:val="22"/>
        </w:rPr>
        <w:t>Révision 7</w:t>
      </w:r>
      <w:r w:rsidRPr="002E1EEA">
        <w:rPr>
          <w:bCs/>
          <w:sz w:val="22"/>
          <w:szCs w:val="22"/>
        </w:rPr>
        <w:t xml:space="preserve">        </w:t>
      </w:r>
      <w:r w:rsidRPr="002E1EEA">
        <w:rPr>
          <w:b/>
          <w:bCs/>
          <w:sz w:val="22"/>
          <w:szCs w:val="22"/>
        </w:rPr>
        <w:t>:</w:t>
      </w:r>
      <w:r w:rsidRPr="002E1EEA">
        <w:rPr>
          <w:bCs/>
          <w:sz w:val="22"/>
          <w:szCs w:val="22"/>
        </w:rPr>
        <w:t xml:space="preserve"> </w:t>
      </w:r>
      <w:r w:rsidR="009E1D33">
        <w:rPr>
          <w:bCs/>
          <w:sz w:val="22"/>
          <w:szCs w:val="22"/>
        </w:rPr>
        <w:t>31</w:t>
      </w:r>
      <w:r w:rsidRPr="002E1EEA">
        <w:rPr>
          <w:bCs/>
          <w:sz w:val="22"/>
          <w:szCs w:val="22"/>
        </w:rPr>
        <w:t xml:space="preserve"> mai 2013</w:t>
      </w:r>
    </w:p>
    <w:p w:rsidR="002402D4" w:rsidRDefault="002402D4" w:rsidP="003D6CC2">
      <w:pPr>
        <w:ind w:left="3540" w:firstLine="708"/>
        <w:rPr>
          <w:bCs/>
          <w:sz w:val="22"/>
          <w:szCs w:val="22"/>
        </w:rPr>
      </w:pPr>
    </w:p>
    <w:p w:rsidR="002402D4" w:rsidRDefault="002402D4" w:rsidP="002402D4">
      <w:pPr>
        <w:ind w:left="3540" w:firstLine="708"/>
        <w:rPr>
          <w:bCs/>
          <w:sz w:val="22"/>
          <w:szCs w:val="22"/>
        </w:rPr>
      </w:pPr>
      <w:r w:rsidRPr="002E1EEA">
        <w:rPr>
          <w:b/>
          <w:bCs/>
          <w:sz w:val="22"/>
          <w:szCs w:val="22"/>
        </w:rPr>
        <w:t xml:space="preserve">Révision </w:t>
      </w:r>
      <w:r>
        <w:rPr>
          <w:b/>
          <w:bCs/>
          <w:sz w:val="22"/>
          <w:szCs w:val="22"/>
        </w:rPr>
        <w:t>8</w:t>
      </w:r>
      <w:r w:rsidRPr="002E1EEA">
        <w:rPr>
          <w:bCs/>
          <w:sz w:val="22"/>
          <w:szCs w:val="22"/>
        </w:rPr>
        <w:t xml:space="preserve">        </w:t>
      </w:r>
      <w:r w:rsidRPr="002E1EEA">
        <w:rPr>
          <w:b/>
          <w:bCs/>
          <w:sz w:val="22"/>
          <w:szCs w:val="22"/>
        </w:rPr>
        <w:t>:</w:t>
      </w:r>
      <w:r w:rsidRPr="002E1EEA">
        <w:rPr>
          <w:bCs/>
          <w:sz w:val="22"/>
          <w:szCs w:val="22"/>
        </w:rPr>
        <w:t xml:space="preserve"> </w:t>
      </w:r>
      <w:r w:rsidR="000A2746">
        <w:rPr>
          <w:bCs/>
          <w:sz w:val="22"/>
          <w:szCs w:val="22"/>
        </w:rPr>
        <w:t xml:space="preserve">  </w:t>
      </w:r>
      <w:r w:rsidR="005B2D57">
        <w:rPr>
          <w:bCs/>
          <w:sz w:val="22"/>
          <w:szCs w:val="22"/>
        </w:rPr>
        <w:t>22</w:t>
      </w:r>
      <w:r w:rsidR="000A2746">
        <w:rPr>
          <w:bCs/>
          <w:sz w:val="22"/>
          <w:szCs w:val="22"/>
        </w:rPr>
        <w:t xml:space="preserve"> </w:t>
      </w:r>
      <w:r w:rsidR="005B2D57">
        <w:rPr>
          <w:bCs/>
          <w:sz w:val="22"/>
          <w:szCs w:val="22"/>
        </w:rPr>
        <w:t>avril</w:t>
      </w:r>
      <w:r w:rsidR="000A2746">
        <w:rPr>
          <w:bCs/>
          <w:sz w:val="22"/>
          <w:szCs w:val="22"/>
        </w:rPr>
        <w:t xml:space="preserve"> 2014</w:t>
      </w:r>
    </w:p>
    <w:p w:rsidR="00F53D20" w:rsidRPr="002E1EEA" w:rsidRDefault="00F53D20" w:rsidP="00DC2F81">
      <w:pPr>
        <w:ind w:left="3540" w:firstLine="708"/>
        <w:rPr>
          <w:b/>
          <w:bCs/>
          <w:sz w:val="22"/>
          <w:szCs w:val="22"/>
        </w:rPr>
      </w:pPr>
    </w:p>
    <w:p w:rsidR="00AC2DA6" w:rsidRPr="002E1EEA" w:rsidRDefault="00AC2DA6" w:rsidP="00AC2DA6">
      <w:pPr>
        <w:rPr>
          <w:bCs/>
          <w:sz w:val="22"/>
          <w:szCs w:val="22"/>
        </w:rPr>
      </w:pPr>
      <w:r w:rsidRPr="002E1EEA">
        <w:rPr>
          <w:b/>
          <w:bCs/>
          <w:sz w:val="22"/>
          <w:szCs w:val="22"/>
        </w:rPr>
        <w:t>1.3 Date de publication de l’avis gé</w:t>
      </w:r>
      <w:r w:rsidR="00DC2F81" w:rsidRPr="002E1EEA">
        <w:rPr>
          <w:b/>
          <w:bCs/>
          <w:sz w:val="22"/>
          <w:szCs w:val="22"/>
        </w:rPr>
        <w:t>néral de passation de marchés :</w:t>
      </w:r>
      <w:r w:rsidR="00767462" w:rsidRPr="002E1EEA">
        <w:rPr>
          <w:b/>
          <w:bCs/>
          <w:sz w:val="22"/>
          <w:szCs w:val="22"/>
        </w:rPr>
        <w:t xml:space="preserve"> </w:t>
      </w:r>
      <w:r w:rsidR="00767462" w:rsidRPr="002E1EEA">
        <w:rPr>
          <w:bCs/>
          <w:sz w:val="22"/>
          <w:szCs w:val="22"/>
        </w:rPr>
        <w:t xml:space="preserve">09 juin 2011 dans UNDB et  </w:t>
      </w:r>
      <w:proofErr w:type="spellStart"/>
      <w:r w:rsidR="00DC2F81" w:rsidRPr="002E1EEA">
        <w:rPr>
          <w:bCs/>
          <w:sz w:val="22"/>
          <w:szCs w:val="22"/>
        </w:rPr>
        <w:t>D</w:t>
      </w:r>
      <w:r w:rsidR="00767462" w:rsidRPr="002E1EEA">
        <w:rPr>
          <w:bCs/>
          <w:sz w:val="22"/>
          <w:szCs w:val="22"/>
        </w:rPr>
        <w:t>gMarket</w:t>
      </w:r>
      <w:proofErr w:type="spellEnd"/>
    </w:p>
    <w:p w:rsidR="00AC2DA6" w:rsidRPr="002E1EEA" w:rsidRDefault="00AC2DA6" w:rsidP="00AC2DA6">
      <w:pPr>
        <w:rPr>
          <w:b/>
          <w:bCs/>
          <w:sz w:val="10"/>
          <w:szCs w:val="10"/>
        </w:rPr>
      </w:pPr>
      <w:r w:rsidRPr="002E1EEA">
        <w:rPr>
          <w:b/>
          <w:bCs/>
          <w:sz w:val="22"/>
          <w:szCs w:val="22"/>
        </w:rPr>
        <w:tab/>
      </w:r>
      <w:r w:rsidRPr="002E1EEA">
        <w:rPr>
          <w:b/>
          <w:bCs/>
          <w:sz w:val="22"/>
          <w:szCs w:val="22"/>
        </w:rPr>
        <w:tab/>
      </w:r>
      <w:r w:rsidRPr="002E1EEA">
        <w:rPr>
          <w:b/>
          <w:bCs/>
          <w:sz w:val="10"/>
          <w:szCs w:val="10"/>
        </w:rPr>
        <w:tab/>
      </w:r>
      <w:r w:rsidRPr="002E1EEA">
        <w:rPr>
          <w:b/>
          <w:bCs/>
          <w:sz w:val="10"/>
          <w:szCs w:val="10"/>
        </w:rPr>
        <w:tab/>
      </w:r>
      <w:r w:rsidRPr="002E1EEA">
        <w:rPr>
          <w:b/>
          <w:bCs/>
          <w:sz w:val="10"/>
          <w:szCs w:val="10"/>
        </w:rPr>
        <w:tab/>
      </w:r>
      <w:r w:rsidRPr="002E1EEA">
        <w:rPr>
          <w:b/>
          <w:bCs/>
          <w:sz w:val="10"/>
          <w:szCs w:val="10"/>
        </w:rPr>
        <w:tab/>
      </w:r>
    </w:p>
    <w:p w:rsidR="00DC2F81" w:rsidRPr="002E1EEA" w:rsidRDefault="00DC2F81" w:rsidP="00AC2DA6">
      <w:pPr>
        <w:rPr>
          <w:b/>
          <w:bCs/>
          <w:sz w:val="22"/>
          <w:szCs w:val="22"/>
        </w:rPr>
      </w:pPr>
    </w:p>
    <w:p w:rsidR="00AC2DA6" w:rsidRPr="002E1EEA" w:rsidRDefault="00AC2DA6" w:rsidP="00AC2DA6">
      <w:pPr>
        <w:rPr>
          <w:bCs/>
          <w:sz w:val="22"/>
          <w:szCs w:val="22"/>
        </w:rPr>
      </w:pPr>
      <w:r w:rsidRPr="002E1EEA">
        <w:rPr>
          <w:b/>
          <w:bCs/>
          <w:sz w:val="22"/>
          <w:szCs w:val="22"/>
        </w:rPr>
        <w:t>1.4 Période couverte par le Plan de passation des marchés :</w:t>
      </w:r>
      <w:r w:rsidR="00C96DC4">
        <w:rPr>
          <w:b/>
          <w:bCs/>
          <w:sz w:val="22"/>
          <w:szCs w:val="22"/>
        </w:rPr>
        <w:t xml:space="preserve"> </w:t>
      </w:r>
      <w:r w:rsidR="00C96DC4" w:rsidRPr="00EA01AB">
        <w:rPr>
          <w:bCs/>
          <w:sz w:val="22"/>
          <w:szCs w:val="22"/>
        </w:rPr>
        <w:t>15</w:t>
      </w:r>
      <w:r w:rsidRPr="002E1EEA">
        <w:rPr>
          <w:b/>
          <w:bCs/>
          <w:sz w:val="22"/>
          <w:szCs w:val="22"/>
        </w:rPr>
        <w:t xml:space="preserve"> </w:t>
      </w:r>
      <w:r w:rsidR="000A2746">
        <w:rPr>
          <w:bCs/>
          <w:sz w:val="22"/>
          <w:szCs w:val="22"/>
        </w:rPr>
        <w:t xml:space="preserve">janvier </w:t>
      </w:r>
      <w:r w:rsidR="00767462" w:rsidRPr="002E1EEA">
        <w:rPr>
          <w:bCs/>
          <w:sz w:val="22"/>
          <w:szCs w:val="22"/>
        </w:rPr>
        <w:t>201</w:t>
      </w:r>
      <w:r w:rsidR="000A2746">
        <w:rPr>
          <w:bCs/>
          <w:sz w:val="22"/>
          <w:szCs w:val="22"/>
        </w:rPr>
        <w:t>4</w:t>
      </w:r>
      <w:r w:rsidR="00767462" w:rsidRPr="002E1EEA">
        <w:rPr>
          <w:bCs/>
          <w:sz w:val="22"/>
          <w:szCs w:val="22"/>
        </w:rPr>
        <w:t xml:space="preserve"> au 31 décembre 201</w:t>
      </w:r>
      <w:r w:rsidR="002402D4">
        <w:rPr>
          <w:bCs/>
          <w:sz w:val="22"/>
          <w:szCs w:val="22"/>
        </w:rPr>
        <w:t>4</w:t>
      </w:r>
    </w:p>
    <w:p w:rsidR="00A63EAE" w:rsidRPr="002E1EEA" w:rsidRDefault="00A63EAE" w:rsidP="00AC2DA6">
      <w:pPr>
        <w:rPr>
          <w:sz w:val="22"/>
          <w:szCs w:val="22"/>
        </w:rPr>
      </w:pPr>
    </w:p>
    <w:p w:rsidR="00CA7FB9" w:rsidRPr="002E1EEA" w:rsidRDefault="00CA7FB9" w:rsidP="00A63EAE">
      <w:pPr>
        <w:jc w:val="both"/>
        <w:rPr>
          <w:b/>
          <w:sz w:val="22"/>
          <w:szCs w:val="22"/>
        </w:rPr>
      </w:pPr>
    </w:p>
    <w:p w:rsidR="00CA7FB9" w:rsidRPr="002E1EEA" w:rsidRDefault="00CA7FB9" w:rsidP="00A63EAE">
      <w:pPr>
        <w:jc w:val="both"/>
        <w:rPr>
          <w:b/>
          <w:sz w:val="22"/>
          <w:szCs w:val="22"/>
        </w:rPr>
      </w:pPr>
    </w:p>
    <w:p w:rsidR="00CA7FB9" w:rsidRPr="002E1EEA" w:rsidRDefault="00CA7FB9" w:rsidP="00A63EAE">
      <w:pPr>
        <w:jc w:val="both"/>
        <w:rPr>
          <w:b/>
          <w:sz w:val="22"/>
          <w:szCs w:val="22"/>
        </w:rPr>
      </w:pPr>
    </w:p>
    <w:p w:rsidR="00CA7FB9" w:rsidRPr="002E1EEA" w:rsidRDefault="00CA7FB9" w:rsidP="00A63EAE">
      <w:pPr>
        <w:jc w:val="both"/>
        <w:rPr>
          <w:b/>
          <w:sz w:val="22"/>
          <w:szCs w:val="22"/>
        </w:rPr>
      </w:pPr>
    </w:p>
    <w:p w:rsidR="00CA7FB9" w:rsidRPr="002E1EEA" w:rsidRDefault="00CA7FB9" w:rsidP="00A63EAE">
      <w:pPr>
        <w:jc w:val="both"/>
        <w:rPr>
          <w:b/>
          <w:sz w:val="22"/>
          <w:szCs w:val="22"/>
        </w:rPr>
      </w:pPr>
    </w:p>
    <w:p w:rsidR="00CA7FB9" w:rsidRPr="002E1EEA" w:rsidRDefault="00CA7FB9" w:rsidP="00A63EAE">
      <w:pPr>
        <w:jc w:val="both"/>
        <w:rPr>
          <w:b/>
          <w:sz w:val="22"/>
          <w:szCs w:val="22"/>
        </w:rPr>
      </w:pPr>
    </w:p>
    <w:p w:rsidR="00A63EAE" w:rsidRPr="002E1EEA" w:rsidRDefault="00A63EAE" w:rsidP="00A63EAE">
      <w:pPr>
        <w:jc w:val="both"/>
        <w:rPr>
          <w:b/>
          <w:bCs/>
          <w:sz w:val="22"/>
          <w:szCs w:val="22"/>
          <w:u w:val="single"/>
        </w:rPr>
      </w:pPr>
      <w:r w:rsidRPr="002E1EEA">
        <w:rPr>
          <w:b/>
          <w:sz w:val="22"/>
          <w:szCs w:val="22"/>
        </w:rPr>
        <w:lastRenderedPageBreak/>
        <w:t xml:space="preserve">II. </w:t>
      </w:r>
      <w:r w:rsidRPr="002E1EEA">
        <w:rPr>
          <w:b/>
          <w:bCs/>
          <w:sz w:val="22"/>
          <w:szCs w:val="22"/>
          <w:u w:val="single"/>
        </w:rPr>
        <w:t>Fourniture, Travaux et Services Assimilés</w:t>
      </w:r>
    </w:p>
    <w:p w:rsidR="00A63EAE" w:rsidRPr="002E1EEA" w:rsidRDefault="00A63EAE" w:rsidP="00A63EAE">
      <w:pPr>
        <w:jc w:val="both"/>
        <w:rPr>
          <w:b/>
          <w:bCs/>
          <w:sz w:val="16"/>
          <w:szCs w:val="16"/>
        </w:rPr>
      </w:pPr>
    </w:p>
    <w:p w:rsidR="00A63EAE" w:rsidRPr="002E1EEA" w:rsidRDefault="00A63EAE" w:rsidP="00A63EAE">
      <w:pPr>
        <w:jc w:val="both"/>
        <w:rPr>
          <w:b/>
          <w:bCs/>
          <w:sz w:val="22"/>
          <w:szCs w:val="22"/>
        </w:rPr>
      </w:pPr>
      <w:r w:rsidRPr="002E1EEA">
        <w:rPr>
          <w:b/>
          <w:bCs/>
          <w:sz w:val="22"/>
          <w:szCs w:val="22"/>
        </w:rPr>
        <w:t>2.1.</w:t>
      </w:r>
      <w:r w:rsidRPr="002E1EEA">
        <w:rPr>
          <w:b/>
          <w:bCs/>
          <w:sz w:val="22"/>
          <w:szCs w:val="22"/>
        </w:rPr>
        <w:tab/>
        <w:t>Seuils d’examen préalable</w:t>
      </w:r>
    </w:p>
    <w:p w:rsidR="00DC2F81" w:rsidRPr="002E1EEA" w:rsidRDefault="00DC2F81" w:rsidP="00A63EAE">
      <w:pPr>
        <w:jc w:val="both"/>
        <w:rPr>
          <w:b/>
          <w:bCs/>
          <w:sz w:val="22"/>
          <w:szCs w:val="22"/>
        </w:rPr>
      </w:pPr>
    </w:p>
    <w:p w:rsidR="00A63EAE" w:rsidRPr="002E1EEA" w:rsidRDefault="00A63EAE" w:rsidP="00A63EAE">
      <w:pPr>
        <w:jc w:val="both"/>
        <w:rPr>
          <w:sz w:val="22"/>
          <w:szCs w:val="22"/>
        </w:rPr>
      </w:pPr>
      <w:r w:rsidRPr="002E1EEA">
        <w:rPr>
          <w:bCs/>
          <w:sz w:val="22"/>
          <w:szCs w:val="22"/>
        </w:rPr>
        <w:t>Les</w:t>
      </w:r>
      <w:r w:rsidRPr="002E1EEA">
        <w:rPr>
          <w:sz w:val="22"/>
          <w:szCs w:val="22"/>
        </w:rPr>
        <w:t xml:space="preserve"> marchés qui seront soumis à l'examen préalable de la banque conformément aux dispositions de </w:t>
      </w:r>
      <w:r w:rsidR="00B07614" w:rsidRPr="002E1EEA">
        <w:rPr>
          <w:sz w:val="22"/>
          <w:szCs w:val="22"/>
        </w:rPr>
        <w:t xml:space="preserve">de l’accord de </w:t>
      </w:r>
      <w:r w:rsidR="00CA7FB9" w:rsidRPr="002E1EEA">
        <w:rPr>
          <w:sz w:val="22"/>
          <w:szCs w:val="22"/>
        </w:rPr>
        <w:t>financement :</w:t>
      </w:r>
      <w:r w:rsidRPr="002E1EEA">
        <w:rPr>
          <w:sz w:val="22"/>
          <w:szCs w:val="22"/>
        </w:rPr>
        <w:t xml:space="preserve"> </w:t>
      </w:r>
    </w:p>
    <w:p w:rsidR="00A63EAE" w:rsidRPr="002E1EEA" w:rsidRDefault="00A63EAE" w:rsidP="00A63EAE">
      <w:pPr>
        <w:jc w:val="both"/>
        <w:rPr>
          <w:i/>
          <w:iCs/>
          <w:sz w:val="22"/>
          <w:szCs w:val="22"/>
        </w:rPr>
      </w:pPr>
      <w:r w:rsidRPr="002E1EEA">
        <w:rPr>
          <w:i/>
          <w:iCs/>
          <w:sz w:val="22"/>
          <w:szCs w:val="22"/>
        </w:rPr>
        <w:t>Nouveaux seuils de revue de la Banque élaborés en décembre 2012 et proposés au Gouvernement le 05 décembre 2012. </w:t>
      </w:r>
    </w:p>
    <w:p w:rsidR="00A63EAE" w:rsidRPr="002E1EEA" w:rsidRDefault="00A63EAE" w:rsidP="00A63EAE">
      <w:pPr>
        <w:rPr>
          <w:sz w:val="16"/>
          <w:szCs w:val="16"/>
        </w:rPr>
      </w:pPr>
    </w:p>
    <w:tbl>
      <w:tblPr>
        <w:tblW w:w="10080" w:type="dxa"/>
        <w:tblInd w:w="93" w:type="dxa"/>
        <w:tblLook w:val="0000" w:firstRow="0" w:lastRow="0" w:firstColumn="0" w:lastColumn="0" w:noHBand="0" w:noVBand="0"/>
      </w:tblPr>
      <w:tblGrid>
        <w:gridCol w:w="1716"/>
        <w:gridCol w:w="3261"/>
        <w:gridCol w:w="1559"/>
        <w:gridCol w:w="3544"/>
      </w:tblGrid>
      <w:tr w:rsidR="00A63EAE" w:rsidRPr="002E1EEA" w:rsidTr="001D31B6">
        <w:trPr>
          <w:trHeight w:val="315"/>
        </w:trPr>
        <w:tc>
          <w:tcPr>
            <w:tcW w:w="1716" w:type="dxa"/>
            <w:tcBorders>
              <w:top w:val="single" w:sz="12" w:space="0" w:color="auto"/>
              <w:left w:val="single" w:sz="12" w:space="0" w:color="auto"/>
              <w:bottom w:val="nil"/>
              <w:right w:val="single" w:sz="2" w:space="0" w:color="auto"/>
            </w:tcBorders>
            <w:shd w:val="clear" w:color="auto" w:fill="969696"/>
            <w:noWrap/>
          </w:tcPr>
          <w:p w:rsidR="00A63EAE" w:rsidRPr="002E1EEA" w:rsidRDefault="00A63EAE" w:rsidP="00DD7C43">
            <w:pPr>
              <w:jc w:val="center"/>
              <w:rPr>
                <w:b/>
                <w:bCs/>
                <w:szCs w:val="22"/>
              </w:rPr>
            </w:pPr>
            <w:r w:rsidRPr="002E1EEA">
              <w:rPr>
                <w:b/>
                <w:bCs/>
                <w:sz w:val="22"/>
                <w:szCs w:val="22"/>
              </w:rPr>
              <w:t>Nature des dépenses</w:t>
            </w:r>
          </w:p>
        </w:tc>
        <w:tc>
          <w:tcPr>
            <w:tcW w:w="3261" w:type="dxa"/>
            <w:tcBorders>
              <w:top w:val="single" w:sz="12" w:space="0" w:color="auto"/>
              <w:left w:val="single" w:sz="2" w:space="0" w:color="auto"/>
              <w:bottom w:val="nil"/>
              <w:right w:val="single" w:sz="2" w:space="0" w:color="auto"/>
            </w:tcBorders>
            <w:shd w:val="clear" w:color="auto" w:fill="969696"/>
            <w:noWrap/>
          </w:tcPr>
          <w:p w:rsidR="00A63EAE" w:rsidRPr="002E1EEA" w:rsidRDefault="00A63EAE" w:rsidP="00DD7C43">
            <w:pPr>
              <w:jc w:val="center"/>
              <w:rPr>
                <w:b/>
                <w:bCs/>
                <w:szCs w:val="22"/>
              </w:rPr>
            </w:pPr>
            <w:r w:rsidRPr="002E1EEA">
              <w:rPr>
                <w:b/>
                <w:bCs/>
                <w:sz w:val="22"/>
                <w:szCs w:val="22"/>
              </w:rPr>
              <w:t>Méthode de passation de marchés</w:t>
            </w:r>
          </w:p>
        </w:tc>
        <w:tc>
          <w:tcPr>
            <w:tcW w:w="1559" w:type="dxa"/>
            <w:tcBorders>
              <w:top w:val="single" w:sz="12" w:space="0" w:color="auto"/>
              <w:left w:val="single" w:sz="2" w:space="0" w:color="auto"/>
              <w:bottom w:val="nil"/>
              <w:right w:val="single" w:sz="2" w:space="0" w:color="auto"/>
            </w:tcBorders>
            <w:shd w:val="clear" w:color="auto" w:fill="969696"/>
          </w:tcPr>
          <w:p w:rsidR="00A63EAE" w:rsidRPr="002E1EEA" w:rsidRDefault="00A63EAE" w:rsidP="00DD7C43">
            <w:pPr>
              <w:jc w:val="center"/>
              <w:rPr>
                <w:b/>
                <w:bCs/>
                <w:szCs w:val="22"/>
              </w:rPr>
            </w:pPr>
            <w:r w:rsidRPr="002E1EEA">
              <w:rPr>
                <w:b/>
                <w:bCs/>
                <w:sz w:val="22"/>
                <w:szCs w:val="22"/>
              </w:rPr>
              <w:t>Valeur seuil du marché $EU</w:t>
            </w:r>
          </w:p>
        </w:tc>
        <w:tc>
          <w:tcPr>
            <w:tcW w:w="3544" w:type="dxa"/>
            <w:tcBorders>
              <w:top w:val="single" w:sz="12" w:space="0" w:color="auto"/>
              <w:left w:val="single" w:sz="2" w:space="0" w:color="auto"/>
              <w:bottom w:val="nil"/>
              <w:right w:val="single" w:sz="12" w:space="0" w:color="auto"/>
            </w:tcBorders>
            <w:shd w:val="clear" w:color="auto" w:fill="969696"/>
            <w:noWrap/>
          </w:tcPr>
          <w:p w:rsidR="00A63EAE" w:rsidRPr="002E1EEA" w:rsidRDefault="00A63EAE" w:rsidP="00DD7C43">
            <w:pPr>
              <w:jc w:val="center"/>
              <w:rPr>
                <w:b/>
                <w:bCs/>
                <w:szCs w:val="22"/>
              </w:rPr>
            </w:pPr>
            <w:r w:rsidRPr="002E1EEA">
              <w:rPr>
                <w:b/>
                <w:bCs/>
                <w:sz w:val="22"/>
                <w:szCs w:val="22"/>
              </w:rPr>
              <w:t>Contrats soumis à examen préalable de l’IDA</w:t>
            </w:r>
          </w:p>
        </w:tc>
      </w:tr>
      <w:tr w:rsidR="00A63EAE" w:rsidRPr="002E1EEA" w:rsidTr="001D31B6">
        <w:trPr>
          <w:trHeight w:val="300"/>
        </w:trPr>
        <w:tc>
          <w:tcPr>
            <w:tcW w:w="1716" w:type="dxa"/>
            <w:vMerge w:val="restart"/>
            <w:tcBorders>
              <w:top w:val="single" w:sz="12" w:space="0" w:color="auto"/>
              <w:left w:val="single" w:sz="12" w:space="0" w:color="auto"/>
              <w:right w:val="single" w:sz="2" w:space="0" w:color="auto"/>
            </w:tcBorders>
            <w:shd w:val="clear" w:color="auto" w:fill="auto"/>
            <w:noWrap/>
          </w:tcPr>
          <w:p w:rsidR="00A63EAE" w:rsidRPr="002E1EEA" w:rsidRDefault="00A63EAE" w:rsidP="00DD7C43">
            <w:pPr>
              <w:rPr>
                <w:b/>
                <w:bCs/>
                <w:szCs w:val="22"/>
              </w:rPr>
            </w:pPr>
            <w:r w:rsidRPr="002E1EEA">
              <w:rPr>
                <w:b/>
                <w:bCs/>
                <w:sz w:val="22"/>
                <w:szCs w:val="22"/>
              </w:rPr>
              <w:t>1. Travaux</w:t>
            </w:r>
          </w:p>
        </w:tc>
        <w:tc>
          <w:tcPr>
            <w:tcW w:w="3261" w:type="dxa"/>
            <w:tcBorders>
              <w:top w:val="single" w:sz="12" w:space="0" w:color="auto"/>
              <w:left w:val="single" w:sz="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 AOI</w:t>
            </w:r>
          </w:p>
        </w:tc>
        <w:tc>
          <w:tcPr>
            <w:tcW w:w="1559" w:type="dxa"/>
            <w:tcBorders>
              <w:top w:val="single" w:sz="12" w:space="0" w:color="auto"/>
              <w:left w:val="single" w:sz="2" w:space="0" w:color="auto"/>
              <w:right w:val="single" w:sz="2" w:space="0" w:color="auto"/>
            </w:tcBorders>
          </w:tcPr>
          <w:p w:rsidR="00A63EAE" w:rsidRPr="002E1EEA" w:rsidRDefault="00A63EAE" w:rsidP="00DD7C43">
            <w:pPr>
              <w:rPr>
                <w:szCs w:val="22"/>
              </w:rPr>
            </w:pPr>
            <w:r w:rsidRPr="002E1EEA">
              <w:rPr>
                <w:sz w:val="22"/>
                <w:szCs w:val="22"/>
              </w:rPr>
              <w:t> ≥ 10.000.000</w:t>
            </w:r>
          </w:p>
        </w:tc>
        <w:tc>
          <w:tcPr>
            <w:tcW w:w="3544" w:type="dxa"/>
            <w:tcBorders>
              <w:top w:val="single" w:sz="12" w:space="0" w:color="auto"/>
              <w:left w:val="single" w:sz="2" w:space="0" w:color="auto"/>
              <w:right w:val="single" w:sz="12" w:space="0" w:color="auto"/>
            </w:tcBorders>
            <w:shd w:val="clear" w:color="auto" w:fill="auto"/>
            <w:noWrap/>
          </w:tcPr>
          <w:p w:rsidR="00A63EAE" w:rsidRPr="002E1EEA" w:rsidRDefault="00A63EAE" w:rsidP="00DD7C43">
            <w:pPr>
              <w:rPr>
                <w:szCs w:val="22"/>
              </w:rPr>
            </w:pPr>
            <w:r w:rsidRPr="002E1EEA">
              <w:rPr>
                <w:sz w:val="22"/>
                <w:szCs w:val="22"/>
              </w:rPr>
              <w:t> Tous</w:t>
            </w:r>
          </w:p>
        </w:tc>
      </w:tr>
      <w:tr w:rsidR="00A63EAE" w:rsidRPr="002E1EEA" w:rsidTr="001D31B6">
        <w:trPr>
          <w:trHeight w:val="300"/>
        </w:trPr>
        <w:tc>
          <w:tcPr>
            <w:tcW w:w="1716" w:type="dxa"/>
            <w:vMerge/>
            <w:tcBorders>
              <w:left w:val="single" w:sz="12" w:space="0" w:color="auto"/>
              <w:right w:val="single" w:sz="2" w:space="0" w:color="auto"/>
            </w:tcBorders>
            <w:vAlign w:val="center"/>
          </w:tcPr>
          <w:p w:rsidR="00A63EAE" w:rsidRPr="002E1EEA" w:rsidRDefault="00A63EAE" w:rsidP="00DD7C43">
            <w:pPr>
              <w:rPr>
                <w:b/>
                <w:bCs/>
                <w:szCs w:val="22"/>
              </w:rPr>
            </w:pPr>
          </w:p>
        </w:tc>
        <w:tc>
          <w:tcPr>
            <w:tcW w:w="3261" w:type="dxa"/>
            <w:tcBorders>
              <w:top w:val="single" w:sz="2" w:space="0" w:color="auto"/>
              <w:left w:val="single" w:sz="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AON </w:t>
            </w:r>
          </w:p>
        </w:tc>
        <w:tc>
          <w:tcPr>
            <w:tcW w:w="1559" w:type="dxa"/>
            <w:tcBorders>
              <w:top w:val="single" w:sz="2" w:space="0" w:color="auto"/>
              <w:left w:val="single" w:sz="2" w:space="0" w:color="auto"/>
              <w:right w:val="single" w:sz="2" w:space="0" w:color="auto"/>
            </w:tcBorders>
          </w:tcPr>
          <w:p w:rsidR="00A63EAE" w:rsidRPr="002E1EEA" w:rsidRDefault="00A63EAE" w:rsidP="00DD7C43">
            <w:pPr>
              <w:rPr>
                <w:szCs w:val="22"/>
              </w:rPr>
            </w:pPr>
            <w:r w:rsidRPr="002E1EEA">
              <w:rPr>
                <w:sz w:val="22"/>
                <w:szCs w:val="22"/>
              </w:rPr>
              <w:t>&lt;  10.000.000</w:t>
            </w:r>
          </w:p>
        </w:tc>
        <w:tc>
          <w:tcPr>
            <w:tcW w:w="3544" w:type="dxa"/>
            <w:tcBorders>
              <w:top w:val="single" w:sz="2" w:space="0" w:color="auto"/>
              <w:left w:val="single" w:sz="2" w:space="0" w:color="auto"/>
              <w:right w:val="single" w:sz="12" w:space="0" w:color="auto"/>
            </w:tcBorders>
            <w:shd w:val="clear" w:color="auto" w:fill="auto"/>
            <w:noWrap/>
          </w:tcPr>
          <w:p w:rsidR="00A63EAE" w:rsidRPr="002E1EEA" w:rsidRDefault="00A63EAE" w:rsidP="00B07614">
            <w:pPr>
              <w:jc w:val="both"/>
              <w:rPr>
                <w:szCs w:val="22"/>
              </w:rPr>
            </w:pPr>
            <w:r w:rsidRPr="002E1EEA">
              <w:rPr>
                <w:sz w:val="22"/>
                <w:szCs w:val="22"/>
              </w:rPr>
              <w:t xml:space="preserve"> 2 premiers marchés du projet </w:t>
            </w:r>
          </w:p>
        </w:tc>
      </w:tr>
      <w:tr w:rsidR="00A63EAE" w:rsidRPr="002E1EEA" w:rsidTr="001D31B6">
        <w:trPr>
          <w:trHeight w:val="475"/>
        </w:trPr>
        <w:tc>
          <w:tcPr>
            <w:tcW w:w="1716" w:type="dxa"/>
            <w:vMerge/>
            <w:tcBorders>
              <w:left w:val="single" w:sz="12" w:space="0" w:color="auto"/>
              <w:right w:val="single" w:sz="2" w:space="0" w:color="auto"/>
            </w:tcBorders>
            <w:vAlign w:val="center"/>
          </w:tcPr>
          <w:p w:rsidR="00A63EAE" w:rsidRPr="002E1EEA" w:rsidRDefault="00A63EAE" w:rsidP="00DD7C43">
            <w:pPr>
              <w:rPr>
                <w:b/>
                <w:bCs/>
                <w:szCs w:val="22"/>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Demande de cotation –</w:t>
            </w:r>
          </w:p>
          <w:p w:rsidR="00A63EAE" w:rsidRPr="002E1EEA" w:rsidRDefault="00A63EAE" w:rsidP="00DD7C43">
            <w:pPr>
              <w:rPr>
                <w:szCs w:val="22"/>
              </w:rPr>
            </w:pPr>
            <w:r w:rsidRPr="002E1EEA">
              <w:rPr>
                <w:sz w:val="22"/>
                <w:szCs w:val="22"/>
              </w:rPr>
              <w:t xml:space="preserve"> au moins 3 offres</w:t>
            </w:r>
          </w:p>
        </w:tc>
        <w:tc>
          <w:tcPr>
            <w:tcW w:w="1559" w:type="dxa"/>
            <w:tcBorders>
              <w:top w:val="single" w:sz="2" w:space="0" w:color="auto"/>
              <w:left w:val="single" w:sz="2" w:space="0" w:color="auto"/>
              <w:bottom w:val="single" w:sz="2" w:space="0" w:color="auto"/>
              <w:right w:val="single" w:sz="2" w:space="0" w:color="auto"/>
            </w:tcBorders>
          </w:tcPr>
          <w:p w:rsidR="00A63EAE" w:rsidRPr="002E1EEA" w:rsidRDefault="00A63EAE" w:rsidP="00DD7C43">
            <w:pPr>
              <w:rPr>
                <w:szCs w:val="22"/>
              </w:rPr>
            </w:pPr>
            <w:r w:rsidRPr="002E1EEA">
              <w:rPr>
                <w:sz w:val="22"/>
                <w:szCs w:val="22"/>
              </w:rPr>
              <w:t>&lt; 200.000</w:t>
            </w:r>
          </w:p>
          <w:p w:rsidR="00A63EAE" w:rsidRPr="002E1EEA" w:rsidRDefault="00A63EAE" w:rsidP="00DD7C43">
            <w:pPr>
              <w:rPr>
                <w:szCs w:val="22"/>
              </w:rPr>
            </w:pP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A63EAE" w:rsidRPr="002E1EEA" w:rsidRDefault="00A63EAE" w:rsidP="00DD7C43">
            <w:pPr>
              <w:jc w:val="both"/>
              <w:rPr>
                <w:szCs w:val="22"/>
              </w:rPr>
            </w:pPr>
          </w:p>
        </w:tc>
      </w:tr>
      <w:tr w:rsidR="00A63EAE" w:rsidRPr="002E1EEA" w:rsidTr="001D31B6">
        <w:trPr>
          <w:trHeight w:val="315"/>
        </w:trPr>
        <w:tc>
          <w:tcPr>
            <w:tcW w:w="1716" w:type="dxa"/>
            <w:vMerge/>
            <w:tcBorders>
              <w:left w:val="single" w:sz="12" w:space="0" w:color="auto"/>
              <w:bottom w:val="single" w:sz="12" w:space="0" w:color="auto"/>
              <w:right w:val="single" w:sz="2" w:space="0" w:color="auto"/>
            </w:tcBorders>
            <w:vAlign w:val="center"/>
          </w:tcPr>
          <w:p w:rsidR="00A63EAE" w:rsidRPr="002E1EEA" w:rsidRDefault="00A63EAE" w:rsidP="00DD7C43">
            <w:pPr>
              <w:rPr>
                <w:b/>
                <w:bCs/>
                <w:szCs w:val="22"/>
              </w:rPr>
            </w:pPr>
          </w:p>
        </w:tc>
        <w:tc>
          <w:tcPr>
            <w:tcW w:w="3261" w:type="dxa"/>
            <w:tcBorders>
              <w:top w:val="single" w:sz="2" w:space="0" w:color="auto"/>
              <w:left w:val="single" w:sz="2" w:space="0" w:color="auto"/>
              <w:bottom w:val="single" w:sz="1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Entente Directe</w:t>
            </w:r>
          </w:p>
        </w:tc>
        <w:tc>
          <w:tcPr>
            <w:tcW w:w="1559" w:type="dxa"/>
            <w:tcBorders>
              <w:top w:val="single" w:sz="2" w:space="0" w:color="auto"/>
              <w:left w:val="single" w:sz="2" w:space="0" w:color="auto"/>
              <w:bottom w:val="single" w:sz="12" w:space="0" w:color="auto"/>
              <w:right w:val="single" w:sz="2" w:space="0" w:color="auto"/>
            </w:tcBorders>
          </w:tcPr>
          <w:p w:rsidR="00A63EAE" w:rsidRPr="002E1EEA" w:rsidRDefault="00A63EAE" w:rsidP="00DD7C43">
            <w:pPr>
              <w:rPr>
                <w:szCs w:val="22"/>
              </w:rPr>
            </w:pPr>
            <w:r w:rsidRPr="002E1EEA">
              <w:rPr>
                <w:sz w:val="22"/>
                <w:szCs w:val="22"/>
              </w:rPr>
              <w:t>Pas de seuil</w:t>
            </w:r>
          </w:p>
        </w:tc>
        <w:tc>
          <w:tcPr>
            <w:tcW w:w="3544" w:type="dxa"/>
            <w:tcBorders>
              <w:top w:val="single" w:sz="2" w:space="0" w:color="auto"/>
              <w:left w:val="single" w:sz="2" w:space="0" w:color="auto"/>
              <w:bottom w:val="single" w:sz="12" w:space="0" w:color="auto"/>
              <w:right w:val="single" w:sz="12" w:space="0" w:color="auto"/>
            </w:tcBorders>
            <w:shd w:val="clear" w:color="auto" w:fill="auto"/>
            <w:noWrap/>
          </w:tcPr>
          <w:p w:rsidR="00A63EAE" w:rsidRPr="002E1EEA" w:rsidRDefault="00A63EAE" w:rsidP="00DD7C43">
            <w:pPr>
              <w:jc w:val="both"/>
              <w:rPr>
                <w:szCs w:val="22"/>
              </w:rPr>
            </w:pPr>
            <w:r w:rsidRPr="002E1EEA">
              <w:rPr>
                <w:sz w:val="22"/>
                <w:szCs w:val="22"/>
              </w:rPr>
              <w:t>Tous</w:t>
            </w:r>
          </w:p>
        </w:tc>
      </w:tr>
      <w:tr w:rsidR="00A63EAE" w:rsidRPr="002E1EEA" w:rsidTr="001D31B6">
        <w:trPr>
          <w:trHeight w:val="262"/>
        </w:trPr>
        <w:tc>
          <w:tcPr>
            <w:tcW w:w="1716" w:type="dxa"/>
            <w:vMerge w:val="restart"/>
            <w:tcBorders>
              <w:top w:val="single" w:sz="12" w:space="0" w:color="auto"/>
              <w:left w:val="single" w:sz="12" w:space="0" w:color="auto"/>
              <w:right w:val="single" w:sz="2" w:space="0" w:color="auto"/>
            </w:tcBorders>
            <w:shd w:val="clear" w:color="auto" w:fill="auto"/>
            <w:noWrap/>
          </w:tcPr>
          <w:p w:rsidR="00A63EAE" w:rsidRPr="002E1EEA" w:rsidRDefault="00A63EAE" w:rsidP="00DD7C43">
            <w:pPr>
              <w:rPr>
                <w:b/>
                <w:bCs/>
                <w:szCs w:val="22"/>
              </w:rPr>
            </w:pPr>
            <w:r w:rsidRPr="002E1EEA">
              <w:rPr>
                <w:b/>
                <w:bCs/>
                <w:sz w:val="22"/>
                <w:szCs w:val="22"/>
              </w:rPr>
              <w:t>2. Fournitures et services assimilés</w:t>
            </w:r>
          </w:p>
          <w:p w:rsidR="00A63EAE" w:rsidRPr="002E1EEA" w:rsidRDefault="00A63EAE" w:rsidP="00DD7C43">
            <w:pPr>
              <w:rPr>
                <w:b/>
                <w:bCs/>
                <w:szCs w:val="22"/>
              </w:rPr>
            </w:pPr>
            <w:r w:rsidRPr="002E1EEA">
              <w:rPr>
                <w:sz w:val="22"/>
                <w:szCs w:val="22"/>
              </w:rPr>
              <w:t> </w:t>
            </w:r>
          </w:p>
        </w:tc>
        <w:tc>
          <w:tcPr>
            <w:tcW w:w="3261" w:type="dxa"/>
            <w:tcBorders>
              <w:top w:val="single" w:sz="12" w:space="0" w:color="auto"/>
              <w:left w:val="single" w:sz="2" w:space="0" w:color="auto"/>
              <w:bottom w:val="single" w:sz="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AOI</w:t>
            </w:r>
          </w:p>
        </w:tc>
        <w:tc>
          <w:tcPr>
            <w:tcW w:w="1559" w:type="dxa"/>
            <w:tcBorders>
              <w:top w:val="single" w:sz="12" w:space="0" w:color="auto"/>
              <w:left w:val="single" w:sz="2" w:space="0" w:color="auto"/>
              <w:bottom w:val="single" w:sz="2" w:space="0" w:color="auto"/>
              <w:right w:val="single" w:sz="2" w:space="0" w:color="auto"/>
            </w:tcBorders>
          </w:tcPr>
          <w:p w:rsidR="00A63EAE" w:rsidRPr="002E1EEA" w:rsidRDefault="00A63EAE" w:rsidP="00DD7C43">
            <w:pPr>
              <w:rPr>
                <w:szCs w:val="22"/>
              </w:rPr>
            </w:pPr>
            <w:r w:rsidRPr="002E1EEA">
              <w:rPr>
                <w:sz w:val="22"/>
                <w:szCs w:val="22"/>
              </w:rPr>
              <w:t>≥ 1 000.000</w:t>
            </w:r>
          </w:p>
        </w:tc>
        <w:tc>
          <w:tcPr>
            <w:tcW w:w="3544" w:type="dxa"/>
            <w:tcBorders>
              <w:top w:val="single" w:sz="12" w:space="0" w:color="auto"/>
              <w:left w:val="single" w:sz="2" w:space="0" w:color="auto"/>
              <w:bottom w:val="single" w:sz="2" w:space="0" w:color="auto"/>
              <w:right w:val="single" w:sz="12" w:space="0" w:color="auto"/>
            </w:tcBorders>
            <w:shd w:val="clear" w:color="auto" w:fill="auto"/>
            <w:noWrap/>
          </w:tcPr>
          <w:p w:rsidR="00A63EAE" w:rsidRPr="002E1EEA" w:rsidRDefault="00A63EAE" w:rsidP="00DD7C43">
            <w:pPr>
              <w:jc w:val="both"/>
              <w:rPr>
                <w:szCs w:val="22"/>
              </w:rPr>
            </w:pPr>
            <w:r w:rsidRPr="002E1EEA">
              <w:rPr>
                <w:sz w:val="22"/>
                <w:szCs w:val="22"/>
              </w:rPr>
              <w:t>Tous</w:t>
            </w:r>
          </w:p>
        </w:tc>
      </w:tr>
      <w:tr w:rsidR="00A63EAE" w:rsidRPr="002E1EEA" w:rsidTr="001D31B6">
        <w:trPr>
          <w:trHeight w:val="300"/>
        </w:trPr>
        <w:tc>
          <w:tcPr>
            <w:tcW w:w="1716" w:type="dxa"/>
            <w:vMerge/>
            <w:tcBorders>
              <w:left w:val="single" w:sz="12" w:space="0" w:color="auto"/>
              <w:right w:val="single" w:sz="2" w:space="0" w:color="auto"/>
            </w:tcBorders>
            <w:shd w:val="clear" w:color="auto" w:fill="auto"/>
            <w:noWrap/>
            <w:vAlign w:val="bottom"/>
          </w:tcPr>
          <w:p w:rsidR="00A63EAE" w:rsidRPr="002E1EEA" w:rsidRDefault="00A63EAE" w:rsidP="00DD7C43">
            <w:pPr>
              <w:jc w:val="center"/>
              <w:rPr>
                <w:szCs w:val="22"/>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AON</w:t>
            </w:r>
          </w:p>
        </w:tc>
        <w:tc>
          <w:tcPr>
            <w:tcW w:w="1559" w:type="dxa"/>
            <w:tcBorders>
              <w:top w:val="single" w:sz="2" w:space="0" w:color="auto"/>
              <w:left w:val="single" w:sz="2" w:space="0" w:color="auto"/>
              <w:bottom w:val="single" w:sz="2" w:space="0" w:color="auto"/>
              <w:right w:val="single" w:sz="2" w:space="0" w:color="auto"/>
            </w:tcBorders>
          </w:tcPr>
          <w:p w:rsidR="00A63EAE" w:rsidRPr="002E1EEA" w:rsidRDefault="00A63EAE" w:rsidP="00DD7C43">
            <w:pPr>
              <w:rPr>
                <w:szCs w:val="22"/>
              </w:rPr>
            </w:pPr>
            <w:r w:rsidRPr="002E1EEA">
              <w:rPr>
                <w:sz w:val="22"/>
                <w:szCs w:val="22"/>
              </w:rPr>
              <w:t>&lt; 1000.000</w:t>
            </w: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A63EAE" w:rsidRPr="002E1EEA" w:rsidRDefault="00A63EAE" w:rsidP="00DD7C43">
            <w:pPr>
              <w:jc w:val="both"/>
              <w:rPr>
                <w:szCs w:val="22"/>
              </w:rPr>
            </w:pPr>
          </w:p>
        </w:tc>
      </w:tr>
      <w:tr w:rsidR="00A63EAE" w:rsidRPr="002E1EEA" w:rsidTr="001D31B6">
        <w:trPr>
          <w:trHeight w:val="300"/>
        </w:trPr>
        <w:tc>
          <w:tcPr>
            <w:tcW w:w="1716" w:type="dxa"/>
            <w:vMerge/>
            <w:tcBorders>
              <w:left w:val="single" w:sz="12" w:space="0" w:color="auto"/>
              <w:right w:val="single" w:sz="2" w:space="0" w:color="auto"/>
            </w:tcBorders>
            <w:vAlign w:val="center"/>
          </w:tcPr>
          <w:p w:rsidR="00A63EAE" w:rsidRPr="002E1EEA" w:rsidRDefault="00A63EAE" w:rsidP="00DD7C43">
            <w:pPr>
              <w:rPr>
                <w:szCs w:val="22"/>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Consultation de Fournisseurs à l’échelle Nationale - Au moins 3 offres</w:t>
            </w:r>
          </w:p>
        </w:tc>
        <w:tc>
          <w:tcPr>
            <w:tcW w:w="1559" w:type="dxa"/>
            <w:tcBorders>
              <w:top w:val="single" w:sz="2" w:space="0" w:color="auto"/>
              <w:left w:val="single" w:sz="2" w:space="0" w:color="auto"/>
              <w:bottom w:val="single" w:sz="2" w:space="0" w:color="auto"/>
              <w:right w:val="single" w:sz="2" w:space="0" w:color="auto"/>
            </w:tcBorders>
          </w:tcPr>
          <w:p w:rsidR="00A63EAE" w:rsidRPr="002E1EEA" w:rsidRDefault="00A63EAE" w:rsidP="00DD7C43">
            <w:pPr>
              <w:rPr>
                <w:szCs w:val="22"/>
              </w:rPr>
            </w:pPr>
            <w:r w:rsidRPr="002E1EEA">
              <w:rPr>
                <w:sz w:val="22"/>
                <w:szCs w:val="22"/>
              </w:rPr>
              <w:t>&lt; 100.000</w:t>
            </w: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A63EAE" w:rsidRPr="002E1EEA" w:rsidRDefault="00A63EAE" w:rsidP="00DD7C43">
            <w:pPr>
              <w:rPr>
                <w:szCs w:val="22"/>
              </w:rPr>
            </w:pPr>
          </w:p>
        </w:tc>
      </w:tr>
      <w:tr w:rsidR="00A63EAE" w:rsidRPr="002E1EEA" w:rsidTr="001D31B6">
        <w:trPr>
          <w:trHeight w:val="300"/>
        </w:trPr>
        <w:tc>
          <w:tcPr>
            <w:tcW w:w="1716" w:type="dxa"/>
            <w:vMerge/>
            <w:tcBorders>
              <w:left w:val="single" w:sz="12" w:space="0" w:color="auto"/>
              <w:right w:val="single" w:sz="2" w:space="0" w:color="auto"/>
            </w:tcBorders>
            <w:vAlign w:val="center"/>
          </w:tcPr>
          <w:p w:rsidR="00A63EAE" w:rsidRPr="002E1EEA" w:rsidRDefault="00A63EAE" w:rsidP="00DD7C43">
            <w:pPr>
              <w:rPr>
                <w:szCs w:val="22"/>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Consultation de Fournisseurs à l’échelle Nationale - Au moins 3 offres pour les véhicules et le carburant</w:t>
            </w:r>
          </w:p>
        </w:tc>
        <w:tc>
          <w:tcPr>
            <w:tcW w:w="1559" w:type="dxa"/>
            <w:tcBorders>
              <w:top w:val="single" w:sz="2" w:space="0" w:color="auto"/>
              <w:left w:val="single" w:sz="2" w:space="0" w:color="auto"/>
              <w:bottom w:val="single" w:sz="2" w:space="0" w:color="auto"/>
              <w:right w:val="single" w:sz="2" w:space="0" w:color="auto"/>
            </w:tcBorders>
          </w:tcPr>
          <w:p w:rsidR="00A63EAE" w:rsidRPr="002E1EEA" w:rsidRDefault="00A63EAE" w:rsidP="00DD7C43">
            <w:pPr>
              <w:rPr>
                <w:szCs w:val="22"/>
              </w:rPr>
            </w:pPr>
            <w:r w:rsidRPr="002E1EEA">
              <w:rPr>
                <w:sz w:val="22"/>
                <w:szCs w:val="22"/>
              </w:rPr>
              <w:t>&lt; 500.000</w:t>
            </w: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A63EAE" w:rsidRPr="002E1EEA" w:rsidRDefault="00A63EAE" w:rsidP="00DD7C43">
            <w:pPr>
              <w:rPr>
                <w:szCs w:val="22"/>
              </w:rPr>
            </w:pPr>
          </w:p>
        </w:tc>
      </w:tr>
      <w:tr w:rsidR="00A63EAE" w:rsidRPr="002E1EEA" w:rsidTr="001D31B6">
        <w:trPr>
          <w:trHeight w:val="315"/>
        </w:trPr>
        <w:tc>
          <w:tcPr>
            <w:tcW w:w="1716" w:type="dxa"/>
            <w:vMerge/>
            <w:tcBorders>
              <w:left w:val="single" w:sz="12" w:space="0" w:color="auto"/>
              <w:bottom w:val="single" w:sz="12" w:space="0" w:color="auto"/>
              <w:right w:val="single" w:sz="2" w:space="0" w:color="auto"/>
            </w:tcBorders>
            <w:vAlign w:val="center"/>
          </w:tcPr>
          <w:p w:rsidR="00A63EAE" w:rsidRPr="002E1EEA" w:rsidRDefault="00A63EAE" w:rsidP="00DD7C43">
            <w:pPr>
              <w:rPr>
                <w:szCs w:val="22"/>
              </w:rPr>
            </w:pPr>
          </w:p>
        </w:tc>
        <w:tc>
          <w:tcPr>
            <w:tcW w:w="3261" w:type="dxa"/>
            <w:tcBorders>
              <w:top w:val="single" w:sz="2" w:space="0" w:color="auto"/>
              <w:left w:val="single" w:sz="2" w:space="0" w:color="auto"/>
              <w:bottom w:val="single" w:sz="12" w:space="0" w:color="auto"/>
              <w:right w:val="single" w:sz="2" w:space="0" w:color="auto"/>
            </w:tcBorders>
            <w:shd w:val="clear" w:color="auto" w:fill="auto"/>
            <w:noWrap/>
          </w:tcPr>
          <w:p w:rsidR="00A63EAE" w:rsidRPr="002E1EEA" w:rsidRDefault="00A63EAE" w:rsidP="00DD7C43">
            <w:pPr>
              <w:rPr>
                <w:szCs w:val="22"/>
              </w:rPr>
            </w:pPr>
            <w:r w:rsidRPr="002E1EEA">
              <w:rPr>
                <w:sz w:val="22"/>
                <w:szCs w:val="22"/>
              </w:rPr>
              <w:t>Entente directe</w:t>
            </w:r>
          </w:p>
        </w:tc>
        <w:tc>
          <w:tcPr>
            <w:tcW w:w="1559" w:type="dxa"/>
            <w:tcBorders>
              <w:top w:val="single" w:sz="2" w:space="0" w:color="auto"/>
              <w:left w:val="single" w:sz="2" w:space="0" w:color="auto"/>
              <w:bottom w:val="single" w:sz="12" w:space="0" w:color="auto"/>
              <w:right w:val="single" w:sz="2" w:space="0" w:color="auto"/>
            </w:tcBorders>
          </w:tcPr>
          <w:p w:rsidR="00A63EAE" w:rsidRPr="002E1EEA" w:rsidRDefault="00A63EAE" w:rsidP="00DD7C43">
            <w:pPr>
              <w:rPr>
                <w:szCs w:val="22"/>
              </w:rPr>
            </w:pPr>
            <w:r w:rsidRPr="002E1EEA">
              <w:rPr>
                <w:sz w:val="22"/>
                <w:szCs w:val="22"/>
              </w:rPr>
              <w:t>Pas de seuil</w:t>
            </w:r>
          </w:p>
        </w:tc>
        <w:tc>
          <w:tcPr>
            <w:tcW w:w="3544" w:type="dxa"/>
            <w:tcBorders>
              <w:top w:val="single" w:sz="2" w:space="0" w:color="auto"/>
              <w:left w:val="single" w:sz="2" w:space="0" w:color="auto"/>
              <w:bottom w:val="single" w:sz="12" w:space="0" w:color="auto"/>
              <w:right w:val="single" w:sz="12" w:space="0" w:color="auto"/>
            </w:tcBorders>
            <w:shd w:val="clear" w:color="auto" w:fill="auto"/>
            <w:noWrap/>
          </w:tcPr>
          <w:p w:rsidR="00A63EAE" w:rsidRPr="002E1EEA" w:rsidRDefault="00A63EAE" w:rsidP="00DD7C43">
            <w:pPr>
              <w:rPr>
                <w:szCs w:val="22"/>
              </w:rPr>
            </w:pPr>
            <w:r w:rsidRPr="002E1EEA">
              <w:rPr>
                <w:sz w:val="22"/>
                <w:szCs w:val="22"/>
              </w:rPr>
              <w:t>Tous</w:t>
            </w:r>
          </w:p>
        </w:tc>
      </w:tr>
    </w:tbl>
    <w:p w:rsidR="00B07614" w:rsidRPr="002E1EEA" w:rsidRDefault="00B07614" w:rsidP="00A63EAE">
      <w:pPr>
        <w:rPr>
          <w:szCs w:val="24"/>
        </w:rPr>
      </w:pPr>
    </w:p>
    <w:p w:rsidR="00B07614" w:rsidRPr="002E1EEA" w:rsidRDefault="00B07614" w:rsidP="00A63EAE">
      <w:pPr>
        <w:rPr>
          <w:szCs w:val="24"/>
          <w:lang w:val="x-none"/>
        </w:rPr>
        <w:sectPr w:rsidR="00B07614" w:rsidRPr="002E1EEA" w:rsidSect="00896353">
          <w:footerReference w:type="default" r:id="rId9"/>
          <w:pgSz w:w="11906" w:h="16838"/>
          <w:pgMar w:top="1276" w:right="849" w:bottom="1417" w:left="1276" w:header="708" w:footer="708" w:gutter="0"/>
          <w:cols w:space="708"/>
          <w:docGrid w:linePitch="360"/>
        </w:sectPr>
      </w:pPr>
    </w:p>
    <w:p w:rsidR="00AC2DA6" w:rsidRPr="002E1EEA" w:rsidRDefault="00AC2DA6" w:rsidP="00AC2DA6">
      <w:pPr>
        <w:rPr>
          <w:szCs w:val="24"/>
        </w:rPr>
      </w:pPr>
      <w:r w:rsidRPr="002E1EEA">
        <w:rPr>
          <w:b/>
          <w:szCs w:val="24"/>
        </w:rPr>
        <w:lastRenderedPageBreak/>
        <w:t>2.6.</w:t>
      </w:r>
      <w:r w:rsidR="00DC2F81" w:rsidRPr="002E1EEA">
        <w:rPr>
          <w:b/>
          <w:szCs w:val="24"/>
        </w:rPr>
        <w:t xml:space="preserve"> </w:t>
      </w:r>
      <w:r w:rsidRPr="002E1EEA">
        <w:rPr>
          <w:b/>
          <w:bCs/>
          <w:szCs w:val="24"/>
          <w:u w:val="single"/>
        </w:rPr>
        <w:t>Marchés, planning et Méthode de passation</w:t>
      </w:r>
    </w:p>
    <w:p w:rsidR="00AC2DA6" w:rsidRPr="002E1EEA" w:rsidRDefault="00AC2DA6" w:rsidP="00AC2DA6">
      <w:pPr>
        <w:rPr>
          <w:sz w:val="10"/>
          <w:szCs w:val="10"/>
        </w:rPr>
      </w:pPr>
    </w:p>
    <w:tbl>
      <w:tblPr>
        <w:tblW w:w="13953" w:type="dxa"/>
        <w:jc w:val="center"/>
        <w:tblInd w:w="-865" w:type="dxa"/>
        <w:tblLayout w:type="fixed"/>
        <w:tblCellMar>
          <w:left w:w="70" w:type="dxa"/>
          <w:right w:w="70" w:type="dxa"/>
        </w:tblCellMar>
        <w:tblLook w:val="04A0" w:firstRow="1" w:lastRow="0" w:firstColumn="1" w:lastColumn="0" w:noHBand="0" w:noVBand="1"/>
      </w:tblPr>
      <w:tblGrid>
        <w:gridCol w:w="587"/>
        <w:gridCol w:w="819"/>
        <w:gridCol w:w="4475"/>
        <w:gridCol w:w="1273"/>
        <w:gridCol w:w="22"/>
        <w:gridCol w:w="1048"/>
        <w:gridCol w:w="32"/>
        <w:gridCol w:w="1350"/>
        <w:gridCol w:w="15"/>
        <w:gridCol w:w="1137"/>
        <w:gridCol w:w="18"/>
        <w:gridCol w:w="1427"/>
        <w:gridCol w:w="13"/>
        <w:gridCol w:w="1710"/>
        <w:gridCol w:w="27"/>
      </w:tblGrid>
      <w:tr w:rsidR="00071CC6" w:rsidRPr="002E1EEA" w:rsidTr="002A24C7">
        <w:trPr>
          <w:gridAfter w:val="1"/>
          <w:wAfter w:w="27" w:type="dxa"/>
          <w:trHeight w:val="189"/>
          <w:jc w:val="center"/>
        </w:trPr>
        <w:tc>
          <w:tcPr>
            <w:tcW w:w="13926" w:type="dxa"/>
            <w:gridSpan w:val="14"/>
            <w:tcBorders>
              <w:top w:val="single" w:sz="12" w:space="0" w:color="000000"/>
              <w:left w:val="single" w:sz="12" w:space="0" w:color="000000"/>
              <w:bottom w:val="single" w:sz="8" w:space="0" w:color="auto"/>
              <w:right w:val="single" w:sz="12" w:space="0" w:color="000000"/>
            </w:tcBorders>
            <w:vAlign w:val="center"/>
          </w:tcPr>
          <w:p w:rsidR="00071CC6" w:rsidRPr="002E1EEA" w:rsidRDefault="00071CC6" w:rsidP="00071CC6">
            <w:pPr>
              <w:jc w:val="center"/>
              <w:rPr>
                <w:b/>
                <w:bCs/>
                <w:sz w:val="18"/>
                <w:szCs w:val="18"/>
                <w:lang w:eastAsia="fr-FR"/>
              </w:rPr>
            </w:pPr>
            <w:r w:rsidRPr="002E1EEA">
              <w:rPr>
                <w:b/>
                <w:bCs/>
                <w:sz w:val="18"/>
                <w:szCs w:val="18"/>
                <w:lang w:eastAsia="fr-FR"/>
              </w:rPr>
              <w:t>3.2.1 Type de marchés : Fournitures et travaux</w:t>
            </w:r>
          </w:p>
        </w:tc>
      </w:tr>
      <w:tr w:rsidR="002A24C7" w:rsidRPr="002E1EEA" w:rsidTr="002A24C7">
        <w:trPr>
          <w:trHeight w:val="181"/>
          <w:jc w:val="center"/>
        </w:trPr>
        <w:tc>
          <w:tcPr>
            <w:tcW w:w="5881" w:type="dxa"/>
            <w:gridSpan w:val="3"/>
            <w:tcBorders>
              <w:top w:val="single" w:sz="8" w:space="0" w:color="auto"/>
              <w:left w:val="single" w:sz="8" w:space="0" w:color="auto"/>
              <w:bottom w:val="single" w:sz="8" w:space="0" w:color="auto"/>
              <w:right w:val="single" w:sz="8" w:space="0" w:color="000000"/>
            </w:tcBorders>
            <w:shd w:val="clear" w:color="000000" w:fill="E0E0E0"/>
          </w:tcPr>
          <w:p w:rsidR="002A24C7" w:rsidRPr="002E1EEA" w:rsidRDefault="002A24C7" w:rsidP="00AC2DA6">
            <w:pPr>
              <w:jc w:val="center"/>
              <w:rPr>
                <w:b/>
                <w:bCs/>
                <w:sz w:val="18"/>
                <w:szCs w:val="18"/>
                <w:lang w:eastAsia="fr-FR"/>
              </w:rPr>
            </w:pPr>
            <w:r w:rsidRPr="002E1EEA">
              <w:rPr>
                <w:b/>
                <w:bCs/>
                <w:sz w:val="18"/>
                <w:szCs w:val="18"/>
                <w:lang w:eastAsia="fr-FR"/>
              </w:rPr>
              <w:t>1</w:t>
            </w:r>
          </w:p>
        </w:tc>
        <w:tc>
          <w:tcPr>
            <w:tcW w:w="1273" w:type="dxa"/>
            <w:tcBorders>
              <w:top w:val="nil"/>
              <w:left w:val="nil"/>
              <w:bottom w:val="single" w:sz="8" w:space="0" w:color="auto"/>
              <w:right w:val="single" w:sz="8" w:space="0" w:color="auto"/>
            </w:tcBorders>
            <w:shd w:val="clear" w:color="000000" w:fill="E0E0E0"/>
            <w:vAlign w:val="center"/>
          </w:tcPr>
          <w:p w:rsidR="002A24C7" w:rsidRPr="002E1EEA" w:rsidRDefault="002A24C7" w:rsidP="00AC2DA6">
            <w:pPr>
              <w:jc w:val="center"/>
              <w:rPr>
                <w:b/>
                <w:bCs/>
                <w:sz w:val="18"/>
                <w:szCs w:val="18"/>
                <w:lang w:eastAsia="fr-FR"/>
              </w:rPr>
            </w:pPr>
            <w:r>
              <w:rPr>
                <w:b/>
                <w:bCs/>
                <w:sz w:val="18"/>
                <w:szCs w:val="18"/>
                <w:lang w:eastAsia="fr-FR"/>
              </w:rPr>
              <w:t>2</w:t>
            </w:r>
          </w:p>
        </w:tc>
        <w:tc>
          <w:tcPr>
            <w:tcW w:w="1070" w:type="dxa"/>
            <w:gridSpan w:val="2"/>
            <w:tcBorders>
              <w:top w:val="nil"/>
              <w:left w:val="nil"/>
              <w:bottom w:val="single" w:sz="8" w:space="0" w:color="auto"/>
              <w:right w:val="single" w:sz="8" w:space="0" w:color="auto"/>
            </w:tcBorders>
            <w:shd w:val="clear" w:color="000000" w:fill="E0E0E0"/>
            <w:vAlign w:val="center"/>
          </w:tcPr>
          <w:p w:rsidR="002A24C7" w:rsidRPr="002E1EEA" w:rsidRDefault="002A24C7" w:rsidP="00AC2DA6">
            <w:pPr>
              <w:jc w:val="center"/>
              <w:rPr>
                <w:b/>
                <w:bCs/>
                <w:sz w:val="18"/>
                <w:szCs w:val="18"/>
                <w:lang w:eastAsia="fr-FR"/>
              </w:rPr>
            </w:pPr>
            <w:r>
              <w:rPr>
                <w:b/>
                <w:bCs/>
                <w:sz w:val="18"/>
                <w:szCs w:val="18"/>
                <w:lang w:eastAsia="fr-FR"/>
              </w:rPr>
              <w:t>3</w:t>
            </w:r>
          </w:p>
        </w:tc>
        <w:tc>
          <w:tcPr>
            <w:tcW w:w="1397" w:type="dxa"/>
            <w:gridSpan w:val="3"/>
            <w:tcBorders>
              <w:top w:val="nil"/>
              <w:left w:val="nil"/>
              <w:bottom w:val="single" w:sz="8" w:space="0" w:color="auto"/>
              <w:right w:val="single" w:sz="8" w:space="0" w:color="auto"/>
            </w:tcBorders>
            <w:shd w:val="clear" w:color="000000" w:fill="E0E0E0"/>
            <w:vAlign w:val="center"/>
          </w:tcPr>
          <w:p w:rsidR="002A24C7" w:rsidRPr="002E1EEA" w:rsidRDefault="002A24C7" w:rsidP="00AC2DA6">
            <w:pPr>
              <w:jc w:val="center"/>
              <w:rPr>
                <w:b/>
                <w:bCs/>
                <w:sz w:val="18"/>
                <w:szCs w:val="18"/>
                <w:lang w:eastAsia="fr-FR"/>
              </w:rPr>
            </w:pPr>
            <w:r>
              <w:rPr>
                <w:b/>
                <w:bCs/>
                <w:sz w:val="18"/>
                <w:szCs w:val="18"/>
                <w:lang w:eastAsia="fr-FR"/>
              </w:rPr>
              <w:t>4</w:t>
            </w:r>
          </w:p>
        </w:tc>
        <w:tc>
          <w:tcPr>
            <w:tcW w:w="1137" w:type="dxa"/>
            <w:tcBorders>
              <w:top w:val="nil"/>
              <w:left w:val="nil"/>
              <w:bottom w:val="single" w:sz="8" w:space="0" w:color="auto"/>
              <w:right w:val="single" w:sz="8" w:space="0" w:color="auto"/>
            </w:tcBorders>
            <w:shd w:val="clear" w:color="000000" w:fill="E0E0E0"/>
            <w:vAlign w:val="center"/>
          </w:tcPr>
          <w:p w:rsidR="002A24C7" w:rsidRPr="002E1EEA" w:rsidRDefault="002A24C7" w:rsidP="00AC2DA6">
            <w:pPr>
              <w:jc w:val="center"/>
              <w:rPr>
                <w:b/>
                <w:bCs/>
                <w:sz w:val="18"/>
                <w:szCs w:val="18"/>
                <w:lang w:eastAsia="fr-FR"/>
              </w:rPr>
            </w:pPr>
            <w:r>
              <w:rPr>
                <w:b/>
                <w:bCs/>
                <w:sz w:val="18"/>
                <w:szCs w:val="18"/>
                <w:lang w:eastAsia="fr-FR"/>
              </w:rPr>
              <w:t>5</w:t>
            </w:r>
          </w:p>
        </w:tc>
        <w:tc>
          <w:tcPr>
            <w:tcW w:w="1445" w:type="dxa"/>
            <w:gridSpan w:val="2"/>
            <w:tcBorders>
              <w:top w:val="nil"/>
              <w:left w:val="nil"/>
              <w:bottom w:val="single" w:sz="8" w:space="0" w:color="auto"/>
              <w:right w:val="single" w:sz="8" w:space="0" w:color="auto"/>
            </w:tcBorders>
            <w:shd w:val="clear" w:color="000000" w:fill="E0E0E0"/>
            <w:vAlign w:val="center"/>
          </w:tcPr>
          <w:p w:rsidR="002A24C7" w:rsidRPr="002E1EEA" w:rsidRDefault="002A24C7" w:rsidP="00AC2DA6">
            <w:pPr>
              <w:jc w:val="center"/>
              <w:rPr>
                <w:b/>
                <w:bCs/>
                <w:sz w:val="18"/>
                <w:szCs w:val="18"/>
                <w:lang w:eastAsia="fr-FR"/>
              </w:rPr>
            </w:pPr>
            <w:r>
              <w:rPr>
                <w:b/>
                <w:bCs/>
                <w:sz w:val="18"/>
                <w:szCs w:val="18"/>
                <w:lang w:eastAsia="fr-FR"/>
              </w:rPr>
              <w:t>6</w:t>
            </w:r>
          </w:p>
        </w:tc>
        <w:tc>
          <w:tcPr>
            <w:tcW w:w="1750" w:type="dxa"/>
            <w:gridSpan w:val="3"/>
            <w:tcBorders>
              <w:top w:val="nil"/>
              <w:left w:val="nil"/>
              <w:bottom w:val="single" w:sz="8" w:space="0" w:color="auto"/>
              <w:right w:val="single" w:sz="8" w:space="0" w:color="auto"/>
            </w:tcBorders>
            <w:shd w:val="clear" w:color="000000" w:fill="E0E0E0"/>
            <w:vAlign w:val="center"/>
          </w:tcPr>
          <w:p w:rsidR="002A24C7" w:rsidRPr="002E1EEA" w:rsidRDefault="002A24C7" w:rsidP="00AC2DA6">
            <w:pPr>
              <w:jc w:val="center"/>
              <w:rPr>
                <w:b/>
                <w:bCs/>
                <w:sz w:val="18"/>
                <w:szCs w:val="18"/>
                <w:lang w:eastAsia="fr-FR"/>
              </w:rPr>
            </w:pPr>
            <w:r>
              <w:rPr>
                <w:b/>
                <w:bCs/>
                <w:sz w:val="18"/>
                <w:szCs w:val="18"/>
                <w:lang w:eastAsia="fr-FR"/>
              </w:rPr>
              <w:t>7</w:t>
            </w:r>
          </w:p>
        </w:tc>
      </w:tr>
      <w:tr w:rsidR="002A24C7" w:rsidRPr="002E1EEA" w:rsidTr="002A24C7">
        <w:trPr>
          <w:trHeight w:val="443"/>
          <w:jc w:val="center"/>
        </w:trPr>
        <w:tc>
          <w:tcPr>
            <w:tcW w:w="587" w:type="dxa"/>
            <w:tcBorders>
              <w:top w:val="single" w:sz="8" w:space="0" w:color="auto"/>
              <w:left w:val="single" w:sz="8" w:space="0" w:color="auto"/>
              <w:right w:val="single" w:sz="8" w:space="0" w:color="000000"/>
            </w:tcBorders>
            <w:shd w:val="clear" w:color="000000" w:fill="E0E0E0"/>
          </w:tcPr>
          <w:p w:rsidR="002A24C7" w:rsidRPr="002E1EEA" w:rsidRDefault="002A24C7" w:rsidP="00AC2DA6">
            <w:pPr>
              <w:jc w:val="center"/>
              <w:rPr>
                <w:sz w:val="18"/>
                <w:szCs w:val="18"/>
                <w:lang w:eastAsia="fr-FR"/>
              </w:rPr>
            </w:pPr>
          </w:p>
        </w:tc>
        <w:tc>
          <w:tcPr>
            <w:tcW w:w="5294" w:type="dxa"/>
            <w:gridSpan w:val="2"/>
            <w:vMerge w:val="restart"/>
            <w:tcBorders>
              <w:top w:val="single" w:sz="8" w:space="0" w:color="auto"/>
              <w:left w:val="single" w:sz="8" w:space="0" w:color="auto"/>
              <w:right w:val="single" w:sz="8" w:space="0" w:color="000000"/>
            </w:tcBorders>
            <w:shd w:val="clear" w:color="000000" w:fill="E0E0E0"/>
            <w:vAlign w:val="center"/>
            <w:hideMark/>
          </w:tcPr>
          <w:p w:rsidR="002A24C7" w:rsidRPr="002E1EEA" w:rsidRDefault="002A24C7" w:rsidP="00AC2DA6">
            <w:pPr>
              <w:jc w:val="center"/>
              <w:rPr>
                <w:sz w:val="18"/>
                <w:szCs w:val="18"/>
                <w:lang w:eastAsia="fr-FR"/>
              </w:rPr>
            </w:pPr>
            <w:r w:rsidRPr="002E1EEA">
              <w:rPr>
                <w:sz w:val="18"/>
                <w:szCs w:val="18"/>
                <w:lang w:eastAsia="fr-FR"/>
              </w:rPr>
              <w:t xml:space="preserve">Liste des ensembles </w:t>
            </w:r>
          </w:p>
          <w:p w:rsidR="002A24C7" w:rsidRPr="002E1EEA" w:rsidRDefault="002A24C7" w:rsidP="00AC2DA6">
            <w:pPr>
              <w:jc w:val="center"/>
              <w:rPr>
                <w:sz w:val="18"/>
                <w:szCs w:val="18"/>
                <w:lang w:eastAsia="fr-FR"/>
              </w:rPr>
            </w:pPr>
            <w:r w:rsidRPr="002E1EEA">
              <w:rPr>
                <w:sz w:val="18"/>
                <w:szCs w:val="18"/>
                <w:lang w:eastAsia="fr-FR"/>
              </w:rPr>
              <w:t>de marchés</w:t>
            </w:r>
          </w:p>
        </w:tc>
        <w:tc>
          <w:tcPr>
            <w:tcW w:w="1273" w:type="dxa"/>
            <w:tcBorders>
              <w:top w:val="nil"/>
              <w:left w:val="nil"/>
              <w:bottom w:val="single" w:sz="8" w:space="0" w:color="auto"/>
              <w:right w:val="single" w:sz="8" w:space="0" w:color="auto"/>
            </w:tcBorders>
            <w:shd w:val="clear" w:color="000000" w:fill="E0E0E0"/>
            <w:vAlign w:val="center"/>
            <w:hideMark/>
          </w:tcPr>
          <w:p w:rsidR="002A24C7" w:rsidRPr="002E1EEA" w:rsidRDefault="002A24C7" w:rsidP="00AC2DA6">
            <w:pPr>
              <w:jc w:val="center"/>
              <w:rPr>
                <w:sz w:val="18"/>
                <w:szCs w:val="18"/>
                <w:lang w:eastAsia="fr-FR"/>
              </w:rPr>
            </w:pPr>
            <w:r w:rsidRPr="002E1EEA">
              <w:rPr>
                <w:sz w:val="18"/>
                <w:szCs w:val="18"/>
                <w:lang w:eastAsia="fr-FR"/>
              </w:rPr>
              <w:t>Méthode passation  Marchés</w:t>
            </w:r>
          </w:p>
        </w:tc>
        <w:tc>
          <w:tcPr>
            <w:tcW w:w="1070" w:type="dxa"/>
            <w:gridSpan w:val="2"/>
            <w:tcBorders>
              <w:top w:val="nil"/>
              <w:left w:val="nil"/>
              <w:bottom w:val="single" w:sz="8" w:space="0" w:color="auto"/>
              <w:right w:val="single" w:sz="8" w:space="0" w:color="auto"/>
            </w:tcBorders>
            <w:shd w:val="clear" w:color="000000" w:fill="E0E0E0"/>
            <w:vAlign w:val="center"/>
            <w:hideMark/>
          </w:tcPr>
          <w:p w:rsidR="002A24C7" w:rsidRPr="002E1EEA" w:rsidRDefault="002A24C7" w:rsidP="00AC2DA6">
            <w:pPr>
              <w:jc w:val="center"/>
              <w:rPr>
                <w:sz w:val="18"/>
                <w:szCs w:val="18"/>
                <w:lang w:eastAsia="fr-FR"/>
              </w:rPr>
            </w:pPr>
            <w:r w:rsidRPr="002E1EEA">
              <w:rPr>
                <w:sz w:val="18"/>
                <w:szCs w:val="18"/>
                <w:lang w:eastAsia="fr-FR"/>
              </w:rPr>
              <w:t>P-Q</w:t>
            </w:r>
          </w:p>
        </w:tc>
        <w:tc>
          <w:tcPr>
            <w:tcW w:w="1397" w:type="dxa"/>
            <w:gridSpan w:val="3"/>
            <w:vMerge w:val="restart"/>
            <w:tcBorders>
              <w:top w:val="nil"/>
              <w:left w:val="single" w:sz="8" w:space="0" w:color="auto"/>
              <w:bottom w:val="single" w:sz="8" w:space="0" w:color="000000"/>
              <w:right w:val="single" w:sz="8" w:space="0" w:color="auto"/>
            </w:tcBorders>
            <w:shd w:val="clear" w:color="000000" w:fill="E0E0E0"/>
            <w:vAlign w:val="center"/>
            <w:hideMark/>
          </w:tcPr>
          <w:p w:rsidR="002A24C7" w:rsidRPr="002E1EEA" w:rsidRDefault="002A24C7" w:rsidP="00AC2DA6">
            <w:pPr>
              <w:jc w:val="center"/>
              <w:rPr>
                <w:sz w:val="18"/>
                <w:szCs w:val="18"/>
                <w:lang w:eastAsia="fr-FR"/>
              </w:rPr>
            </w:pPr>
            <w:r w:rsidRPr="002E1EEA">
              <w:rPr>
                <w:sz w:val="18"/>
                <w:szCs w:val="18"/>
                <w:lang w:eastAsia="fr-FR"/>
              </w:rPr>
              <w:t>Préférence fournisseurs locaux</w:t>
            </w:r>
          </w:p>
        </w:tc>
        <w:tc>
          <w:tcPr>
            <w:tcW w:w="1137" w:type="dxa"/>
            <w:vMerge w:val="restart"/>
            <w:tcBorders>
              <w:top w:val="nil"/>
              <w:left w:val="single" w:sz="8" w:space="0" w:color="auto"/>
              <w:bottom w:val="single" w:sz="8" w:space="0" w:color="000000"/>
              <w:right w:val="single" w:sz="8" w:space="0" w:color="auto"/>
            </w:tcBorders>
            <w:shd w:val="clear" w:color="000000" w:fill="E0E0E0"/>
            <w:vAlign w:val="center"/>
            <w:hideMark/>
          </w:tcPr>
          <w:p w:rsidR="002A24C7" w:rsidRPr="002E1EEA" w:rsidRDefault="002A24C7" w:rsidP="00AC2DA6">
            <w:pPr>
              <w:jc w:val="center"/>
              <w:rPr>
                <w:sz w:val="18"/>
                <w:szCs w:val="18"/>
                <w:lang w:eastAsia="fr-FR"/>
              </w:rPr>
            </w:pPr>
            <w:r w:rsidRPr="002E1EEA">
              <w:rPr>
                <w:sz w:val="18"/>
                <w:szCs w:val="18"/>
                <w:lang w:eastAsia="fr-FR"/>
              </w:rPr>
              <w:t>Exam. par Banque</w:t>
            </w:r>
          </w:p>
        </w:tc>
        <w:tc>
          <w:tcPr>
            <w:tcW w:w="1445" w:type="dxa"/>
            <w:gridSpan w:val="2"/>
            <w:vMerge w:val="restart"/>
            <w:tcBorders>
              <w:top w:val="nil"/>
              <w:left w:val="single" w:sz="8" w:space="0" w:color="auto"/>
              <w:bottom w:val="single" w:sz="8" w:space="0" w:color="000000"/>
              <w:right w:val="single" w:sz="8" w:space="0" w:color="auto"/>
            </w:tcBorders>
            <w:shd w:val="clear" w:color="000000" w:fill="E0E0E0"/>
            <w:vAlign w:val="center"/>
            <w:hideMark/>
          </w:tcPr>
          <w:p w:rsidR="002A24C7" w:rsidRPr="002E1EEA" w:rsidRDefault="002A24C7" w:rsidP="00AC2DA6">
            <w:pPr>
              <w:jc w:val="center"/>
              <w:rPr>
                <w:sz w:val="18"/>
                <w:szCs w:val="18"/>
                <w:lang w:eastAsia="fr-FR"/>
              </w:rPr>
            </w:pPr>
            <w:r w:rsidRPr="002E1EEA">
              <w:rPr>
                <w:sz w:val="18"/>
                <w:szCs w:val="18"/>
                <w:lang w:eastAsia="fr-FR"/>
              </w:rPr>
              <w:t>Ouverture plis prévue</w:t>
            </w:r>
          </w:p>
        </w:tc>
        <w:tc>
          <w:tcPr>
            <w:tcW w:w="1750" w:type="dxa"/>
            <w:gridSpan w:val="3"/>
            <w:vMerge w:val="restart"/>
            <w:tcBorders>
              <w:top w:val="nil"/>
              <w:left w:val="single" w:sz="8" w:space="0" w:color="auto"/>
              <w:bottom w:val="single" w:sz="8" w:space="0" w:color="000000"/>
              <w:right w:val="single" w:sz="8" w:space="0" w:color="auto"/>
            </w:tcBorders>
            <w:shd w:val="clear" w:color="000000" w:fill="E0E0E0"/>
            <w:vAlign w:val="center"/>
            <w:hideMark/>
          </w:tcPr>
          <w:p w:rsidR="002A24C7" w:rsidRPr="002E1EEA" w:rsidRDefault="002A24C7" w:rsidP="00AC2DA6">
            <w:pPr>
              <w:jc w:val="center"/>
              <w:rPr>
                <w:sz w:val="18"/>
                <w:szCs w:val="18"/>
                <w:lang w:eastAsia="fr-FR"/>
              </w:rPr>
            </w:pPr>
            <w:r w:rsidRPr="002E1EEA">
              <w:rPr>
                <w:sz w:val="18"/>
                <w:szCs w:val="18"/>
                <w:lang w:eastAsia="fr-FR"/>
              </w:rPr>
              <w:t>Commentaire</w:t>
            </w:r>
          </w:p>
        </w:tc>
      </w:tr>
      <w:tr w:rsidR="002A24C7" w:rsidRPr="002E1EEA" w:rsidTr="002A24C7">
        <w:trPr>
          <w:trHeight w:val="181"/>
          <w:jc w:val="center"/>
        </w:trPr>
        <w:tc>
          <w:tcPr>
            <w:tcW w:w="587" w:type="dxa"/>
            <w:tcBorders>
              <w:left w:val="single" w:sz="8" w:space="0" w:color="auto"/>
              <w:bottom w:val="single" w:sz="8" w:space="0" w:color="auto"/>
              <w:right w:val="single" w:sz="8" w:space="0" w:color="000000"/>
            </w:tcBorders>
            <w:shd w:val="clear" w:color="000000" w:fill="E0E0E0"/>
          </w:tcPr>
          <w:p w:rsidR="002A24C7" w:rsidRPr="002E1EEA" w:rsidRDefault="002A24C7" w:rsidP="00AC2DA6">
            <w:pPr>
              <w:jc w:val="center"/>
              <w:rPr>
                <w:sz w:val="18"/>
                <w:szCs w:val="18"/>
                <w:lang w:eastAsia="fr-FR"/>
              </w:rPr>
            </w:pPr>
          </w:p>
        </w:tc>
        <w:tc>
          <w:tcPr>
            <w:tcW w:w="5294" w:type="dxa"/>
            <w:gridSpan w:val="2"/>
            <w:vMerge/>
            <w:tcBorders>
              <w:left w:val="single" w:sz="8" w:space="0" w:color="auto"/>
              <w:bottom w:val="single" w:sz="8" w:space="0" w:color="auto"/>
              <w:right w:val="single" w:sz="8" w:space="0" w:color="000000"/>
            </w:tcBorders>
            <w:shd w:val="clear" w:color="000000" w:fill="E0E0E0"/>
            <w:vAlign w:val="center"/>
            <w:hideMark/>
          </w:tcPr>
          <w:p w:rsidR="002A24C7" w:rsidRPr="002E1EEA" w:rsidRDefault="002A24C7" w:rsidP="00AC2DA6">
            <w:pPr>
              <w:jc w:val="center"/>
              <w:rPr>
                <w:sz w:val="18"/>
                <w:szCs w:val="18"/>
                <w:lang w:eastAsia="fr-FR"/>
              </w:rPr>
            </w:pPr>
          </w:p>
        </w:tc>
        <w:tc>
          <w:tcPr>
            <w:tcW w:w="1273" w:type="dxa"/>
            <w:tcBorders>
              <w:top w:val="nil"/>
              <w:left w:val="nil"/>
              <w:bottom w:val="single" w:sz="8" w:space="0" w:color="auto"/>
              <w:right w:val="single" w:sz="8" w:space="0" w:color="auto"/>
            </w:tcBorders>
            <w:shd w:val="clear" w:color="000000" w:fill="E0E0E0"/>
            <w:vAlign w:val="center"/>
            <w:hideMark/>
          </w:tcPr>
          <w:p w:rsidR="002A24C7" w:rsidRPr="002E1EEA" w:rsidRDefault="002A24C7" w:rsidP="00AC2DA6">
            <w:pPr>
              <w:jc w:val="center"/>
              <w:rPr>
                <w:sz w:val="18"/>
                <w:szCs w:val="18"/>
                <w:lang w:eastAsia="fr-FR"/>
              </w:rPr>
            </w:pPr>
            <w:r w:rsidRPr="002E1EEA">
              <w:rPr>
                <w:sz w:val="18"/>
                <w:szCs w:val="18"/>
                <w:lang w:eastAsia="fr-FR"/>
              </w:rPr>
              <w:t> </w:t>
            </w:r>
          </w:p>
        </w:tc>
        <w:tc>
          <w:tcPr>
            <w:tcW w:w="1070" w:type="dxa"/>
            <w:gridSpan w:val="2"/>
            <w:tcBorders>
              <w:top w:val="nil"/>
              <w:left w:val="nil"/>
              <w:bottom w:val="single" w:sz="8" w:space="0" w:color="auto"/>
              <w:right w:val="single" w:sz="8" w:space="0" w:color="auto"/>
            </w:tcBorders>
            <w:shd w:val="clear" w:color="000000" w:fill="E0E0E0"/>
            <w:vAlign w:val="center"/>
            <w:hideMark/>
          </w:tcPr>
          <w:p w:rsidR="002A24C7" w:rsidRPr="002E1EEA" w:rsidRDefault="002A24C7" w:rsidP="00AC2DA6">
            <w:pPr>
              <w:jc w:val="center"/>
              <w:rPr>
                <w:sz w:val="18"/>
                <w:szCs w:val="18"/>
                <w:lang w:eastAsia="fr-FR"/>
              </w:rPr>
            </w:pPr>
            <w:r w:rsidRPr="002E1EEA">
              <w:rPr>
                <w:sz w:val="18"/>
                <w:szCs w:val="18"/>
                <w:lang w:eastAsia="fr-FR"/>
              </w:rPr>
              <w:t> </w:t>
            </w:r>
          </w:p>
        </w:tc>
        <w:tc>
          <w:tcPr>
            <w:tcW w:w="1397" w:type="dxa"/>
            <w:gridSpan w:val="3"/>
            <w:vMerge/>
            <w:tcBorders>
              <w:top w:val="nil"/>
              <w:left w:val="single" w:sz="8" w:space="0" w:color="auto"/>
              <w:bottom w:val="single" w:sz="8" w:space="0" w:color="000000"/>
              <w:right w:val="single" w:sz="8" w:space="0" w:color="auto"/>
            </w:tcBorders>
            <w:vAlign w:val="center"/>
            <w:hideMark/>
          </w:tcPr>
          <w:p w:rsidR="002A24C7" w:rsidRPr="002E1EEA" w:rsidRDefault="002A24C7" w:rsidP="00AC2DA6">
            <w:pPr>
              <w:rPr>
                <w:sz w:val="18"/>
                <w:szCs w:val="18"/>
                <w:lang w:eastAsia="fr-FR"/>
              </w:rPr>
            </w:pPr>
          </w:p>
        </w:tc>
        <w:tc>
          <w:tcPr>
            <w:tcW w:w="1137" w:type="dxa"/>
            <w:vMerge/>
            <w:tcBorders>
              <w:top w:val="nil"/>
              <w:left w:val="single" w:sz="8" w:space="0" w:color="auto"/>
              <w:bottom w:val="single" w:sz="8" w:space="0" w:color="000000"/>
              <w:right w:val="single" w:sz="8" w:space="0" w:color="auto"/>
            </w:tcBorders>
            <w:vAlign w:val="center"/>
            <w:hideMark/>
          </w:tcPr>
          <w:p w:rsidR="002A24C7" w:rsidRPr="002E1EEA" w:rsidRDefault="002A24C7" w:rsidP="00AC2DA6">
            <w:pPr>
              <w:rPr>
                <w:sz w:val="18"/>
                <w:szCs w:val="18"/>
                <w:lang w:eastAsia="fr-FR"/>
              </w:rPr>
            </w:pPr>
          </w:p>
        </w:tc>
        <w:tc>
          <w:tcPr>
            <w:tcW w:w="1445" w:type="dxa"/>
            <w:gridSpan w:val="2"/>
            <w:vMerge/>
            <w:tcBorders>
              <w:top w:val="nil"/>
              <w:left w:val="single" w:sz="8" w:space="0" w:color="auto"/>
              <w:bottom w:val="single" w:sz="8" w:space="0" w:color="000000"/>
              <w:right w:val="single" w:sz="8" w:space="0" w:color="auto"/>
            </w:tcBorders>
            <w:vAlign w:val="center"/>
            <w:hideMark/>
          </w:tcPr>
          <w:p w:rsidR="002A24C7" w:rsidRPr="002E1EEA" w:rsidRDefault="002A24C7" w:rsidP="00AC2DA6">
            <w:pPr>
              <w:rPr>
                <w:sz w:val="18"/>
                <w:szCs w:val="18"/>
                <w:lang w:eastAsia="fr-FR"/>
              </w:rPr>
            </w:pPr>
          </w:p>
        </w:tc>
        <w:tc>
          <w:tcPr>
            <w:tcW w:w="1750" w:type="dxa"/>
            <w:gridSpan w:val="3"/>
            <w:vMerge/>
            <w:tcBorders>
              <w:top w:val="nil"/>
              <w:left w:val="single" w:sz="8" w:space="0" w:color="auto"/>
              <w:bottom w:val="single" w:sz="8" w:space="0" w:color="000000"/>
              <w:right w:val="single" w:sz="8" w:space="0" w:color="auto"/>
            </w:tcBorders>
            <w:vAlign w:val="center"/>
            <w:hideMark/>
          </w:tcPr>
          <w:p w:rsidR="002A24C7" w:rsidRPr="002E1EEA" w:rsidRDefault="002A24C7" w:rsidP="00AC2DA6">
            <w:pPr>
              <w:rPr>
                <w:sz w:val="18"/>
                <w:szCs w:val="18"/>
                <w:lang w:eastAsia="fr-FR"/>
              </w:rPr>
            </w:pPr>
          </w:p>
        </w:tc>
      </w:tr>
      <w:tr w:rsidR="002A24C7" w:rsidRPr="002E1EEA" w:rsidTr="002A24C7">
        <w:trPr>
          <w:trHeight w:val="298"/>
          <w:jc w:val="center"/>
        </w:trPr>
        <w:tc>
          <w:tcPr>
            <w:tcW w:w="587" w:type="dxa"/>
            <w:tcBorders>
              <w:top w:val="nil"/>
              <w:left w:val="single" w:sz="8" w:space="0" w:color="auto"/>
              <w:bottom w:val="single" w:sz="4" w:space="0" w:color="auto"/>
              <w:right w:val="single" w:sz="8" w:space="0" w:color="auto"/>
            </w:tcBorders>
            <w:shd w:val="clear" w:color="000000" w:fill="E0E0E0"/>
          </w:tcPr>
          <w:p w:rsidR="002A24C7" w:rsidRPr="002E1EEA" w:rsidRDefault="002A24C7" w:rsidP="00AC2DA6">
            <w:pPr>
              <w:jc w:val="center"/>
              <w:rPr>
                <w:sz w:val="18"/>
                <w:szCs w:val="18"/>
                <w:lang w:eastAsia="fr-FR"/>
              </w:rPr>
            </w:pPr>
            <w:r w:rsidRPr="002E1EEA">
              <w:rPr>
                <w:sz w:val="18"/>
                <w:szCs w:val="18"/>
                <w:lang w:eastAsia="fr-FR"/>
              </w:rPr>
              <w:t>N°</w:t>
            </w:r>
          </w:p>
        </w:tc>
        <w:tc>
          <w:tcPr>
            <w:tcW w:w="819" w:type="dxa"/>
            <w:tcBorders>
              <w:top w:val="nil"/>
              <w:left w:val="single" w:sz="8" w:space="0" w:color="auto"/>
              <w:bottom w:val="single" w:sz="4" w:space="0" w:color="auto"/>
              <w:right w:val="single" w:sz="8" w:space="0" w:color="auto"/>
            </w:tcBorders>
            <w:shd w:val="clear" w:color="000000" w:fill="E0E0E0"/>
            <w:vAlign w:val="center"/>
            <w:hideMark/>
          </w:tcPr>
          <w:p w:rsidR="002A24C7" w:rsidRPr="002E1EEA" w:rsidRDefault="002A24C7" w:rsidP="00AC2DA6">
            <w:pPr>
              <w:jc w:val="center"/>
              <w:rPr>
                <w:sz w:val="18"/>
                <w:szCs w:val="18"/>
                <w:lang w:eastAsia="fr-FR"/>
              </w:rPr>
            </w:pPr>
            <w:r w:rsidRPr="002E1EEA">
              <w:rPr>
                <w:sz w:val="18"/>
                <w:szCs w:val="18"/>
                <w:lang w:eastAsia="fr-FR"/>
              </w:rPr>
              <w:t>Comp.</w:t>
            </w:r>
          </w:p>
        </w:tc>
        <w:tc>
          <w:tcPr>
            <w:tcW w:w="4475" w:type="dxa"/>
            <w:tcBorders>
              <w:top w:val="nil"/>
              <w:left w:val="nil"/>
              <w:bottom w:val="single" w:sz="4" w:space="0" w:color="auto"/>
              <w:right w:val="single" w:sz="8" w:space="0" w:color="auto"/>
            </w:tcBorders>
            <w:shd w:val="clear" w:color="000000" w:fill="E0E0E0"/>
            <w:vAlign w:val="center"/>
            <w:hideMark/>
          </w:tcPr>
          <w:p w:rsidR="002A24C7" w:rsidRPr="002E1EEA" w:rsidRDefault="002A24C7" w:rsidP="00AC2DA6">
            <w:pPr>
              <w:rPr>
                <w:sz w:val="18"/>
                <w:szCs w:val="18"/>
                <w:lang w:eastAsia="fr-FR"/>
              </w:rPr>
            </w:pPr>
            <w:r w:rsidRPr="002E1EEA">
              <w:rPr>
                <w:sz w:val="18"/>
                <w:szCs w:val="18"/>
                <w:lang w:eastAsia="fr-FR"/>
              </w:rPr>
              <w:t>Description</w:t>
            </w:r>
          </w:p>
        </w:tc>
        <w:tc>
          <w:tcPr>
            <w:tcW w:w="1273" w:type="dxa"/>
            <w:tcBorders>
              <w:top w:val="nil"/>
              <w:left w:val="nil"/>
              <w:bottom w:val="single" w:sz="4" w:space="0" w:color="auto"/>
              <w:right w:val="single" w:sz="8" w:space="0" w:color="auto"/>
            </w:tcBorders>
            <w:shd w:val="clear" w:color="000000" w:fill="E0E0E0"/>
            <w:vAlign w:val="center"/>
            <w:hideMark/>
          </w:tcPr>
          <w:p w:rsidR="002A24C7" w:rsidRPr="002E1EEA" w:rsidRDefault="002A24C7" w:rsidP="00AC2DA6">
            <w:pPr>
              <w:jc w:val="center"/>
              <w:rPr>
                <w:sz w:val="18"/>
                <w:szCs w:val="18"/>
                <w:lang w:eastAsia="fr-FR"/>
              </w:rPr>
            </w:pPr>
            <w:r w:rsidRPr="002E1EEA">
              <w:rPr>
                <w:sz w:val="18"/>
                <w:szCs w:val="18"/>
                <w:lang w:eastAsia="fr-FR"/>
              </w:rPr>
              <w:t> </w:t>
            </w:r>
          </w:p>
        </w:tc>
        <w:tc>
          <w:tcPr>
            <w:tcW w:w="1070" w:type="dxa"/>
            <w:gridSpan w:val="2"/>
            <w:tcBorders>
              <w:top w:val="nil"/>
              <w:left w:val="nil"/>
              <w:bottom w:val="single" w:sz="4" w:space="0" w:color="auto"/>
              <w:right w:val="single" w:sz="8" w:space="0" w:color="auto"/>
            </w:tcBorders>
            <w:shd w:val="clear" w:color="000000" w:fill="E0E0E0"/>
            <w:vAlign w:val="center"/>
            <w:hideMark/>
          </w:tcPr>
          <w:p w:rsidR="002A24C7" w:rsidRPr="002E1EEA" w:rsidRDefault="002A24C7" w:rsidP="00AC2DA6">
            <w:pPr>
              <w:jc w:val="center"/>
              <w:rPr>
                <w:sz w:val="18"/>
                <w:szCs w:val="18"/>
                <w:lang w:eastAsia="fr-FR"/>
              </w:rPr>
            </w:pPr>
            <w:r w:rsidRPr="002E1EEA">
              <w:rPr>
                <w:sz w:val="18"/>
                <w:szCs w:val="18"/>
                <w:lang w:eastAsia="fr-FR"/>
              </w:rPr>
              <w:t>OUI/NON</w:t>
            </w:r>
          </w:p>
        </w:tc>
        <w:tc>
          <w:tcPr>
            <w:tcW w:w="1397" w:type="dxa"/>
            <w:gridSpan w:val="3"/>
            <w:tcBorders>
              <w:top w:val="nil"/>
              <w:left w:val="nil"/>
              <w:bottom w:val="single" w:sz="4" w:space="0" w:color="auto"/>
              <w:right w:val="single" w:sz="8" w:space="0" w:color="auto"/>
            </w:tcBorders>
            <w:shd w:val="clear" w:color="000000" w:fill="E0E0E0"/>
            <w:vAlign w:val="center"/>
            <w:hideMark/>
          </w:tcPr>
          <w:p w:rsidR="002A24C7" w:rsidRPr="002E1EEA" w:rsidRDefault="002A24C7" w:rsidP="00AC2DA6">
            <w:pPr>
              <w:jc w:val="center"/>
              <w:rPr>
                <w:sz w:val="18"/>
                <w:szCs w:val="18"/>
                <w:lang w:eastAsia="fr-FR"/>
              </w:rPr>
            </w:pPr>
            <w:r w:rsidRPr="002E1EEA">
              <w:rPr>
                <w:sz w:val="18"/>
                <w:szCs w:val="18"/>
                <w:lang w:eastAsia="fr-FR"/>
              </w:rPr>
              <w:t>OUI/NON</w:t>
            </w:r>
          </w:p>
        </w:tc>
        <w:tc>
          <w:tcPr>
            <w:tcW w:w="1137" w:type="dxa"/>
            <w:tcBorders>
              <w:top w:val="nil"/>
              <w:left w:val="nil"/>
              <w:bottom w:val="single" w:sz="4" w:space="0" w:color="auto"/>
              <w:right w:val="single" w:sz="8" w:space="0" w:color="auto"/>
            </w:tcBorders>
            <w:shd w:val="clear" w:color="000000" w:fill="E0E0E0"/>
            <w:vAlign w:val="center"/>
            <w:hideMark/>
          </w:tcPr>
          <w:p w:rsidR="002A24C7" w:rsidRPr="002E1EEA" w:rsidRDefault="002A24C7" w:rsidP="00AC2DA6">
            <w:pPr>
              <w:jc w:val="center"/>
              <w:rPr>
                <w:sz w:val="18"/>
                <w:szCs w:val="18"/>
                <w:lang w:eastAsia="fr-FR"/>
              </w:rPr>
            </w:pPr>
            <w:r w:rsidRPr="002E1EEA">
              <w:rPr>
                <w:sz w:val="18"/>
                <w:szCs w:val="18"/>
                <w:lang w:eastAsia="fr-FR"/>
              </w:rPr>
              <w:t>A priori/A posteriori</w:t>
            </w:r>
          </w:p>
        </w:tc>
        <w:tc>
          <w:tcPr>
            <w:tcW w:w="1445" w:type="dxa"/>
            <w:gridSpan w:val="2"/>
            <w:tcBorders>
              <w:top w:val="nil"/>
              <w:left w:val="nil"/>
              <w:bottom w:val="single" w:sz="4" w:space="0" w:color="auto"/>
              <w:right w:val="single" w:sz="8" w:space="0" w:color="auto"/>
            </w:tcBorders>
            <w:shd w:val="clear" w:color="000000" w:fill="E0E0E0"/>
            <w:vAlign w:val="center"/>
            <w:hideMark/>
          </w:tcPr>
          <w:p w:rsidR="002A24C7" w:rsidRPr="002E1EEA" w:rsidRDefault="002A24C7" w:rsidP="00AC2DA6">
            <w:pPr>
              <w:jc w:val="center"/>
              <w:rPr>
                <w:sz w:val="18"/>
                <w:szCs w:val="18"/>
                <w:lang w:eastAsia="fr-FR"/>
              </w:rPr>
            </w:pPr>
            <w:r w:rsidRPr="002E1EEA">
              <w:rPr>
                <w:sz w:val="18"/>
                <w:szCs w:val="18"/>
                <w:lang w:eastAsia="fr-FR"/>
              </w:rPr>
              <w:t>Date prévue</w:t>
            </w:r>
          </w:p>
        </w:tc>
        <w:tc>
          <w:tcPr>
            <w:tcW w:w="1750" w:type="dxa"/>
            <w:gridSpan w:val="3"/>
            <w:vMerge/>
            <w:tcBorders>
              <w:top w:val="nil"/>
              <w:left w:val="single" w:sz="8" w:space="0" w:color="auto"/>
              <w:bottom w:val="single" w:sz="4" w:space="0" w:color="auto"/>
              <w:right w:val="single" w:sz="8" w:space="0" w:color="auto"/>
            </w:tcBorders>
            <w:vAlign w:val="center"/>
            <w:hideMark/>
          </w:tcPr>
          <w:p w:rsidR="002A24C7" w:rsidRPr="002E1EEA" w:rsidRDefault="002A24C7" w:rsidP="00AC2DA6">
            <w:pPr>
              <w:rPr>
                <w:sz w:val="18"/>
                <w:szCs w:val="18"/>
                <w:lang w:eastAsia="fr-FR"/>
              </w:rPr>
            </w:pPr>
          </w:p>
        </w:tc>
      </w:tr>
      <w:tr w:rsidR="002A24C7" w:rsidRPr="002E1EEA" w:rsidTr="002A24C7">
        <w:trPr>
          <w:trHeight w:val="384"/>
          <w:jc w:val="center"/>
        </w:trPr>
        <w:tc>
          <w:tcPr>
            <w:tcW w:w="587" w:type="dxa"/>
            <w:tcBorders>
              <w:top w:val="single" w:sz="4" w:space="0" w:color="auto"/>
              <w:left w:val="single" w:sz="4" w:space="0" w:color="auto"/>
              <w:bottom w:val="single" w:sz="4" w:space="0" w:color="auto"/>
              <w:right w:val="single" w:sz="4" w:space="0" w:color="auto"/>
            </w:tcBorders>
            <w:shd w:val="clear" w:color="auto" w:fill="FABF8F"/>
          </w:tcPr>
          <w:p w:rsidR="002A24C7" w:rsidRPr="002E1EEA" w:rsidRDefault="002A24C7" w:rsidP="00AC2DA6">
            <w:pPr>
              <w:jc w:val="center"/>
              <w:rPr>
                <w:b/>
                <w:bCs/>
                <w:sz w:val="18"/>
                <w:szCs w:val="18"/>
                <w:u w:val="single"/>
                <w:lang w:eastAsia="fr-FR"/>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rsidR="002A24C7" w:rsidRPr="002E1EEA" w:rsidRDefault="002A24C7" w:rsidP="00AC2DA6">
            <w:pPr>
              <w:rPr>
                <w:b/>
                <w:bCs/>
                <w:sz w:val="18"/>
                <w:szCs w:val="18"/>
                <w:u w:val="single"/>
                <w:lang w:eastAsia="fr-FR"/>
              </w:rPr>
            </w:pPr>
            <w:r w:rsidRPr="002E1EEA">
              <w:rPr>
                <w:b/>
                <w:bCs/>
                <w:sz w:val="18"/>
                <w:szCs w:val="18"/>
                <w:u w:val="single"/>
                <w:lang w:eastAsia="fr-FR"/>
              </w:rPr>
              <w:t xml:space="preserve">FOURNITURES </w:t>
            </w:r>
          </w:p>
        </w:tc>
        <w:tc>
          <w:tcPr>
            <w:tcW w:w="1273" w:type="dxa"/>
            <w:tcBorders>
              <w:top w:val="single" w:sz="4" w:space="0" w:color="auto"/>
              <w:left w:val="single" w:sz="4" w:space="0" w:color="auto"/>
              <w:bottom w:val="single" w:sz="4" w:space="0" w:color="auto"/>
              <w:right w:val="single" w:sz="4" w:space="0" w:color="auto"/>
            </w:tcBorders>
            <w:shd w:val="clear" w:color="auto" w:fill="FABF8F"/>
            <w:vAlign w:val="center"/>
          </w:tcPr>
          <w:p w:rsidR="002A24C7" w:rsidRPr="002E1EEA" w:rsidRDefault="002A24C7" w:rsidP="00AC2DA6">
            <w:pPr>
              <w:jc w:val="center"/>
              <w:rPr>
                <w:b/>
                <w:bCs/>
                <w:sz w:val="18"/>
                <w:szCs w:val="18"/>
                <w:u w:val="single"/>
                <w:lang w:eastAsia="fr-FR"/>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rsidR="002A24C7" w:rsidRPr="002E1EEA" w:rsidRDefault="002A24C7" w:rsidP="00AC2DA6">
            <w:pPr>
              <w:jc w:val="center"/>
              <w:rPr>
                <w:b/>
                <w:bCs/>
                <w:sz w:val="18"/>
                <w:szCs w:val="18"/>
                <w:u w:val="single"/>
                <w:lang w:eastAsia="fr-FR"/>
              </w:rPr>
            </w:pPr>
          </w:p>
        </w:tc>
        <w:tc>
          <w:tcPr>
            <w:tcW w:w="1397"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2A24C7" w:rsidRPr="002E1EEA" w:rsidRDefault="002A24C7" w:rsidP="00AC2DA6">
            <w:pPr>
              <w:jc w:val="center"/>
              <w:rPr>
                <w:b/>
                <w:bCs/>
                <w:sz w:val="18"/>
                <w:szCs w:val="18"/>
                <w:u w:val="single"/>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FABF8F"/>
            <w:vAlign w:val="center"/>
          </w:tcPr>
          <w:p w:rsidR="002A24C7" w:rsidRPr="002E1EEA" w:rsidRDefault="002A24C7" w:rsidP="00AC2DA6">
            <w:pPr>
              <w:jc w:val="center"/>
              <w:rPr>
                <w:b/>
                <w:bCs/>
                <w:sz w:val="18"/>
                <w:szCs w:val="18"/>
                <w:u w:val="single"/>
                <w:lang w:eastAsia="fr-FR"/>
              </w:rPr>
            </w:pPr>
          </w:p>
        </w:tc>
        <w:tc>
          <w:tcPr>
            <w:tcW w:w="1445"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rsidR="002A24C7" w:rsidRPr="002E1EEA" w:rsidRDefault="002A24C7" w:rsidP="00AC2DA6">
            <w:pPr>
              <w:jc w:val="center"/>
              <w:rPr>
                <w:b/>
                <w:bCs/>
                <w:sz w:val="18"/>
                <w:szCs w:val="18"/>
                <w:u w:val="single"/>
                <w:lang w:eastAsia="fr-FR"/>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2A24C7" w:rsidRPr="002E1EEA" w:rsidRDefault="002A24C7" w:rsidP="00AC2DA6">
            <w:pPr>
              <w:jc w:val="center"/>
              <w:rPr>
                <w:b/>
                <w:bCs/>
                <w:sz w:val="18"/>
                <w:szCs w:val="18"/>
                <w:u w:val="single"/>
                <w:lang w:eastAsia="fr-FR"/>
              </w:rPr>
            </w:pPr>
          </w:p>
        </w:tc>
      </w:tr>
      <w:tr w:rsidR="002A24C7" w:rsidRPr="002E1EEA" w:rsidTr="002A24C7">
        <w:trPr>
          <w:trHeight w:val="181"/>
          <w:jc w:val="center"/>
        </w:trPr>
        <w:tc>
          <w:tcPr>
            <w:tcW w:w="587" w:type="dxa"/>
            <w:tcBorders>
              <w:top w:val="single" w:sz="4" w:space="0" w:color="auto"/>
              <w:left w:val="single" w:sz="8" w:space="0" w:color="auto"/>
              <w:bottom w:val="single" w:sz="8" w:space="0" w:color="auto"/>
              <w:right w:val="single" w:sz="8" w:space="0" w:color="auto"/>
            </w:tcBorders>
            <w:shd w:val="clear" w:color="auto" w:fill="92D050"/>
          </w:tcPr>
          <w:p w:rsidR="002A24C7" w:rsidRPr="002E1EEA" w:rsidRDefault="002A24C7" w:rsidP="00AC2DA6">
            <w:pPr>
              <w:jc w:val="center"/>
              <w:rPr>
                <w:b/>
                <w:bCs/>
                <w:sz w:val="18"/>
                <w:szCs w:val="18"/>
                <w:lang w:eastAsia="fr-FR"/>
              </w:rPr>
            </w:pPr>
          </w:p>
        </w:tc>
        <w:tc>
          <w:tcPr>
            <w:tcW w:w="5294" w:type="dxa"/>
            <w:gridSpan w:val="2"/>
            <w:tcBorders>
              <w:top w:val="single" w:sz="4" w:space="0" w:color="auto"/>
              <w:left w:val="single" w:sz="8" w:space="0" w:color="auto"/>
              <w:bottom w:val="single" w:sz="8" w:space="0" w:color="auto"/>
              <w:right w:val="single" w:sz="8" w:space="0" w:color="auto"/>
            </w:tcBorders>
            <w:shd w:val="clear" w:color="auto" w:fill="92D050"/>
            <w:vAlign w:val="center"/>
          </w:tcPr>
          <w:p w:rsidR="002A24C7" w:rsidRPr="002E1EEA" w:rsidRDefault="002A24C7" w:rsidP="00DC2F81">
            <w:pPr>
              <w:rPr>
                <w:b/>
                <w:bCs/>
                <w:sz w:val="18"/>
                <w:szCs w:val="18"/>
                <w:u w:val="single"/>
                <w:lang w:eastAsia="fr-FR"/>
              </w:rPr>
            </w:pPr>
            <w:r w:rsidRPr="002E1EEA">
              <w:rPr>
                <w:b/>
                <w:bCs/>
                <w:sz w:val="18"/>
                <w:szCs w:val="18"/>
                <w:u w:val="single"/>
                <w:lang w:eastAsia="fr-FR"/>
              </w:rPr>
              <w:t>FOURNITURES- WAAPP 1.B</w:t>
            </w:r>
          </w:p>
        </w:tc>
        <w:tc>
          <w:tcPr>
            <w:tcW w:w="1273" w:type="dxa"/>
            <w:tcBorders>
              <w:top w:val="single" w:sz="4" w:space="0" w:color="auto"/>
              <w:left w:val="nil"/>
              <w:bottom w:val="single" w:sz="8" w:space="0" w:color="auto"/>
              <w:right w:val="single" w:sz="8" w:space="0" w:color="auto"/>
            </w:tcBorders>
            <w:shd w:val="clear" w:color="auto" w:fill="92D050"/>
            <w:vAlign w:val="center"/>
          </w:tcPr>
          <w:p w:rsidR="002A24C7" w:rsidRPr="002E1EEA" w:rsidRDefault="002A24C7" w:rsidP="00AC2DA6">
            <w:pPr>
              <w:jc w:val="center"/>
              <w:rPr>
                <w:b/>
                <w:bCs/>
                <w:sz w:val="18"/>
                <w:szCs w:val="18"/>
                <w:lang w:eastAsia="fr-FR"/>
              </w:rPr>
            </w:pPr>
          </w:p>
        </w:tc>
        <w:tc>
          <w:tcPr>
            <w:tcW w:w="1070" w:type="dxa"/>
            <w:gridSpan w:val="2"/>
            <w:tcBorders>
              <w:top w:val="single" w:sz="4" w:space="0" w:color="auto"/>
              <w:left w:val="nil"/>
              <w:bottom w:val="single" w:sz="8" w:space="0" w:color="auto"/>
              <w:right w:val="single" w:sz="8" w:space="0" w:color="auto"/>
            </w:tcBorders>
            <w:shd w:val="clear" w:color="auto" w:fill="92D050"/>
            <w:vAlign w:val="center"/>
          </w:tcPr>
          <w:p w:rsidR="002A24C7" w:rsidRPr="002E1EEA" w:rsidRDefault="002A24C7" w:rsidP="00AC2DA6">
            <w:pPr>
              <w:jc w:val="center"/>
              <w:rPr>
                <w:sz w:val="18"/>
                <w:szCs w:val="18"/>
                <w:lang w:eastAsia="fr-FR"/>
              </w:rPr>
            </w:pPr>
          </w:p>
        </w:tc>
        <w:tc>
          <w:tcPr>
            <w:tcW w:w="1397" w:type="dxa"/>
            <w:gridSpan w:val="3"/>
            <w:tcBorders>
              <w:top w:val="single" w:sz="4" w:space="0" w:color="auto"/>
              <w:left w:val="nil"/>
              <w:bottom w:val="single" w:sz="8" w:space="0" w:color="auto"/>
              <w:right w:val="single" w:sz="8" w:space="0" w:color="auto"/>
            </w:tcBorders>
            <w:shd w:val="clear" w:color="auto" w:fill="92D050"/>
            <w:vAlign w:val="center"/>
          </w:tcPr>
          <w:p w:rsidR="002A24C7" w:rsidRPr="002E1EEA" w:rsidRDefault="002A24C7" w:rsidP="00AC2DA6">
            <w:pPr>
              <w:jc w:val="center"/>
              <w:rPr>
                <w:sz w:val="18"/>
                <w:szCs w:val="18"/>
                <w:lang w:eastAsia="fr-FR"/>
              </w:rPr>
            </w:pPr>
          </w:p>
        </w:tc>
        <w:tc>
          <w:tcPr>
            <w:tcW w:w="1137" w:type="dxa"/>
            <w:tcBorders>
              <w:top w:val="single" w:sz="4" w:space="0" w:color="auto"/>
              <w:left w:val="nil"/>
              <w:bottom w:val="single" w:sz="8" w:space="0" w:color="auto"/>
              <w:right w:val="single" w:sz="8" w:space="0" w:color="auto"/>
            </w:tcBorders>
            <w:shd w:val="clear" w:color="auto" w:fill="92D050"/>
            <w:vAlign w:val="center"/>
          </w:tcPr>
          <w:p w:rsidR="002A24C7" w:rsidRPr="002E1EEA" w:rsidRDefault="002A24C7" w:rsidP="00AC2DA6">
            <w:pPr>
              <w:jc w:val="center"/>
              <w:rPr>
                <w:sz w:val="18"/>
                <w:szCs w:val="18"/>
                <w:lang w:eastAsia="fr-FR"/>
              </w:rPr>
            </w:pPr>
          </w:p>
        </w:tc>
        <w:tc>
          <w:tcPr>
            <w:tcW w:w="1445" w:type="dxa"/>
            <w:gridSpan w:val="2"/>
            <w:tcBorders>
              <w:top w:val="single" w:sz="4" w:space="0" w:color="auto"/>
              <w:left w:val="nil"/>
              <w:bottom w:val="single" w:sz="8" w:space="0" w:color="auto"/>
              <w:right w:val="single" w:sz="8" w:space="0" w:color="auto"/>
            </w:tcBorders>
            <w:shd w:val="clear" w:color="auto" w:fill="92D050"/>
            <w:vAlign w:val="center"/>
          </w:tcPr>
          <w:p w:rsidR="002A24C7" w:rsidRPr="002E1EEA" w:rsidRDefault="002A24C7" w:rsidP="00AC2DA6">
            <w:pPr>
              <w:jc w:val="center"/>
              <w:rPr>
                <w:sz w:val="18"/>
                <w:szCs w:val="18"/>
                <w:lang w:eastAsia="fr-FR"/>
              </w:rPr>
            </w:pPr>
          </w:p>
        </w:tc>
        <w:tc>
          <w:tcPr>
            <w:tcW w:w="1750" w:type="dxa"/>
            <w:gridSpan w:val="3"/>
            <w:tcBorders>
              <w:top w:val="single" w:sz="4" w:space="0" w:color="auto"/>
              <w:left w:val="nil"/>
              <w:bottom w:val="single" w:sz="8" w:space="0" w:color="auto"/>
              <w:right w:val="single" w:sz="8" w:space="0" w:color="auto"/>
            </w:tcBorders>
            <w:shd w:val="clear" w:color="auto" w:fill="92D050"/>
            <w:vAlign w:val="center"/>
          </w:tcPr>
          <w:p w:rsidR="002A24C7" w:rsidRPr="002E1EEA" w:rsidRDefault="002A24C7" w:rsidP="00AC2DA6">
            <w:pPr>
              <w:rPr>
                <w:sz w:val="18"/>
                <w:szCs w:val="18"/>
                <w:lang w:eastAsia="fr-FR"/>
              </w:rPr>
            </w:pPr>
          </w:p>
        </w:tc>
      </w:tr>
      <w:tr w:rsidR="002A24C7" w:rsidRPr="002E1EEA" w:rsidTr="002A24C7">
        <w:trPr>
          <w:trHeight w:val="298"/>
          <w:jc w:val="center"/>
        </w:trPr>
        <w:tc>
          <w:tcPr>
            <w:tcW w:w="587" w:type="dxa"/>
            <w:tcBorders>
              <w:top w:val="nil"/>
              <w:left w:val="single" w:sz="8" w:space="0" w:color="auto"/>
              <w:bottom w:val="single" w:sz="4" w:space="0" w:color="auto"/>
              <w:right w:val="single" w:sz="8" w:space="0" w:color="auto"/>
            </w:tcBorders>
            <w:vAlign w:val="center"/>
          </w:tcPr>
          <w:p w:rsidR="002A24C7" w:rsidRPr="002E1EEA" w:rsidDel="008A6634" w:rsidRDefault="002A24C7" w:rsidP="008A2571">
            <w:pPr>
              <w:jc w:val="center"/>
              <w:rPr>
                <w:sz w:val="18"/>
                <w:szCs w:val="18"/>
                <w:lang w:eastAsia="fr-FR"/>
              </w:rPr>
            </w:pPr>
            <w:r>
              <w:rPr>
                <w:sz w:val="18"/>
                <w:szCs w:val="18"/>
                <w:lang w:eastAsia="fr-FR"/>
              </w:rPr>
              <w:t>1</w:t>
            </w:r>
          </w:p>
        </w:tc>
        <w:tc>
          <w:tcPr>
            <w:tcW w:w="819" w:type="dxa"/>
            <w:tcBorders>
              <w:top w:val="nil"/>
              <w:left w:val="single" w:sz="8" w:space="0" w:color="auto"/>
              <w:bottom w:val="single" w:sz="4" w:space="0" w:color="auto"/>
              <w:right w:val="single" w:sz="8" w:space="0" w:color="auto"/>
            </w:tcBorders>
            <w:shd w:val="clear" w:color="auto" w:fill="auto"/>
            <w:vAlign w:val="center"/>
          </w:tcPr>
          <w:p w:rsidR="002A24C7" w:rsidRPr="002E1EEA" w:rsidDel="008A6634" w:rsidRDefault="002A24C7" w:rsidP="008A2571">
            <w:pPr>
              <w:jc w:val="center"/>
              <w:rPr>
                <w:sz w:val="18"/>
                <w:szCs w:val="18"/>
                <w:lang w:eastAsia="fr-FR"/>
              </w:rPr>
            </w:pPr>
            <w:r>
              <w:rPr>
                <w:sz w:val="18"/>
                <w:szCs w:val="18"/>
                <w:lang w:eastAsia="fr-FR"/>
              </w:rPr>
              <w:t>Comp 1</w:t>
            </w:r>
          </w:p>
        </w:tc>
        <w:tc>
          <w:tcPr>
            <w:tcW w:w="4475" w:type="dxa"/>
            <w:tcBorders>
              <w:top w:val="nil"/>
              <w:left w:val="nil"/>
              <w:bottom w:val="single" w:sz="4" w:space="0" w:color="auto"/>
              <w:right w:val="single" w:sz="8" w:space="0" w:color="auto"/>
            </w:tcBorders>
            <w:shd w:val="clear" w:color="auto" w:fill="auto"/>
            <w:vAlign w:val="center"/>
          </w:tcPr>
          <w:p w:rsidR="002A24C7" w:rsidRPr="002E1EEA" w:rsidDel="008A6634" w:rsidRDefault="002A24C7" w:rsidP="00B54429">
            <w:pPr>
              <w:rPr>
                <w:sz w:val="18"/>
                <w:szCs w:val="18"/>
                <w:lang w:eastAsia="fr-FR"/>
              </w:rPr>
            </w:pPr>
            <w:r>
              <w:rPr>
                <w:sz w:val="18"/>
                <w:szCs w:val="18"/>
                <w:lang w:eastAsia="fr-FR"/>
              </w:rPr>
              <w:t xml:space="preserve">Acquisition d’équipements de production audiovisuelle </w:t>
            </w:r>
          </w:p>
        </w:tc>
        <w:tc>
          <w:tcPr>
            <w:tcW w:w="1273" w:type="dxa"/>
            <w:tcBorders>
              <w:top w:val="nil"/>
              <w:left w:val="nil"/>
              <w:bottom w:val="single" w:sz="8" w:space="0" w:color="auto"/>
              <w:right w:val="single" w:sz="8" w:space="0" w:color="auto"/>
            </w:tcBorders>
            <w:shd w:val="clear" w:color="auto" w:fill="auto"/>
            <w:vAlign w:val="center"/>
          </w:tcPr>
          <w:p w:rsidR="002A24C7" w:rsidRPr="002E1EEA" w:rsidDel="008A6634" w:rsidRDefault="002A24C7" w:rsidP="008A2571">
            <w:pPr>
              <w:jc w:val="center"/>
              <w:rPr>
                <w:sz w:val="18"/>
                <w:szCs w:val="18"/>
                <w:lang w:eastAsia="fr-FR"/>
              </w:rPr>
            </w:pPr>
            <w:r>
              <w:rPr>
                <w:sz w:val="18"/>
                <w:szCs w:val="18"/>
                <w:lang w:eastAsia="fr-FR"/>
              </w:rPr>
              <w:t>CF</w:t>
            </w:r>
          </w:p>
        </w:tc>
        <w:tc>
          <w:tcPr>
            <w:tcW w:w="1070" w:type="dxa"/>
            <w:gridSpan w:val="2"/>
            <w:tcBorders>
              <w:top w:val="nil"/>
              <w:left w:val="nil"/>
              <w:bottom w:val="single" w:sz="8" w:space="0" w:color="auto"/>
              <w:right w:val="single" w:sz="8" w:space="0" w:color="auto"/>
            </w:tcBorders>
            <w:shd w:val="clear" w:color="auto" w:fill="auto"/>
            <w:vAlign w:val="center"/>
          </w:tcPr>
          <w:p w:rsidR="002A24C7" w:rsidRPr="002E1EEA" w:rsidDel="008A6634" w:rsidRDefault="002A24C7" w:rsidP="008A2571">
            <w:pPr>
              <w:jc w:val="center"/>
              <w:rPr>
                <w:sz w:val="18"/>
                <w:szCs w:val="18"/>
                <w:lang w:eastAsia="fr-FR"/>
              </w:rPr>
            </w:pPr>
            <w:r w:rsidRPr="002E1EEA">
              <w:rPr>
                <w:sz w:val="18"/>
                <w:szCs w:val="18"/>
                <w:lang w:eastAsia="fr-FR"/>
              </w:rPr>
              <w:t>NON</w:t>
            </w:r>
          </w:p>
        </w:tc>
        <w:tc>
          <w:tcPr>
            <w:tcW w:w="1397" w:type="dxa"/>
            <w:gridSpan w:val="3"/>
            <w:tcBorders>
              <w:top w:val="nil"/>
              <w:left w:val="nil"/>
              <w:bottom w:val="single" w:sz="8" w:space="0" w:color="auto"/>
              <w:right w:val="single" w:sz="8" w:space="0" w:color="auto"/>
            </w:tcBorders>
            <w:shd w:val="clear" w:color="auto" w:fill="auto"/>
            <w:vAlign w:val="center"/>
          </w:tcPr>
          <w:p w:rsidR="002A24C7" w:rsidRPr="002E1EEA" w:rsidDel="008A6634" w:rsidRDefault="002A24C7" w:rsidP="008A2571">
            <w:pPr>
              <w:jc w:val="center"/>
              <w:rPr>
                <w:sz w:val="18"/>
                <w:szCs w:val="18"/>
                <w:lang w:eastAsia="fr-FR"/>
              </w:rPr>
            </w:pPr>
            <w:r w:rsidRPr="002E1EEA">
              <w:rPr>
                <w:sz w:val="18"/>
                <w:szCs w:val="18"/>
                <w:lang w:eastAsia="fr-FR"/>
              </w:rPr>
              <w:t>NON</w:t>
            </w:r>
          </w:p>
        </w:tc>
        <w:tc>
          <w:tcPr>
            <w:tcW w:w="1137" w:type="dxa"/>
            <w:tcBorders>
              <w:top w:val="nil"/>
              <w:left w:val="nil"/>
              <w:bottom w:val="single" w:sz="8" w:space="0" w:color="auto"/>
              <w:right w:val="single" w:sz="8" w:space="0" w:color="auto"/>
            </w:tcBorders>
            <w:shd w:val="clear" w:color="auto" w:fill="auto"/>
            <w:vAlign w:val="center"/>
          </w:tcPr>
          <w:p w:rsidR="002A24C7" w:rsidRPr="002E1EEA" w:rsidDel="008A6634" w:rsidRDefault="002A24C7" w:rsidP="00EF3E13">
            <w:pPr>
              <w:jc w:val="center"/>
              <w:rPr>
                <w:sz w:val="18"/>
                <w:szCs w:val="18"/>
                <w:lang w:eastAsia="fr-FR"/>
              </w:rPr>
            </w:pPr>
            <w:r w:rsidRPr="002E1EEA">
              <w:rPr>
                <w:sz w:val="18"/>
                <w:szCs w:val="18"/>
                <w:lang w:eastAsia="fr-FR"/>
              </w:rPr>
              <w:t>A posteriori</w:t>
            </w:r>
          </w:p>
        </w:tc>
        <w:tc>
          <w:tcPr>
            <w:tcW w:w="1445" w:type="dxa"/>
            <w:gridSpan w:val="2"/>
            <w:tcBorders>
              <w:top w:val="nil"/>
              <w:left w:val="nil"/>
              <w:bottom w:val="single" w:sz="8" w:space="0" w:color="auto"/>
              <w:right w:val="single" w:sz="8" w:space="0" w:color="auto"/>
            </w:tcBorders>
            <w:shd w:val="clear" w:color="auto" w:fill="auto"/>
            <w:vAlign w:val="center"/>
          </w:tcPr>
          <w:p w:rsidR="002A24C7" w:rsidRPr="003C4488" w:rsidDel="008A6634" w:rsidRDefault="002A24C7" w:rsidP="009E1D33">
            <w:pPr>
              <w:jc w:val="center"/>
              <w:rPr>
                <w:sz w:val="18"/>
                <w:szCs w:val="18"/>
                <w:lang w:eastAsia="fr-FR"/>
              </w:rPr>
            </w:pPr>
            <w:r>
              <w:rPr>
                <w:sz w:val="18"/>
                <w:szCs w:val="18"/>
                <w:lang w:eastAsia="fr-FR"/>
              </w:rPr>
              <w:t>Février 2014</w:t>
            </w:r>
          </w:p>
        </w:tc>
        <w:tc>
          <w:tcPr>
            <w:tcW w:w="1750" w:type="dxa"/>
            <w:gridSpan w:val="3"/>
            <w:tcBorders>
              <w:top w:val="nil"/>
              <w:left w:val="nil"/>
              <w:bottom w:val="single" w:sz="8" w:space="0" w:color="auto"/>
              <w:right w:val="single" w:sz="8" w:space="0" w:color="auto"/>
            </w:tcBorders>
            <w:shd w:val="clear" w:color="auto" w:fill="auto"/>
            <w:vAlign w:val="center"/>
          </w:tcPr>
          <w:p w:rsidR="002A24C7" w:rsidDel="008A6634" w:rsidRDefault="002A24C7" w:rsidP="00F846D7">
            <w:pPr>
              <w:jc w:val="center"/>
              <w:rPr>
                <w:sz w:val="18"/>
                <w:szCs w:val="18"/>
                <w:lang w:eastAsia="fr-FR"/>
              </w:rPr>
            </w:pPr>
            <w:r w:rsidRPr="002E1EEA">
              <w:rPr>
                <w:sz w:val="18"/>
                <w:szCs w:val="18"/>
                <w:lang w:eastAsia="fr-FR"/>
              </w:rPr>
              <w:t>Spécifications techniques en cours de préparation</w:t>
            </w:r>
          </w:p>
        </w:tc>
      </w:tr>
      <w:tr w:rsidR="002A24C7" w:rsidRPr="002E1EEA" w:rsidTr="002A24C7">
        <w:trPr>
          <w:trHeight w:val="298"/>
          <w:jc w:val="center"/>
        </w:trPr>
        <w:tc>
          <w:tcPr>
            <w:tcW w:w="587" w:type="dxa"/>
            <w:tcBorders>
              <w:top w:val="nil"/>
              <w:left w:val="single" w:sz="8" w:space="0" w:color="auto"/>
              <w:bottom w:val="single" w:sz="4" w:space="0" w:color="auto"/>
              <w:right w:val="single" w:sz="8" w:space="0" w:color="auto"/>
            </w:tcBorders>
            <w:vAlign w:val="center"/>
          </w:tcPr>
          <w:p w:rsidR="002A24C7" w:rsidRDefault="002A24C7" w:rsidP="008A2571">
            <w:pPr>
              <w:jc w:val="center"/>
              <w:rPr>
                <w:sz w:val="18"/>
                <w:szCs w:val="18"/>
                <w:lang w:eastAsia="fr-FR"/>
              </w:rPr>
            </w:pPr>
            <w:r>
              <w:rPr>
                <w:sz w:val="18"/>
                <w:szCs w:val="18"/>
                <w:lang w:eastAsia="fr-FR"/>
              </w:rPr>
              <w:t>2</w:t>
            </w:r>
          </w:p>
        </w:tc>
        <w:tc>
          <w:tcPr>
            <w:tcW w:w="819" w:type="dxa"/>
            <w:tcBorders>
              <w:top w:val="nil"/>
              <w:left w:val="single" w:sz="8" w:space="0" w:color="auto"/>
              <w:bottom w:val="single" w:sz="4" w:space="0" w:color="auto"/>
              <w:right w:val="single" w:sz="8" w:space="0" w:color="auto"/>
            </w:tcBorders>
            <w:shd w:val="clear" w:color="auto" w:fill="auto"/>
            <w:vAlign w:val="center"/>
          </w:tcPr>
          <w:p w:rsidR="002A24C7" w:rsidRDefault="002A24C7" w:rsidP="008A2571">
            <w:pPr>
              <w:jc w:val="center"/>
              <w:rPr>
                <w:sz w:val="18"/>
                <w:szCs w:val="18"/>
                <w:lang w:eastAsia="fr-FR"/>
              </w:rPr>
            </w:pPr>
            <w:r>
              <w:rPr>
                <w:sz w:val="18"/>
                <w:szCs w:val="18"/>
                <w:lang w:eastAsia="fr-FR"/>
              </w:rPr>
              <w:t>Comp 1&amp;2</w:t>
            </w:r>
          </w:p>
        </w:tc>
        <w:tc>
          <w:tcPr>
            <w:tcW w:w="4475" w:type="dxa"/>
            <w:tcBorders>
              <w:top w:val="nil"/>
              <w:left w:val="nil"/>
              <w:bottom w:val="single" w:sz="4" w:space="0" w:color="auto"/>
              <w:right w:val="single" w:sz="8" w:space="0" w:color="auto"/>
            </w:tcBorders>
            <w:shd w:val="clear" w:color="auto" w:fill="auto"/>
            <w:vAlign w:val="center"/>
          </w:tcPr>
          <w:p w:rsidR="002A24C7" w:rsidRDefault="002A24C7" w:rsidP="00B54429">
            <w:pPr>
              <w:rPr>
                <w:sz w:val="18"/>
                <w:szCs w:val="18"/>
                <w:lang w:eastAsia="fr-FR"/>
              </w:rPr>
            </w:pPr>
            <w:r>
              <w:rPr>
                <w:sz w:val="18"/>
                <w:szCs w:val="18"/>
                <w:lang w:eastAsia="fr-FR"/>
              </w:rPr>
              <w:t xml:space="preserve">Acquisition d’équipements informatiques et bureautiques pour l’opérationnalisation du système de certification </w:t>
            </w:r>
          </w:p>
        </w:tc>
        <w:tc>
          <w:tcPr>
            <w:tcW w:w="1273" w:type="dxa"/>
            <w:tcBorders>
              <w:top w:val="nil"/>
              <w:left w:val="nil"/>
              <w:bottom w:val="single" w:sz="8" w:space="0" w:color="auto"/>
              <w:right w:val="single" w:sz="8" w:space="0" w:color="auto"/>
            </w:tcBorders>
            <w:shd w:val="clear" w:color="auto" w:fill="auto"/>
            <w:vAlign w:val="center"/>
          </w:tcPr>
          <w:p w:rsidR="002A24C7" w:rsidRDefault="002A24C7" w:rsidP="008A2571">
            <w:pPr>
              <w:jc w:val="center"/>
              <w:rPr>
                <w:sz w:val="18"/>
                <w:szCs w:val="18"/>
                <w:lang w:eastAsia="fr-FR"/>
              </w:rPr>
            </w:pPr>
            <w:r>
              <w:rPr>
                <w:sz w:val="18"/>
                <w:szCs w:val="18"/>
                <w:lang w:eastAsia="fr-FR"/>
              </w:rPr>
              <w:t>CF</w:t>
            </w:r>
          </w:p>
        </w:tc>
        <w:tc>
          <w:tcPr>
            <w:tcW w:w="1070" w:type="dxa"/>
            <w:gridSpan w:val="2"/>
            <w:tcBorders>
              <w:top w:val="nil"/>
              <w:left w:val="nil"/>
              <w:bottom w:val="single" w:sz="8" w:space="0" w:color="auto"/>
              <w:right w:val="single" w:sz="8" w:space="0" w:color="auto"/>
            </w:tcBorders>
            <w:shd w:val="clear" w:color="auto" w:fill="auto"/>
            <w:vAlign w:val="center"/>
          </w:tcPr>
          <w:p w:rsidR="002A24C7" w:rsidRPr="002E1EEA" w:rsidRDefault="002A24C7" w:rsidP="008A2571">
            <w:pPr>
              <w:jc w:val="center"/>
              <w:rPr>
                <w:sz w:val="18"/>
                <w:szCs w:val="18"/>
                <w:lang w:eastAsia="fr-FR"/>
              </w:rPr>
            </w:pPr>
            <w:r w:rsidRPr="002E1EEA">
              <w:rPr>
                <w:sz w:val="18"/>
                <w:szCs w:val="18"/>
                <w:lang w:eastAsia="fr-FR"/>
              </w:rPr>
              <w:t>NON</w:t>
            </w:r>
          </w:p>
        </w:tc>
        <w:tc>
          <w:tcPr>
            <w:tcW w:w="1397" w:type="dxa"/>
            <w:gridSpan w:val="3"/>
            <w:tcBorders>
              <w:top w:val="nil"/>
              <w:left w:val="nil"/>
              <w:bottom w:val="single" w:sz="8" w:space="0" w:color="auto"/>
              <w:right w:val="single" w:sz="8" w:space="0" w:color="auto"/>
            </w:tcBorders>
            <w:shd w:val="clear" w:color="auto" w:fill="auto"/>
            <w:vAlign w:val="center"/>
          </w:tcPr>
          <w:p w:rsidR="002A24C7" w:rsidRPr="002E1EEA" w:rsidRDefault="002A24C7" w:rsidP="008A2571">
            <w:pPr>
              <w:jc w:val="center"/>
              <w:rPr>
                <w:sz w:val="18"/>
                <w:szCs w:val="18"/>
                <w:lang w:eastAsia="fr-FR"/>
              </w:rPr>
            </w:pPr>
            <w:r w:rsidRPr="002E1EEA">
              <w:rPr>
                <w:sz w:val="18"/>
                <w:szCs w:val="18"/>
                <w:lang w:eastAsia="fr-FR"/>
              </w:rPr>
              <w:t>NON</w:t>
            </w:r>
          </w:p>
        </w:tc>
        <w:tc>
          <w:tcPr>
            <w:tcW w:w="1137" w:type="dxa"/>
            <w:tcBorders>
              <w:top w:val="nil"/>
              <w:left w:val="nil"/>
              <w:bottom w:val="single" w:sz="8" w:space="0" w:color="auto"/>
              <w:right w:val="single" w:sz="8" w:space="0" w:color="auto"/>
            </w:tcBorders>
            <w:shd w:val="clear" w:color="auto" w:fill="auto"/>
            <w:vAlign w:val="center"/>
          </w:tcPr>
          <w:p w:rsidR="002A24C7" w:rsidRPr="002E1EEA" w:rsidRDefault="002A24C7" w:rsidP="00EF3E13">
            <w:pPr>
              <w:jc w:val="center"/>
              <w:rPr>
                <w:sz w:val="18"/>
                <w:szCs w:val="18"/>
                <w:lang w:eastAsia="fr-FR"/>
              </w:rPr>
            </w:pPr>
            <w:r w:rsidRPr="002E1EEA">
              <w:rPr>
                <w:sz w:val="18"/>
                <w:szCs w:val="18"/>
                <w:lang w:eastAsia="fr-FR"/>
              </w:rPr>
              <w:t>A posteriori</w:t>
            </w:r>
          </w:p>
        </w:tc>
        <w:tc>
          <w:tcPr>
            <w:tcW w:w="1445" w:type="dxa"/>
            <w:gridSpan w:val="2"/>
            <w:tcBorders>
              <w:top w:val="nil"/>
              <w:left w:val="nil"/>
              <w:bottom w:val="single" w:sz="8" w:space="0" w:color="auto"/>
              <w:right w:val="single" w:sz="8" w:space="0" w:color="auto"/>
            </w:tcBorders>
            <w:shd w:val="clear" w:color="auto" w:fill="auto"/>
            <w:vAlign w:val="center"/>
          </w:tcPr>
          <w:p w:rsidR="002A24C7" w:rsidRPr="003C4488" w:rsidDel="008A6634" w:rsidRDefault="002A24C7" w:rsidP="009E1D33">
            <w:pPr>
              <w:jc w:val="center"/>
              <w:rPr>
                <w:sz w:val="18"/>
                <w:szCs w:val="18"/>
                <w:lang w:eastAsia="fr-FR"/>
              </w:rPr>
            </w:pPr>
            <w:r>
              <w:rPr>
                <w:sz w:val="18"/>
                <w:szCs w:val="18"/>
                <w:lang w:eastAsia="fr-FR"/>
              </w:rPr>
              <w:t>Février 2014</w:t>
            </w:r>
          </w:p>
        </w:tc>
        <w:tc>
          <w:tcPr>
            <w:tcW w:w="1750" w:type="dxa"/>
            <w:gridSpan w:val="3"/>
            <w:tcBorders>
              <w:top w:val="nil"/>
              <w:left w:val="nil"/>
              <w:bottom w:val="single" w:sz="8" w:space="0" w:color="auto"/>
              <w:right w:val="single" w:sz="8" w:space="0" w:color="auto"/>
            </w:tcBorders>
            <w:shd w:val="clear" w:color="auto" w:fill="auto"/>
            <w:vAlign w:val="center"/>
          </w:tcPr>
          <w:p w:rsidR="002A24C7" w:rsidRPr="002E1EEA" w:rsidRDefault="002A24C7" w:rsidP="00F846D7">
            <w:pPr>
              <w:jc w:val="center"/>
              <w:rPr>
                <w:sz w:val="18"/>
                <w:szCs w:val="18"/>
                <w:lang w:eastAsia="fr-FR"/>
              </w:rPr>
            </w:pPr>
            <w:r w:rsidRPr="002E1EEA">
              <w:rPr>
                <w:sz w:val="18"/>
                <w:szCs w:val="18"/>
                <w:lang w:eastAsia="fr-FR"/>
              </w:rPr>
              <w:t>Spécifications techniques en cours de préparation</w:t>
            </w:r>
          </w:p>
        </w:tc>
      </w:tr>
      <w:tr w:rsidR="002A24C7" w:rsidRPr="002E1EEA" w:rsidTr="002A24C7">
        <w:trPr>
          <w:trHeight w:val="298"/>
          <w:jc w:val="center"/>
        </w:trPr>
        <w:tc>
          <w:tcPr>
            <w:tcW w:w="587" w:type="dxa"/>
            <w:tcBorders>
              <w:top w:val="nil"/>
              <w:left w:val="single" w:sz="8" w:space="0" w:color="auto"/>
              <w:bottom w:val="single" w:sz="4" w:space="0" w:color="auto"/>
              <w:right w:val="single" w:sz="8" w:space="0" w:color="auto"/>
            </w:tcBorders>
            <w:vAlign w:val="center"/>
          </w:tcPr>
          <w:p w:rsidR="002A24C7" w:rsidRDefault="002A24C7" w:rsidP="008A2571">
            <w:pPr>
              <w:jc w:val="center"/>
              <w:rPr>
                <w:sz w:val="18"/>
                <w:szCs w:val="18"/>
                <w:lang w:eastAsia="fr-FR"/>
              </w:rPr>
            </w:pPr>
            <w:r>
              <w:rPr>
                <w:sz w:val="18"/>
                <w:szCs w:val="18"/>
                <w:lang w:eastAsia="fr-FR"/>
              </w:rPr>
              <w:t>3</w:t>
            </w:r>
          </w:p>
        </w:tc>
        <w:tc>
          <w:tcPr>
            <w:tcW w:w="819" w:type="dxa"/>
            <w:tcBorders>
              <w:top w:val="nil"/>
              <w:left w:val="single" w:sz="8" w:space="0" w:color="auto"/>
              <w:bottom w:val="single" w:sz="4" w:space="0" w:color="auto"/>
              <w:right w:val="single" w:sz="8" w:space="0" w:color="auto"/>
            </w:tcBorders>
            <w:shd w:val="clear" w:color="auto" w:fill="auto"/>
            <w:vAlign w:val="center"/>
          </w:tcPr>
          <w:p w:rsidR="002A24C7" w:rsidRDefault="002A24C7" w:rsidP="008A2571">
            <w:pPr>
              <w:jc w:val="center"/>
              <w:rPr>
                <w:sz w:val="18"/>
                <w:szCs w:val="18"/>
                <w:lang w:eastAsia="fr-FR"/>
              </w:rPr>
            </w:pPr>
            <w:r>
              <w:rPr>
                <w:sz w:val="18"/>
                <w:szCs w:val="18"/>
                <w:lang w:eastAsia="fr-FR"/>
              </w:rPr>
              <w:t>Comp. 3</w:t>
            </w:r>
          </w:p>
        </w:tc>
        <w:tc>
          <w:tcPr>
            <w:tcW w:w="4475" w:type="dxa"/>
            <w:tcBorders>
              <w:top w:val="nil"/>
              <w:left w:val="nil"/>
              <w:bottom w:val="single" w:sz="4" w:space="0" w:color="auto"/>
              <w:right w:val="single" w:sz="8" w:space="0" w:color="auto"/>
            </w:tcBorders>
            <w:shd w:val="clear" w:color="auto" w:fill="auto"/>
            <w:vAlign w:val="center"/>
          </w:tcPr>
          <w:p w:rsidR="002A24C7" w:rsidRDefault="002A24C7" w:rsidP="00B54429">
            <w:pPr>
              <w:rPr>
                <w:sz w:val="18"/>
                <w:szCs w:val="18"/>
                <w:lang w:eastAsia="fr-FR"/>
              </w:rPr>
            </w:pPr>
            <w:r>
              <w:rPr>
                <w:sz w:val="18"/>
                <w:szCs w:val="18"/>
                <w:lang w:eastAsia="fr-FR"/>
              </w:rPr>
              <w:t xml:space="preserve">Acquisition d’aliments pour le projet d’amélioration génétique porcine </w:t>
            </w:r>
          </w:p>
        </w:tc>
        <w:tc>
          <w:tcPr>
            <w:tcW w:w="1273" w:type="dxa"/>
            <w:tcBorders>
              <w:top w:val="nil"/>
              <w:left w:val="nil"/>
              <w:bottom w:val="single" w:sz="8" w:space="0" w:color="auto"/>
              <w:right w:val="single" w:sz="8" w:space="0" w:color="auto"/>
            </w:tcBorders>
            <w:shd w:val="clear" w:color="auto" w:fill="auto"/>
            <w:vAlign w:val="center"/>
          </w:tcPr>
          <w:p w:rsidR="002A24C7" w:rsidRDefault="002A24C7" w:rsidP="008A2571">
            <w:pPr>
              <w:jc w:val="center"/>
              <w:rPr>
                <w:sz w:val="18"/>
                <w:szCs w:val="18"/>
                <w:lang w:eastAsia="fr-FR"/>
              </w:rPr>
            </w:pPr>
            <w:r>
              <w:rPr>
                <w:sz w:val="18"/>
                <w:szCs w:val="18"/>
                <w:lang w:eastAsia="fr-FR"/>
              </w:rPr>
              <w:t>ED</w:t>
            </w:r>
          </w:p>
        </w:tc>
        <w:tc>
          <w:tcPr>
            <w:tcW w:w="1070" w:type="dxa"/>
            <w:gridSpan w:val="2"/>
            <w:tcBorders>
              <w:top w:val="nil"/>
              <w:left w:val="nil"/>
              <w:bottom w:val="single" w:sz="8" w:space="0" w:color="auto"/>
              <w:right w:val="single" w:sz="8"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NON</w:t>
            </w:r>
          </w:p>
        </w:tc>
        <w:tc>
          <w:tcPr>
            <w:tcW w:w="1397" w:type="dxa"/>
            <w:gridSpan w:val="3"/>
            <w:tcBorders>
              <w:top w:val="nil"/>
              <w:left w:val="nil"/>
              <w:bottom w:val="single" w:sz="8" w:space="0" w:color="auto"/>
              <w:right w:val="single" w:sz="8"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NON</w:t>
            </w:r>
          </w:p>
        </w:tc>
        <w:tc>
          <w:tcPr>
            <w:tcW w:w="1137" w:type="dxa"/>
            <w:tcBorders>
              <w:top w:val="nil"/>
              <w:left w:val="nil"/>
              <w:bottom w:val="single" w:sz="8" w:space="0" w:color="auto"/>
              <w:right w:val="single" w:sz="8" w:space="0" w:color="auto"/>
            </w:tcBorders>
            <w:shd w:val="clear" w:color="auto" w:fill="auto"/>
            <w:vAlign w:val="center"/>
          </w:tcPr>
          <w:p w:rsidR="002A24C7" w:rsidRPr="002E1EEA" w:rsidRDefault="002A24C7" w:rsidP="00EF3E13">
            <w:pPr>
              <w:jc w:val="center"/>
              <w:rPr>
                <w:sz w:val="18"/>
                <w:szCs w:val="18"/>
                <w:lang w:eastAsia="fr-FR"/>
              </w:rPr>
            </w:pPr>
            <w:r>
              <w:rPr>
                <w:sz w:val="18"/>
                <w:szCs w:val="18"/>
                <w:lang w:eastAsia="fr-FR"/>
              </w:rPr>
              <w:t xml:space="preserve">A priori </w:t>
            </w:r>
          </w:p>
        </w:tc>
        <w:tc>
          <w:tcPr>
            <w:tcW w:w="1445" w:type="dxa"/>
            <w:gridSpan w:val="2"/>
            <w:tcBorders>
              <w:top w:val="nil"/>
              <w:left w:val="nil"/>
              <w:bottom w:val="single" w:sz="8" w:space="0" w:color="auto"/>
              <w:right w:val="single" w:sz="8" w:space="0" w:color="auto"/>
            </w:tcBorders>
            <w:shd w:val="clear" w:color="auto" w:fill="auto"/>
            <w:vAlign w:val="center"/>
          </w:tcPr>
          <w:p w:rsidR="002A24C7" w:rsidRPr="003C4488" w:rsidDel="008A6634" w:rsidRDefault="002A24C7" w:rsidP="009E1D33">
            <w:pPr>
              <w:jc w:val="center"/>
              <w:rPr>
                <w:sz w:val="18"/>
                <w:szCs w:val="18"/>
                <w:lang w:eastAsia="fr-FR"/>
              </w:rPr>
            </w:pPr>
            <w:r>
              <w:rPr>
                <w:sz w:val="18"/>
                <w:szCs w:val="18"/>
                <w:lang w:eastAsia="fr-FR"/>
              </w:rPr>
              <w:t>Juin 2014</w:t>
            </w:r>
          </w:p>
        </w:tc>
        <w:tc>
          <w:tcPr>
            <w:tcW w:w="1750" w:type="dxa"/>
            <w:gridSpan w:val="3"/>
            <w:tcBorders>
              <w:top w:val="nil"/>
              <w:left w:val="nil"/>
              <w:bottom w:val="single" w:sz="8" w:space="0" w:color="auto"/>
              <w:right w:val="single" w:sz="8" w:space="0" w:color="auto"/>
            </w:tcBorders>
            <w:shd w:val="clear" w:color="auto" w:fill="auto"/>
            <w:vAlign w:val="center"/>
          </w:tcPr>
          <w:p w:rsidR="002A24C7" w:rsidRPr="002E1EEA" w:rsidRDefault="002A24C7" w:rsidP="00F846D7">
            <w:pPr>
              <w:jc w:val="center"/>
              <w:rPr>
                <w:sz w:val="18"/>
                <w:szCs w:val="18"/>
                <w:lang w:eastAsia="fr-FR"/>
              </w:rPr>
            </w:pPr>
            <w:r>
              <w:rPr>
                <w:sz w:val="18"/>
                <w:szCs w:val="18"/>
                <w:lang w:eastAsia="fr-FR"/>
              </w:rPr>
              <w:t xml:space="preserve">ED avec </w:t>
            </w:r>
            <w:proofErr w:type="spellStart"/>
            <w:r>
              <w:rPr>
                <w:sz w:val="18"/>
                <w:szCs w:val="18"/>
                <w:lang w:eastAsia="fr-FR"/>
              </w:rPr>
              <w:t>Pharmavet</w:t>
            </w:r>
            <w:proofErr w:type="spellEnd"/>
            <w:r>
              <w:rPr>
                <w:sz w:val="18"/>
                <w:szCs w:val="18"/>
                <w:lang w:eastAsia="fr-FR"/>
              </w:rPr>
              <w:t xml:space="preserve"> ci </w:t>
            </w:r>
          </w:p>
        </w:tc>
      </w:tr>
      <w:tr w:rsidR="002A24C7" w:rsidRPr="002E1EEA" w:rsidTr="002A24C7">
        <w:trPr>
          <w:trHeight w:val="38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Pr="002E1EEA" w:rsidRDefault="002A24C7" w:rsidP="008A2571">
            <w:pPr>
              <w:jc w:val="center"/>
              <w:rPr>
                <w:sz w:val="18"/>
                <w:szCs w:val="18"/>
                <w:lang w:eastAsia="fr-FR"/>
              </w:rPr>
            </w:pPr>
            <w:r>
              <w:rPr>
                <w:sz w:val="18"/>
                <w:szCs w:val="18"/>
                <w:lang w:eastAsia="fr-FR"/>
              </w:rPr>
              <w:t>4</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A66929">
            <w:pPr>
              <w:jc w:val="center"/>
              <w:rPr>
                <w:sz w:val="18"/>
                <w:szCs w:val="18"/>
                <w:lang w:eastAsia="fr-FR"/>
              </w:rPr>
            </w:pPr>
            <w:r w:rsidRPr="002E1EEA">
              <w:rPr>
                <w:sz w:val="18"/>
                <w:szCs w:val="18"/>
                <w:lang w:eastAsia="fr-FR"/>
              </w:rPr>
              <w:t>Comp. 3</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F1EFB">
            <w:pPr>
              <w:rPr>
                <w:sz w:val="18"/>
                <w:szCs w:val="18"/>
                <w:lang w:eastAsia="fr-FR"/>
              </w:rPr>
            </w:pPr>
            <w:r w:rsidRPr="002E1EEA">
              <w:rPr>
                <w:sz w:val="18"/>
                <w:szCs w:val="18"/>
                <w:lang w:eastAsia="fr-FR"/>
              </w:rPr>
              <w:t>Acquisition d’équipement</w:t>
            </w:r>
            <w:r>
              <w:rPr>
                <w:sz w:val="18"/>
                <w:szCs w:val="18"/>
                <w:lang w:eastAsia="fr-FR"/>
              </w:rPr>
              <w:t>s</w:t>
            </w:r>
            <w:r w:rsidRPr="002E1EEA">
              <w:rPr>
                <w:sz w:val="18"/>
                <w:szCs w:val="18"/>
                <w:lang w:eastAsia="fr-FR"/>
              </w:rPr>
              <w:t xml:space="preserve"> de séchage et de conditionnement pour la production de mangues séchées auprès de </w:t>
            </w:r>
            <w:proofErr w:type="spellStart"/>
            <w:r w:rsidRPr="002E1EEA">
              <w:rPr>
                <w:sz w:val="18"/>
                <w:szCs w:val="18"/>
                <w:lang w:eastAsia="fr-FR"/>
              </w:rPr>
              <w:t>Dryers</w:t>
            </w:r>
            <w:proofErr w:type="spellEnd"/>
            <w:r w:rsidRPr="002E1EEA">
              <w:rPr>
                <w:sz w:val="18"/>
                <w:szCs w:val="18"/>
                <w:lang w:eastAsia="fr-FR"/>
              </w:rPr>
              <w:t xml:space="preserve"> for </w:t>
            </w:r>
            <w:proofErr w:type="spellStart"/>
            <w:r w:rsidRPr="002E1EEA">
              <w:rPr>
                <w:sz w:val="18"/>
                <w:szCs w:val="18"/>
                <w:lang w:eastAsia="fr-FR"/>
              </w:rPr>
              <w:t>Africa</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A66929">
            <w:pPr>
              <w:jc w:val="center"/>
              <w:rPr>
                <w:sz w:val="18"/>
                <w:szCs w:val="18"/>
                <w:lang w:eastAsia="fr-FR"/>
              </w:rPr>
            </w:pPr>
            <w:r w:rsidRPr="002E1EEA">
              <w:rPr>
                <w:sz w:val="18"/>
                <w:szCs w:val="18"/>
                <w:lang w:eastAsia="fr-FR"/>
              </w:rPr>
              <w:t>ED</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A66929">
            <w:pPr>
              <w:jc w:val="center"/>
              <w:rPr>
                <w:sz w:val="18"/>
                <w:szCs w:val="18"/>
                <w:lang w:eastAsia="fr-FR"/>
              </w:rPr>
            </w:pPr>
            <w:r w:rsidRPr="002E1EEA">
              <w:rPr>
                <w:sz w:val="18"/>
                <w:szCs w:val="18"/>
                <w:lang w:eastAsia="fr-FR"/>
              </w:rPr>
              <w:t>NON</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A66929">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AE7DC7">
            <w:pPr>
              <w:jc w:val="center"/>
              <w:rPr>
                <w:sz w:val="18"/>
                <w:szCs w:val="18"/>
                <w:lang w:eastAsia="fr-FR"/>
              </w:rPr>
            </w:pPr>
            <w:r w:rsidRPr="002E1EEA">
              <w:rPr>
                <w:sz w:val="18"/>
                <w:szCs w:val="18"/>
                <w:lang w:eastAsia="fr-FR"/>
              </w:rPr>
              <w:t>A priori</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E38EF">
            <w:pPr>
              <w:jc w:val="center"/>
              <w:rPr>
                <w:sz w:val="18"/>
                <w:szCs w:val="18"/>
                <w:lang w:eastAsia="fr-FR"/>
              </w:rPr>
            </w:pPr>
            <w:r>
              <w:rPr>
                <w:sz w:val="18"/>
                <w:szCs w:val="18"/>
                <w:lang w:eastAsia="fr-FR"/>
              </w:rPr>
              <w:t xml:space="preserve">Juillet </w:t>
            </w:r>
            <w:r w:rsidRPr="002E1EEA">
              <w:rPr>
                <w:sz w:val="18"/>
                <w:szCs w:val="18"/>
                <w:lang w:eastAsia="fr-FR"/>
              </w:rPr>
              <w:t>2013</w:t>
            </w:r>
          </w:p>
        </w:tc>
        <w:tc>
          <w:tcPr>
            <w:tcW w:w="17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8A2571">
            <w:pPr>
              <w:jc w:val="center"/>
              <w:rPr>
                <w:sz w:val="18"/>
                <w:szCs w:val="18"/>
                <w:lang w:eastAsia="fr-FR"/>
              </w:rPr>
            </w:pPr>
            <w:r>
              <w:rPr>
                <w:sz w:val="18"/>
                <w:szCs w:val="18"/>
                <w:lang w:eastAsia="fr-FR"/>
              </w:rPr>
              <w:t>En attente de l’ANO</w:t>
            </w:r>
          </w:p>
        </w:tc>
      </w:tr>
      <w:tr w:rsidR="002A24C7" w:rsidRPr="002E1EEA" w:rsidDel="00340AF7" w:rsidTr="002A24C7">
        <w:trPr>
          <w:trHeight w:val="38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Default="002A24C7" w:rsidP="008A2571">
            <w:pPr>
              <w:jc w:val="center"/>
              <w:rPr>
                <w:sz w:val="18"/>
                <w:szCs w:val="18"/>
                <w:lang w:eastAsia="fr-FR"/>
              </w:rPr>
            </w:pPr>
            <w:r>
              <w:rPr>
                <w:sz w:val="18"/>
                <w:szCs w:val="18"/>
                <w:lang w:eastAsia="fr-FR"/>
              </w:rPr>
              <w:t>5</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A66929">
            <w:pPr>
              <w:jc w:val="center"/>
              <w:rPr>
                <w:sz w:val="18"/>
                <w:szCs w:val="18"/>
                <w:lang w:eastAsia="fr-FR"/>
              </w:rPr>
            </w:pPr>
            <w:r w:rsidRPr="002E1EEA">
              <w:rPr>
                <w:sz w:val="18"/>
                <w:szCs w:val="18"/>
                <w:lang w:eastAsia="fr-FR"/>
              </w:rPr>
              <w:t>Comp.3</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0A2746">
            <w:pPr>
              <w:rPr>
                <w:sz w:val="18"/>
                <w:szCs w:val="18"/>
                <w:lang w:eastAsia="fr-FR"/>
              </w:rPr>
            </w:pPr>
            <w:r>
              <w:rPr>
                <w:sz w:val="18"/>
                <w:szCs w:val="18"/>
                <w:lang w:eastAsia="fr-FR"/>
              </w:rPr>
              <w:t>Fourniture et installation d’équipements de transformation de manioc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7C0CA0">
            <w:pPr>
              <w:jc w:val="center"/>
              <w:rPr>
                <w:sz w:val="18"/>
                <w:szCs w:val="18"/>
                <w:lang w:eastAsia="fr-FR"/>
              </w:rPr>
            </w:pPr>
            <w:r>
              <w:rPr>
                <w:sz w:val="18"/>
                <w:szCs w:val="18"/>
                <w:lang w:eastAsia="fr-FR"/>
              </w:rPr>
              <w:t>AON</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NON</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A posteriori</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7C0CA0">
            <w:pPr>
              <w:jc w:val="center"/>
              <w:rPr>
                <w:sz w:val="18"/>
                <w:szCs w:val="18"/>
                <w:lang w:eastAsia="fr-FR"/>
              </w:rPr>
            </w:pPr>
            <w:r>
              <w:rPr>
                <w:sz w:val="18"/>
                <w:szCs w:val="18"/>
                <w:lang w:eastAsia="fr-FR"/>
              </w:rPr>
              <w:t>Février 2014</w:t>
            </w:r>
          </w:p>
        </w:tc>
        <w:tc>
          <w:tcPr>
            <w:tcW w:w="17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0A2746">
            <w:pPr>
              <w:jc w:val="center"/>
              <w:rPr>
                <w:sz w:val="18"/>
                <w:szCs w:val="18"/>
                <w:lang w:eastAsia="fr-FR"/>
              </w:rPr>
            </w:pPr>
            <w:r w:rsidRPr="002E1EEA">
              <w:rPr>
                <w:sz w:val="18"/>
                <w:szCs w:val="18"/>
                <w:lang w:eastAsia="fr-FR"/>
              </w:rPr>
              <w:t xml:space="preserve">Spécifications techniques </w:t>
            </w:r>
            <w:r>
              <w:rPr>
                <w:sz w:val="18"/>
                <w:szCs w:val="18"/>
                <w:lang w:eastAsia="fr-FR"/>
              </w:rPr>
              <w:t>prêtes</w:t>
            </w:r>
          </w:p>
        </w:tc>
      </w:tr>
      <w:tr w:rsidR="002A24C7" w:rsidRPr="002E1EEA" w:rsidDel="00340AF7" w:rsidTr="002A24C7">
        <w:trPr>
          <w:trHeight w:val="38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Default="002A24C7" w:rsidP="008A2571">
            <w:pPr>
              <w:jc w:val="center"/>
              <w:rPr>
                <w:sz w:val="18"/>
                <w:szCs w:val="18"/>
                <w:lang w:eastAsia="fr-FR"/>
              </w:rPr>
            </w:pPr>
            <w:r>
              <w:rPr>
                <w:sz w:val="18"/>
                <w:szCs w:val="18"/>
                <w:lang w:eastAsia="fr-FR"/>
              </w:rPr>
              <w:t>6</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A66929">
            <w:pPr>
              <w:jc w:val="center"/>
              <w:rPr>
                <w:sz w:val="18"/>
                <w:szCs w:val="18"/>
                <w:lang w:eastAsia="fr-FR"/>
              </w:rPr>
            </w:pPr>
            <w:r w:rsidRPr="002E1EEA">
              <w:rPr>
                <w:sz w:val="18"/>
                <w:szCs w:val="18"/>
                <w:lang w:eastAsia="fr-FR"/>
              </w:rPr>
              <w:t>Comp.3</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0328A0">
            <w:pPr>
              <w:rPr>
                <w:sz w:val="18"/>
                <w:szCs w:val="18"/>
                <w:lang w:eastAsia="fr-FR"/>
              </w:rPr>
            </w:pPr>
            <w:r>
              <w:rPr>
                <w:sz w:val="18"/>
                <w:szCs w:val="18"/>
                <w:lang w:eastAsia="fr-FR"/>
              </w:rPr>
              <w:t>Acquisition et installation avec I2T de 5 chaînes de production de l’attiéké</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572D74" w:rsidRDefault="002A24C7" w:rsidP="00DC14FA">
            <w:pPr>
              <w:jc w:val="center"/>
              <w:rPr>
                <w:sz w:val="18"/>
                <w:szCs w:val="18"/>
                <w:lang w:eastAsia="fr-FR"/>
              </w:rPr>
            </w:pPr>
            <w:r w:rsidRPr="00572D74">
              <w:rPr>
                <w:sz w:val="18"/>
                <w:szCs w:val="18"/>
                <w:lang w:eastAsia="fr-FR"/>
              </w:rPr>
              <w:t>ED</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572D74" w:rsidRDefault="002A24C7" w:rsidP="00DC14FA">
            <w:pPr>
              <w:jc w:val="center"/>
              <w:rPr>
                <w:sz w:val="18"/>
                <w:szCs w:val="18"/>
                <w:lang w:eastAsia="fr-FR"/>
              </w:rPr>
            </w:pPr>
            <w:r w:rsidRPr="00572D74">
              <w:rPr>
                <w:sz w:val="18"/>
                <w:szCs w:val="18"/>
                <w:lang w:eastAsia="fr-FR"/>
              </w:rPr>
              <w:t>NON</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572D74" w:rsidRDefault="002A24C7" w:rsidP="00DC14FA">
            <w:pPr>
              <w:jc w:val="center"/>
              <w:rPr>
                <w:sz w:val="18"/>
                <w:szCs w:val="18"/>
                <w:lang w:eastAsia="fr-FR"/>
              </w:rPr>
            </w:pPr>
            <w:r w:rsidRPr="00572D74">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572D74" w:rsidRDefault="002A24C7" w:rsidP="00DC14FA">
            <w:pPr>
              <w:jc w:val="center"/>
              <w:rPr>
                <w:sz w:val="18"/>
                <w:szCs w:val="18"/>
                <w:lang w:eastAsia="fr-FR"/>
              </w:rPr>
            </w:pPr>
            <w:r w:rsidRPr="00572D74">
              <w:rPr>
                <w:sz w:val="18"/>
                <w:szCs w:val="18"/>
                <w:lang w:eastAsia="fr-FR"/>
              </w:rPr>
              <w:t>A priori</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572D74" w:rsidRDefault="002A24C7" w:rsidP="00DC14FA">
            <w:pPr>
              <w:jc w:val="center"/>
              <w:rPr>
                <w:sz w:val="18"/>
                <w:szCs w:val="18"/>
                <w:lang w:eastAsia="fr-FR"/>
              </w:rPr>
            </w:pPr>
            <w:r w:rsidRPr="00572D74">
              <w:rPr>
                <w:sz w:val="18"/>
                <w:szCs w:val="18"/>
                <w:lang w:eastAsia="fr-FR"/>
              </w:rPr>
              <w:t>Février 2014</w:t>
            </w:r>
          </w:p>
        </w:tc>
        <w:tc>
          <w:tcPr>
            <w:tcW w:w="17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0328A0" w:rsidRDefault="002A24C7" w:rsidP="00DC14FA">
            <w:pPr>
              <w:jc w:val="center"/>
              <w:rPr>
                <w:color w:val="FF0000"/>
                <w:sz w:val="18"/>
                <w:szCs w:val="18"/>
                <w:lang w:eastAsia="fr-FR"/>
              </w:rPr>
            </w:pPr>
            <w:r w:rsidRPr="002E1EEA">
              <w:rPr>
                <w:sz w:val="18"/>
                <w:szCs w:val="18"/>
                <w:lang w:eastAsia="fr-FR"/>
              </w:rPr>
              <w:t xml:space="preserve">Spécifications techniques </w:t>
            </w:r>
            <w:r>
              <w:rPr>
                <w:sz w:val="18"/>
                <w:szCs w:val="18"/>
                <w:lang w:eastAsia="fr-FR"/>
              </w:rPr>
              <w:t>prêtes</w:t>
            </w:r>
          </w:p>
        </w:tc>
      </w:tr>
      <w:tr w:rsidR="002A24C7" w:rsidRPr="002E1EEA" w:rsidDel="00340AF7" w:rsidTr="002A24C7">
        <w:trPr>
          <w:trHeight w:val="38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Pr="002E1EEA" w:rsidDel="00340AF7" w:rsidRDefault="002A24C7" w:rsidP="006C2201">
            <w:pPr>
              <w:jc w:val="center"/>
              <w:rPr>
                <w:sz w:val="18"/>
                <w:szCs w:val="18"/>
                <w:lang w:eastAsia="fr-FR"/>
              </w:rPr>
            </w:pPr>
            <w:r>
              <w:rPr>
                <w:sz w:val="18"/>
                <w:szCs w:val="18"/>
                <w:lang w:eastAsia="fr-FR"/>
              </w:rPr>
              <w:t>7</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A66929">
            <w:pPr>
              <w:jc w:val="center"/>
              <w:rPr>
                <w:sz w:val="18"/>
                <w:szCs w:val="18"/>
                <w:lang w:eastAsia="fr-FR"/>
              </w:rPr>
            </w:pPr>
            <w:r w:rsidRPr="002E1EEA">
              <w:rPr>
                <w:sz w:val="18"/>
                <w:szCs w:val="18"/>
                <w:lang w:eastAsia="fr-FR"/>
              </w:rPr>
              <w:t>Comp.3</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852C8E">
            <w:pPr>
              <w:rPr>
                <w:sz w:val="18"/>
                <w:szCs w:val="18"/>
                <w:lang w:eastAsia="fr-FR"/>
              </w:rPr>
            </w:pPr>
            <w:r>
              <w:rPr>
                <w:sz w:val="18"/>
                <w:szCs w:val="18"/>
                <w:lang w:eastAsia="fr-FR"/>
              </w:rPr>
              <w:t xml:space="preserve">Acquisition de matériels d’irrigation pour le développement de la culture de banane de contre saison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340AF7" w:rsidRDefault="002A24C7" w:rsidP="00896353">
            <w:pPr>
              <w:jc w:val="center"/>
              <w:rPr>
                <w:sz w:val="18"/>
                <w:szCs w:val="18"/>
                <w:lang w:eastAsia="fr-FR"/>
              </w:rPr>
            </w:pPr>
            <w:r>
              <w:rPr>
                <w:sz w:val="18"/>
                <w:szCs w:val="18"/>
                <w:lang w:eastAsia="fr-FR"/>
              </w:rPr>
              <w:t>AON</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NON</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A posteriori</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340AF7" w:rsidRDefault="002A24C7" w:rsidP="00DE38EF">
            <w:pPr>
              <w:jc w:val="center"/>
              <w:rPr>
                <w:sz w:val="18"/>
                <w:szCs w:val="18"/>
                <w:lang w:eastAsia="fr-FR"/>
              </w:rPr>
            </w:pPr>
            <w:r>
              <w:rPr>
                <w:sz w:val="18"/>
                <w:szCs w:val="18"/>
                <w:lang w:eastAsia="fr-FR"/>
              </w:rPr>
              <w:t>Avril 2014</w:t>
            </w:r>
          </w:p>
        </w:tc>
        <w:tc>
          <w:tcPr>
            <w:tcW w:w="17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340AF7" w:rsidRDefault="002A24C7" w:rsidP="008A2571">
            <w:pPr>
              <w:jc w:val="center"/>
              <w:rPr>
                <w:sz w:val="18"/>
                <w:szCs w:val="18"/>
                <w:lang w:eastAsia="fr-FR"/>
              </w:rPr>
            </w:pPr>
            <w:r w:rsidRPr="002E1EEA">
              <w:rPr>
                <w:sz w:val="18"/>
                <w:szCs w:val="18"/>
                <w:lang w:eastAsia="fr-FR"/>
              </w:rPr>
              <w:t>Spécifications techniques en cours de préparation</w:t>
            </w:r>
          </w:p>
        </w:tc>
      </w:tr>
      <w:tr w:rsidR="002A24C7" w:rsidRPr="002E1EEA" w:rsidDel="00340AF7" w:rsidTr="002A24C7">
        <w:trPr>
          <w:trHeight w:val="38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Pr="00C041A8" w:rsidRDefault="002A24C7" w:rsidP="006C2201">
            <w:pPr>
              <w:jc w:val="center"/>
              <w:rPr>
                <w:sz w:val="18"/>
                <w:szCs w:val="18"/>
                <w:lang w:eastAsia="fr-FR"/>
              </w:rPr>
            </w:pPr>
            <w:r w:rsidRPr="00C041A8">
              <w:rPr>
                <w:sz w:val="18"/>
                <w:szCs w:val="18"/>
                <w:lang w:eastAsia="fr-FR"/>
              </w:rPr>
              <w:t>8</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041A8" w:rsidRDefault="002A24C7" w:rsidP="008E31A6">
            <w:pPr>
              <w:rPr>
                <w:sz w:val="18"/>
                <w:szCs w:val="18"/>
                <w:lang w:eastAsia="fr-FR"/>
              </w:rPr>
            </w:pPr>
            <w:r w:rsidRPr="00C041A8">
              <w:rPr>
                <w:sz w:val="18"/>
                <w:szCs w:val="18"/>
                <w:lang w:eastAsia="fr-FR"/>
              </w:rPr>
              <w:t>Comp.3</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041A8" w:rsidRDefault="002A24C7" w:rsidP="000C34C1">
            <w:pPr>
              <w:rPr>
                <w:sz w:val="18"/>
                <w:szCs w:val="18"/>
                <w:lang w:eastAsia="fr-FR"/>
              </w:rPr>
            </w:pPr>
            <w:r w:rsidRPr="00C041A8">
              <w:rPr>
                <w:sz w:val="18"/>
                <w:szCs w:val="18"/>
                <w:lang w:eastAsia="fr-FR"/>
              </w:rPr>
              <w:t>Acquisition d’intrants pour les projets de production de matériel végétal</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041A8" w:rsidRDefault="002A24C7" w:rsidP="0007667E">
            <w:pPr>
              <w:jc w:val="center"/>
              <w:rPr>
                <w:sz w:val="18"/>
                <w:szCs w:val="18"/>
                <w:lang w:eastAsia="fr-FR"/>
              </w:rPr>
            </w:pPr>
            <w:r w:rsidRPr="00C041A8">
              <w:rPr>
                <w:sz w:val="18"/>
                <w:szCs w:val="18"/>
                <w:lang w:eastAsia="fr-FR"/>
              </w:rPr>
              <w:t>CF</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NON</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A posteriori</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8E31A6" w:rsidRDefault="002A24C7" w:rsidP="00DE38EF">
            <w:pPr>
              <w:jc w:val="center"/>
              <w:rPr>
                <w:sz w:val="18"/>
                <w:szCs w:val="18"/>
                <w:lang w:eastAsia="fr-FR"/>
              </w:rPr>
            </w:pPr>
            <w:r>
              <w:rPr>
                <w:sz w:val="18"/>
                <w:szCs w:val="18"/>
                <w:lang w:eastAsia="fr-FR"/>
              </w:rPr>
              <w:t>Mars</w:t>
            </w:r>
            <w:r w:rsidRPr="008E31A6">
              <w:rPr>
                <w:sz w:val="18"/>
                <w:szCs w:val="18"/>
                <w:lang w:eastAsia="fr-FR"/>
              </w:rPr>
              <w:t xml:space="preserve"> 2014</w:t>
            </w:r>
          </w:p>
        </w:tc>
        <w:tc>
          <w:tcPr>
            <w:tcW w:w="17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9E3408" w:rsidRDefault="002A24C7" w:rsidP="008A2571">
            <w:pPr>
              <w:jc w:val="center"/>
              <w:rPr>
                <w:color w:val="FF0000"/>
                <w:sz w:val="18"/>
                <w:szCs w:val="18"/>
                <w:lang w:eastAsia="fr-FR"/>
              </w:rPr>
            </w:pPr>
            <w:r w:rsidRPr="002E1EEA">
              <w:rPr>
                <w:sz w:val="18"/>
                <w:szCs w:val="18"/>
                <w:lang w:eastAsia="fr-FR"/>
              </w:rPr>
              <w:t xml:space="preserve">Spécifications techniques </w:t>
            </w:r>
            <w:r>
              <w:rPr>
                <w:sz w:val="18"/>
                <w:szCs w:val="18"/>
                <w:lang w:eastAsia="fr-FR"/>
              </w:rPr>
              <w:t>prêtes</w:t>
            </w:r>
          </w:p>
        </w:tc>
      </w:tr>
      <w:tr w:rsidR="002A24C7" w:rsidRPr="002E1EEA" w:rsidDel="00340AF7" w:rsidTr="002A24C7">
        <w:trPr>
          <w:trHeight w:val="38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Pr="002E1EEA" w:rsidRDefault="002A24C7" w:rsidP="006C2201">
            <w:pPr>
              <w:jc w:val="center"/>
              <w:rPr>
                <w:sz w:val="18"/>
                <w:szCs w:val="18"/>
                <w:lang w:eastAsia="fr-FR"/>
              </w:rPr>
            </w:pPr>
            <w:r>
              <w:rPr>
                <w:sz w:val="18"/>
                <w:szCs w:val="18"/>
                <w:lang w:eastAsia="fr-FR"/>
              </w:rPr>
              <w:t>9</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7C0CA0">
            <w:pPr>
              <w:jc w:val="center"/>
              <w:rPr>
                <w:sz w:val="18"/>
                <w:szCs w:val="18"/>
                <w:lang w:eastAsia="fr-FR"/>
              </w:rPr>
            </w:pPr>
            <w:r w:rsidRPr="002E1EEA">
              <w:rPr>
                <w:sz w:val="18"/>
                <w:szCs w:val="18"/>
                <w:lang w:eastAsia="fr-FR"/>
              </w:rPr>
              <w:t>Comp.3</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4B1F03">
            <w:pPr>
              <w:rPr>
                <w:sz w:val="18"/>
                <w:szCs w:val="18"/>
                <w:lang w:eastAsia="fr-FR"/>
              </w:rPr>
            </w:pPr>
            <w:r w:rsidRPr="002E1EEA">
              <w:rPr>
                <w:sz w:val="18"/>
                <w:szCs w:val="18"/>
                <w:lang w:eastAsia="fr-FR"/>
              </w:rPr>
              <w:t>Acquisition à  I2T de 21 000 égr</w:t>
            </w:r>
            <w:r>
              <w:rPr>
                <w:sz w:val="18"/>
                <w:szCs w:val="18"/>
                <w:lang w:eastAsia="fr-FR"/>
              </w:rPr>
              <w:t>ai</w:t>
            </w:r>
            <w:r w:rsidRPr="002E1EEA">
              <w:rPr>
                <w:sz w:val="18"/>
                <w:szCs w:val="18"/>
                <w:lang w:eastAsia="fr-FR"/>
              </w:rPr>
              <w:t xml:space="preserve">neuses manuelles à diffuser auprès des producteurs de semences de maïs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7C0CA0">
            <w:pPr>
              <w:jc w:val="center"/>
              <w:rPr>
                <w:sz w:val="18"/>
                <w:szCs w:val="18"/>
                <w:lang w:eastAsia="fr-FR"/>
              </w:rPr>
            </w:pPr>
            <w:r>
              <w:rPr>
                <w:sz w:val="18"/>
                <w:szCs w:val="18"/>
                <w:lang w:eastAsia="fr-FR"/>
              </w:rPr>
              <w:t>AON</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7C0CA0">
            <w:pPr>
              <w:jc w:val="center"/>
              <w:rPr>
                <w:sz w:val="18"/>
                <w:szCs w:val="18"/>
                <w:lang w:eastAsia="fr-FR"/>
              </w:rPr>
            </w:pPr>
            <w:r w:rsidRPr="002E1EEA">
              <w:rPr>
                <w:sz w:val="18"/>
                <w:szCs w:val="18"/>
                <w:lang w:eastAsia="fr-FR"/>
              </w:rPr>
              <w:t>NON</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7C0CA0">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7C0CA0">
            <w:pPr>
              <w:jc w:val="center"/>
              <w:rPr>
                <w:sz w:val="18"/>
                <w:szCs w:val="18"/>
                <w:lang w:eastAsia="fr-FR"/>
              </w:rPr>
            </w:pPr>
            <w:r w:rsidRPr="002E1EEA">
              <w:rPr>
                <w:sz w:val="18"/>
                <w:szCs w:val="18"/>
                <w:lang w:eastAsia="fr-FR"/>
              </w:rPr>
              <w:t>A posteriori</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E38EF">
            <w:pPr>
              <w:jc w:val="center"/>
            </w:pPr>
            <w:r>
              <w:rPr>
                <w:sz w:val="18"/>
                <w:szCs w:val="18"/>
                <w:lang w:eastAsia="fr-FR"/>
              </w:rPr>
              <w:t>Février  2014</w:t>
            </w:r>
          </w:p>
        </w:tc>
        <w:tc>
          <w:tcPr>
            <w:tcW w:w="17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7C0CA0">
            <w:pPr>
              <w:jc w:val="center"/>
              <w:rPr>
                <w:sz w:val="18"/>
                <w:szCs w:val="18"/>
                <w:lang w:eastAsia="fr-FR"/>
              </w:rPr>
            </w:pPr>
            <w:r w:rsidRPr="002E1EEA">
              <w:rPr>
                <w:sz w:val="18"/>
                <w:szCs w:val="18"/>
                <w:lang w:eastAsia="fr-FR"/>
              </w:rPr>
              <w:t>Spécifications techniques prêtes</w:t>
            </w:r>
          </w:p>
        </w:tc>
      </w:tr>
      <w:tr w:rsidR="002A24C7" w:rsidRPr="002E1EEA" w:rsidDel="00340AF7" w:rsidTr="002A24C7">
        <w:trPr>
          <w:trHeight w:val="38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Default="002A24C7" w:rsidP="006C2201">
            <w:pPr>
              <w:jc w:val="center"/>
              <w:rPr>
                <w:sz w:val="18"/>
                <w:szCs w:val="18"/>
                <w:lang w:eastAsia="fr-FR"/>
              </w:rPr>
            </w:pPr>
            <w:r>
              <w:rPr>
                <w:sz w:val="18"/>
                <w:szCs w:val="18"/>
                <w:lang w:eastAsia="fr-FR"/>
              </w:rPr>
              <w:t>10</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FB6B80" w:rsidRDefault="002A24C7" w:rsidP="00C71486">
            <w:pPr>
              <w:jc w:val="center"/>
              <w:rPr>
                <w:sz w:val="18"/>
                <w:szCs w:val="18"/>
                <w:lang w:eastAsia="fr-FR"/>
              </w:rPr>
            </w:pPr>
            <w:r w:rsidRPr="00FB6B80">
              <w:rPr>
                <w:sz w:val="18"/>
                <w:szCs w:val="18"/>
                <w:lang w:eastAsia="fr-FR"/>
              </w:rPr>
              <w:t>Comp.3</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FB6B80" w:rsidRDefault="002A24C7" w:rsidP="00FB6B80">
            <w:pPr>
              <w:rPr>
                <w:sz w:val="18"/>
                <w:szCs w:val="18"/>
                <w:lang w:eastAsia="fr-FR"/>
              </w:rPr>
            </w:pPr>
            <w:r w:rsidRPr="00FB6B80">
              <w:rPr>
                <w:sz w:val="18"/>
                <w:szCs w:val="18"/>
                <w:lang w:eastAsia="fr-FR"/>
              </w:rPr>
              <w:t>Acquisition de petits matériels et outillage pour les projets de l’ANADER</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FB6B80" w:rsidRDefault="002A24C7" w:rsidP="00C71486">
            <w:pPr>
              <w:jc w:val="center"/>
              <w:rPr>
                <w:sz w:val="18"/>
                <w:szCs w:val="18"/>
                <w:lang w:eastAsia="fr-FR"/>
              </w:rPr>
            </w:pPr>
            <w:r>
              <w:rPr>
                <w:sz w:val="18"/>
                <w:szCs w:val="18"/>
                <w:lang w:eastAsia="fr-FR"/>
              </w:rPr>
              <w:t>CF</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FB6B80" w:rsidRDefault="002A24C7" w:rsidP="00C71486">
            <w:pPr>
              <w:jc w:val="center"/>
              <w:rPr>
                <w:sz w:val="18"/>
                <w:szCs w:val="18"/>
                <w:lang w:eastAsia="fr-FR"/>
              </w:rPr>
            </w:pPr>
            <w:r w:rsidRPr="00FB6B80">
              <w:rPr>
                <w:sz w:val="18"/>
                <w:szCs w:val="18"/>
                <w:lang w:eastAsia="fr-FR"/>
              </w:rPr>
              <w:t>NON</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FB6B80" w:rsidRDefault="002A24C7" w:rsidP="00C71486">
            <w:pPr>
              <w:jc w:val="center"/>
              <w:rPr>
                <w:sz w:val="18"/>
                <w:szCs w:val="18"/>
                <w:lang w:eastAsia="fr-FR"/>
              </w:rPr>
            </w:pPr>
            <w:r w:rsidRPr="00FB6B80">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FB6B80" w:rsidRDefault="002A24C7" w:rsidP="00C71486">
            <w:pPr>
              <w:jc w:val="center"/>
              <w:rPr>
                <w:sz w:val="18"/>
                <w:szCs w:val="18"/>
                <w:lang w:eastAsia="fr-FR"/>
              </w:rPr>
            </w:pPr>
            <w:r w:rsidRPr="002E1EEA">
              <w:rPr>
                <w:sz w:val="18"/>
                <w:szCs w:val="18"/>
                <w:lang w:eastAsia="fr-FR"/>
              </w:rPr>
              <w:t>A posteriori</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FB6B80" w:rsidRDefault="002A24C7" w:rsidP="00C71486">
            <w:pPr>
              <w:jc w:val="center"/>
              <w:rPr>
                <w:sz w:val="18"/>
                <w:szCs w:val="18"/>
                <w:lang w:eastAsia="fr-FR"/>
              </w:rPr>
            </w:pPr>
            <w:r>
              <w:rPr>
                <w:sz w:val="18"/>
                <w:szCs w:val="18"/>
                <w:lang w:eastAsia="fr-FR"/>
              </w:rPr>
              <w:t xml:space="preserve">Février </w:t>
            </w:r>
            <w:r w:rsidRPr="00FB6B80">
              <w:rPr>
                <w:sz w:val="18"/>
                <w:szCs w:val="18"/>
                <w:lang w:eastAsia="fr-FR"/>
              </w:rPr>
              <w:t>2013</w:t>
            </w:r>
          </w:p>
        </w:tc>
        <w:tc>
          <w:tcPr>
            <w:tcW w:w="17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FB6B80" w:rsidRDefault="002A24C7" w:rsidP="00C71486">
            <w:pPr>
              <w:jc w:val="center"/>
              <w:rPr>
                <w:sz w:val="18"/>
                <w:szCs w:val="18"/>
                <w:lang w:eastAsia="fr-FR"/>
              </w:rPr>
            </w:pPr>
            <w:r w:rsidRPr="00FB6B80">
              <w:rPr>
                <w:sz w:val="18"/>
                <w:szCs w:val="18"/>
                <w:lang w:eastAsia="fr-FR"/>
              </w:rPr>
              <w:t>Spécifications techniques prêtes</w:t>
            </w:r>
          </w:p>
        </w:tc>
      </w:tr>
      <w:tr w:rsidR="002A24C7" w:rsidRPr="002E1EEA" w:rsidDel="00340AF7" w:rsidTr="002A24C7">
        <w:trPr>
          <w:trHeight w:val="38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Default="002A24C7" w:rsidP="006C2201">
            <w:pPr>
              <w:jc w:val="center"/>
              <w:rPr>
                <w:sz w:val="18"/>
                <w:szCs w:val="18"/>
                <w:lang w:eastAsia="fr-FR"/>
              </w:rPr>
            </w:pPr>
            <w:r>
              <w:rPr>
                <w:sz w:val="18"/>
                <w:szCs w:val="18"/>
                <w:lang w:eastAsia="fr-FR"/>
              </w:rPr>
              <w:t>11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C71486">
            <w:pPr>
              <w:jc w:val="center"/>
              <w:rPr>
                <w:sz w:val="18"/>
                <w:szCs w:val="18"/>
                <w:lang w:eastAsia="fr-FR"/>
              </w:rPr>
            </w:pPr>
            <w:r>
              <w:rPr>
                <w:sz w:val="18"/>
                <w:szCs w:val="18"/>
                <w:lang w:eastAsia="fr-FR"/>
              </w:rPr>
              <w:t>Comp.1</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C71486">
            <w:pPr>
              <w:rPr>
                <w:sz w:val="18"/>
                <w:szCs w:val="18"/>
                <w:lang w:eastAsia="fr-FR"/>
              </w:rPr>
            </w:pPr>
            <w:r>
              <w:rPr>
                <w:sz w:val="18"/>
                <w:szCs w:val="18"/>
                <w:lang w:eastAsia="fr-FR"/>
              </w:rPr>
              <w:t xml:space="preserve">Acquisition d’unités mobiles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71486">
            <w:pPr>
              <w:jc w:val="center"/>
              <w:rPr>
                <w:sz w:val="18"/>
                <w:szCs w:val="18"/>
                <w:lang w:eastAsia="fr-FR"/>
              </w:rPr>
            </w:pPr>
            <w:r>
              <w:rPr>
                <w:sz w:val="18"/>
                <w:szCs w:val="18"/>
                <w:lang w:eastAsia="fr-FR"/>
              </w:rPr>
              <w:t>AON</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71486">
            <w:pPr>
              <w:jc w:val="center"/>
              <w:rPr>
                <w:sz w:val="18"/>
                <w:szCs w:val="18"/>
                <w:lang w:eastAsia="fr-FR"/>
              </w:rPr>
            </w:pPr>
            <w:r w:rsidRPr="002E1EEA">
              <w:rPr>
                <w:sz w:val="18"/>
                <w:szCs w:val="18"/>
                <w:lang w:eastAsia="fr-FR"/>
              </w:rPr>
              <w:t>NON</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71486">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71486">
            <w:pPr>
              <w:jc w:val="center"/>
              <w:rPr>
                <w:sz w:val="18"/>
                <w:szCs w:val="18"/>
                <w:lang w:eastAsia="fr-FR"/>
              </w:rPr>
            </w:pPr>
            <w:r w:rsidRPr="002E1EEA">
              <w:rPr>
                <w:sz w:val="18"/>
                <w:szCs w:val="18"/>
                <w:lang w:eastAsia="fr-FR"/>
              </w:rPr>
              <w:t>A posteriori</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71486">
            <w:pPr>
              <w:jc w:val="center"/>
              <w:rPr>
                <w:sz w:val="18"/>
                <w:szCs w:val="18"/>
                <w:lang w:eastAsia="fr-FR"/>
              </w:rPr>
            </w:pPr>
            <w:r>
              <w:rPr>
                <w:sz w:val="18"/>
                <w:szCs w:val="18"/>
                <w:lang w:eastAsia="fr-FR"/>
              </w:rPr>
              <w:t>Mars 2013</w:t>
            </w:r>
          </w:p>
        </w:tc>
        <w:tc>
          <w:tcPr>
            <w:tcW w:w="17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A9089C">
            <w:pPr>
              <w:jc w:val="center"/>
              <w:rPr>
                <w:sz w:val="18"/>
                <w:szCs w:val="18"/>
                <w:lang w:eastAsia="fr-FR"/>
              </w:rPr>
            </w:pPr>
            <w:r>
              <w:rPr>
                <w:sz w:val="18"/>
                <w:szCs w:val="18"/>
                <w:lang w:eastAsia="fr-FR"/>
              </w:rPr>
              <w:t xml:space="preserve">Reprise suite à une </w:t>
            </w:r>
            <w:proofErr w:type="spellStart"/>
            <w:r>
              <w:rPr>
                <w:sz w:val="18"/>
                <w:szCs w:val="18"/>
                <w:lang w:eastAsia="fr-FR"/>
              </w:rPr>
              <w:t>infructuosité</w:t>
            </w:r>
            <w:proofErr w:type="spellEnd"/>
          </w:p>
        </w:tc>
      </w:tr>
      <w:tr w:rsidR="002A24C7" w:rsidRPr="002E1EEA" w:rsidDel="00340AF7" w:rsidTr="002A24C7">
        <w:trPr>
          <w:trHeight w:val="38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Pr="004B1F03" w:rsidRDefault="002A24C7" w:rsidP="00BF65CC">
            <w:pPr>
              <w:jc w:val="center"/>
              <w:rPr>
                <w:sz w:val="18"/>
                <w:szCs w:val="18"/>
                <w:lang w:eastAsia="fr-FR"/>
              </w:rPr>
            </w:pPr>
            <w:r w:rsidRPr="004B1F03">
              <w:rPr>
                <w:sz w:val="18"/>
                <w:szCs w:val="18"/>
                <w:lang w:eastAsia="fr-FR"/>
              </w:rPr>
              <w:t>12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4B1F03" w:rsidRDefault="002A24C7" w:rsidP="00BF65CC">
            <w:pPr>
              <w:jc w:val="center"/>
              <w:rPr>
                <w:sz w:val="18"/>
                <w:szCs w:val="18"/>
                <w:lang w:eastAsia="fr-FR"/>
              </w:rPr>
            </w:pPr>
            <w:r w:rsidRPr="004B1F03">
              <w:rPr>
                <w:sz w:val="18"/>
                <w:szCs w:val="18"/>
                <w:lang w:eastAsia="fr-FR"/>
              </w:rPr>
              <w:t>Comp.3</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4B1F03" w:rsidRDefault="002A24C7" w:rsidP="002765D7">
            <w:pPr>
              <w:rPr>
                <w:sz w:val="18"/>
                <w:szCs w:val="18"/>
                <w:lang w:eastAsia="fr-FR"/>
              </w:rPr>
            </w:pPr>
            <w:r w:rsidRPr="004B1F03">
              <w:rPr>
                <w:sz w:val="18"/>
                <w:szCs w:val="18"/>
                <w:lang w:eastAsia="fr-FR"/>
              </w:rPr>
              <w:t>Acquisition d’équipements de mécanisation agricole (charrues, semoirs…) avec FITARELI (Brésil)</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4B1F03" w:rsidRDefault="002A24C7" w:rsidP="00C71486">
            <w:pPr>
              <w:jc w:val="center"/>
              <w:rPr>
                <w:sz w:val="18"/>
                <w:szCs w:val="18"/>
                <w:lang w:eastAsia="fr-FR"/>
              </w:rPr>
            </w:pPr>
            <w:r w:rsidRPr="004B1F03">
              <w:rPr>
                <w:sz w:val="18"/>
                <w:szCs w:val="18"/>
                <w:lang w:eastAsia="fr-FR"/>
              </w:rPr>
              <w:t>ED</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4B1F03" w:rsidRDefault="002A24C7" w:rsidP="00C71486">
            <w:pPr>
              <w:jc w:val="center"/>
              <w:rPr>
                <w:sz w:val="18"/>
                <w:szCs w:val="18"/>
                <w:lang w:eastAsia="fr-FR"/>
              </w:rPr>
            </w:pPr>
            <w:r w:rsidRPr="004B1F03">
              <w:rPr>
                <w:sz w:val="18"/>
                <w:szCs w:val="18"/>
                <w:lang w:eastAsia="fr-FR"/>
              </w:rPr>
              <w:t xml:space="preserve">NON </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4B1F03" w:rsidRDefault="002A24C7" w:rsidP="00C71486">
            <w:pPr>
              <w:jc w:val="center"/>
              <w:rPr>
                <w:sz w:val="18"/>
                <w:szCs w:val="18"/>
                <w:lang w:eastAsia="fr-FR"/>
              </w:rPr>
            </w:pPr>
            <w:r w:rsidRPr="004B1F03">
              <w:rPr>
                <w:sz w:val="18"/>
                <w:szCs w:val="18"/>
                <w:lang w:eastAsia="fr-FR"/>
              </w:rPr>
              <w:t xml:space="preserve">NON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4B1F03" w:rsidRDefault="002A24C7" w:rsidP="00C71486">
            <w:pPr>
              <w:jc w:val="center"/>
              <w:rPr>
                <w:sz w:val="18"/>
                <w:szCs w:val="18"/>
                <w:lang w:eastAsia="fr-FR"/>
              </w:rPr>
            </w:pPr>
            <w:r w:rsidRPr="004B1F03">
              <w:rPr>
                <w:sz w:val="18"/>
                <w:szCs w:val="18"/>
                <w:lang w:eastAsia="fr-FR"/>
              </w:rPr>
              <w:t>A priori</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4B1F03" w:rsidRDefault="002A24C7" w:rsidP="00C71486">
            <w:pPr>
              <w:jc w:val="center"/>
              <w:rPr>
                <w:sz w:val="18"/>
                <w:szCs w:val="18"/>
                <w:lang w:eastAsia="fr-FR"/>
              </w:rPr>
            </w:pPr>
            <w:r w:rsidRPr="004B1F03">
              <w:rPr>
                <w:sz w:val="18"/>
                <w:szCs w:val="18"/>
                <w:lang w:eastAsia="fr-FR"/>
              </w:rPr>
              <w:t>Mai 2014</w:t>
            </w:r>
          </w:p>
        </w:tc>
        <w:tc>
          <w:tcPr>
            <w:tcW w:w="17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4B1F03" w:rsidRDefault="002A24C7" w:rsidP="00A9089C">
            <w:pPr>
              <w:jc w:val="center"/>
              <w:rPr>
                <w:sz w:val="18"/>
                <w:szCs w:val="18"/>
                <w:lang w:eastAsia="fr-FR"/>
              </w:rPr>
            </w:pPr>
            <w:r w:rsidRPr="004B1F03">
              <w:rPr>
                <w:sz w:val="18"/>
                <w:szCs w:val="18"/>
                <w:lang w:eastAsia="fr-FR"/>
              </w:rPr>
              <w:t>Spécifications techniques prêtes</w:t>
            </w:r>
          </w:p>
        </w:tc>
      </w:tr>
      <w:tr w:rsidR="002A24C7" w:rsidRPr="002E1EEA" w:rsidTr="002A24C7">
        <w:trPr>
          <w:trHeight w:val="291"/>
          <w:jc w:val="center"/>
        </w:trPr>
        <w:tc>
          <w:tcPr>
            <w:tcW w:w="5881"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2A24C7" w:rsidRPr="002E1EEA" w:rsidRDefault="002A24C7" w:rsidP="009C34D0">
            <w:pPr>
              <w:jc w:val="center"/>
              <w:rPr>
                <w:sz w:val="18"/>
                <w:szCs w:val="18"/>
                <w:lang w:eastAsia="fr-FR"/>
              </w:rPr>
            </w:pPr>
            <w:r w:rsidRPr="002E1EEA">
              <w:rPr>
                <w:b/>
                <w:bCs/>
                <w:sz w:val="18"/>
                <w:szCs w:val="18"/>
                <w:u w:val="single"/>
                <w:lang w:eastAsia="fr-FR"/>
              </w:rPr>
              <w:t>SOUS-TOTAL FOURNITURES WAAPP 1.B</w:t>
            </w:r>
          </w:p>
        </w:tc>
        <w:tc>
          <w:tcPr>
            <w:tcW w:w="1273" w:type="dxa"/>
            <w:tcBorders>
              <w:top w:val="single" w:sz="4" w:space="0" w:color="auto"/>
              <w:left w:val="single" w:sz="4" w:space="0" w:color="auto"/>
              <w:bottom w:val="single" w:sz="4" w:space="0" w:color="auto"/>
              <w:right w:val="single" w:sz="4" w:space="0" w:color="auto"/>
            </w:tcBorders>
            <w:shd w:val="clear" w:color="auto" w:fill="FBD4B4"/>
            <w:vAlign w:val="center"/>
          </w:tcPr>
          <w:p w:rsidR="002A24C7" w:rsidRPr="002E1EEA" w:rsidRDefault="002A24C7" w:rsidP="00A66929">
            <w:pPr>
              <w:jc w:val="center"/>
              <w:rPr>
                <w:sz w:val="18"/>
                <w:szCs w:val="18"/>
                <w:lang w:eastAsia="fr-FR"/>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2A24C7" w:rsidRPr="002E1EEA" w:rsidRDefault="002A24C7" w:rsidP="00A66929">
            <w:pPr>
              <w:jc w:val="center"/>
              <w:rPr>
                <w:sz w:val="18"/>
                <w:szCs w:val="18"/>
                <w:lang w:eastAsia="fr-FR"/>
              </w:rPr>
            </w:pPr>
          </w:p>
        </w:tc>
        <w:tc>
          <w:tcPr>
            <w:tcW w:w="1397"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2A24C7" w:rsidRPr="002E1EEA" w:rsidRDefault="002A24C7" w:rsidP="00A66929">
            <w:pPr>
              <w:jc w:val="center"/>
              <w:rPr>
                <w:sz w:val="18"/>
                <w:szCs w:val="18"/>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FBD4B4"/>
            <w:vAlign w:val="center"/>
          </w:tcPr>
          <w:p w:rsidR="002A24C7" w:rsidRPr="002E1EEA" w:rsidRDefault="002A24C7" w:rsidP="00A66929">
            <w:pPr>
              <w:jc w:val="center"/>
              <w:rPr>
                <w:sz w:val="18"/>
                <w:szCs w:val="18"/>
                <w:lang w:eastAsia="fr-FR"/>
              </w:rPr>
            </w:pPr>
          </w:p>
        </w:tc>
        <w:tc>
          <w:tcPr>
            <w:tcW w:w="1445"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2A24C7" w:rsidRPr="002E1EEA" w:rsidRDefault="002A24C7" w:rsidP="00874255">
            <w:pPr>
              <w:jc w:val="center"/>
              <w:rPr>
                <w:sz w:val="18"/>
                <w:szCs w:val="18"/>
                <w:lang w:eastAsia="fr-FR"/>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2A24C7" w:rsidRPr="002E1EEA" w:rsidRDefault="002A24C7" w:rsidP="008A2571">
            <w:pPr>
              <w:jc w:val="center"/>
              <w:rPr>
                <w:sz w:val="18"/>
                <w:szCs w:val="18"/>
                <w:lang w:eastAsia="fr-FR"/>
              </w:rPr>
            </w:pPr>
          </w:p>
        </w:tc>
      </w:tr>
      <w:tr w:rsidR="002A24C7" w:rsidRPr="002E1EEA" w:rsidTr="002A24C7">
        <w:trPr>
          <w:gridAfter w:val="1"/>
          <w:wAfter w:w="27" w:type="dxa"/>
          <w:trHeight w:val="321"/>
          <w:jc w:val="center"/>
        </w:trPr>
        <w:tc>
          <w:tcPr>
            <w:tcW w:w="587" w:type="dxa"/>
            <w:tcBorders>
              <w:top w:val="single" w:sz="4" w:space="0" w:color="auto"/>
              <w:left w:val="single" w:sz="8" w:space="0" w:color="auto"/>
              <w:bottom w:val="single" w:sz="8" w:space="0" w:color="auto"/>
              <w:right w:val="single" w:sz="8" w:space="0" w:color="auto"/>
            </w:tcBorders>
            <w:shd w:val="clear" w:color="auto" w:fill="FABF8F"/>
          </w:tcPr>
          <w:p w:rsidR="002A24C7" w:rsidRPr="002E1EEA" w:rsidRDefault="002A24C7" w:rsidP="00AC2DA6">
            <w:pPr>
              <w:jc w:val="center"/>
              <w:rPr>
                <w:b/>
                <w:bCs/>
                <w:sz w:val="18"/>
                <w:szCs w:val="18"/>
                <w:lang w:eastAsia="fr-FR"/>
              </w:rPr>
            </w:pPr>
          </w:p>
        </w:tc>
        <w:tc>
          <w:tcPr>
            <w:tcW w:w="5294" w:type="dxa"/>
            <w:gridSpan w:val="2"/>
            <w:tcBorders>
              <w:top w:val="single" w:sz="4" w:space="0" w:color="auto"/>
              <w:left w:val="single" w:sz="8" w:space="0" w:color="auto"/>
              <w:bottom w:val="single" w:sz="8" w:space="0" w:color="auto"/>
              <w:right w:val="single" w:sz="8" w:space="0" w:color="auto"/>
            </w:tcBorders>
            <w:shd w:val="clear" w:color="auto" w:fill="FABF8F"/>
            <w:vAlign w:val="center"/>
          </w:tcPr>
          <w:p w:rsidR="002A24C7" w:rsidRPr="002E1EEA" w:rsidRDefault="002A24C7" w:rsidP="003F00AA">
            <w:pPr>
              <w:rPr>
                <w:b/>
                <w:bCs/>
                <w:sz w:val="18"/>
                <w:szCs w:val="18"/>
                <w:lang w:eastAsia="fr-FR"/>
              </w:rPr>
            </w:pPr>
            <w:r w:rsidRPr="002E1EEA">
              <w:rPr>
                <w:b/>
                <w:bCs/>
                <w:sz w:val="18"/>
                <w:szCs w:val="18"/>
                <w:lang w:eastAsia="fr-FR"/>
              </w:rPr>
              <w:t>SERVICES ASSIMILES</w:t>
            </w:r>
          </w:p>
        </w:tc>
        <w:tc>
          <w:tcPr>
            <w:tcW w:w="1273" w:type="dxa"/>
            <w:tcBorders>
              <w:top w:val="single" w:sz="4" w:space="0" w:color="auto"/>
              <w:left w:val="nil"/>
              <w:bottom w:val="single" w:sz="8" w:space="0" w:color="auto"/>
              <w:right w:val="single" w:sz="8" w:space="0" w:color="auto"/>
            </w:tcBorders>
            <w:shd w:val="clear" w:color="auto" w:fill="FABF8F"/>
            <w:vAlign w:val="center"/>
          </w:tcPr>
          <w:p w:rsidR="002A24C7" w:rsidRPr="002E1EEA" w:rsidRDefault="002A24C7" w:rsidP="00AC2DA6">
            <w:pPr>
              <w:jc w:val="center"/>
              <w:rPr>
                <w:sz w:val="18"/>
                <w:szCs w:val="18"/>
                <w:lang w:eastAsia="fr-FR"/>
              </w:rPr>
            </w:pPr>
          </w:p>
        </w:tc>
        <w:tc>
          <w:tcPr>
            <w:tcW w:w="1070" w:type="dxa"/>
            <w:gridSpan w:val="2"/>
            <w:tcBorders>
              <w:top w:val="single" w:sz="4" w:space="0" w:color="auto"/>
              <w:left w:val="nil"/>
              <w:bottom w:val="single" w:sz="8" w:space="0" w:color="auto"/>
              <w:right w:val="single" w:sz="8" w:space="0" w:color="auto"/>
            </w:tcBorders>
            <w:shd w:val="clear" w:color="auto" w:fill="FABF8F"/>
            <w:vAlign w:val="center"/>
          </w:tcPr>
          <w:p w:rsidR="002A24C7" w:rsidRPr="002E1EEA" w:rsidRDefault="002A24C7" w:rsidP="00AC2DA6">
            <w:pPr>
              <w:jc w:val="center"/>
              <w:rPr>
                <w:sz w:val="18"/>
                <w:szCs w:val="18"/>
                <w:lang w:eastAsia="fr-FR"/>
              </w:rPr>
            </w:pPr>
          </w:p>
        </w:tc>
        <w:tc>
          <w:tcPr>
            <w:tcW w:w="1397" w:type="dxa"/>
            <w:gridSpan w:val="3"/>
            <w:tcBorders>
              <w:top w:val="single" w:sz="4" w:space="0" w:color="auto"/>
              <w:left w:val="nil"/>
              <w:bottom w:val="single" w:sz="8" w:space="0" w:color="auto"/>
              <w:right w:val="single" w:sz="8" w:space="0" w:color="auto"/>
            </w:tcBorders>
            <w:shd w:val="clear" w:color="auto" w:fill="FABF8F"/>
            <w:vAlign w:val="center"/>
          </w:tcPr>
          <w:p w:rsidR="002A24C7" w:rsidRPr="002E1EEA" w:rsidRDefault="002A24C7" w:rsidP="00AC2DA6">
            <w:pPr>
              <w:jc w:val="center"/>
              <w:rPr>
                <w:sz w:val="18"/>
                <w:szCs w:val="18"/>
                <w:lang w:eastAsia="fr-FR"/>
              </w:rPr>
            </w:pPr>
          </w:p>
        </w:tc>
        <w:tc>
          <w:tcPr>
            <w:tcW w:w="1137" w:type="dxa"/>
            <w:tcBorders>
              <w:top w:val="single" w:sz="4" w:space="0" w:color="auto"/>
              <w:left w:val="nil"/>
              <w:bottom w:val="single" w:sz="8" w:space="0" w:color="auto"/>
              <w:right w:val="single" w:sz="8" w:space="0" w:color="auto"/>
            </w:tcBorders>
            <w:shd w:val="clear" w:color="auto" w:fill="FABF8F"/>
            <w:vAlign w:val="center"/>
          </w:tcPr>
          <w:p w:rsidR="002A24C7" w:rsidRPr="002E1EEA" w:rsidRDefault="002A24C7" w:rsidP="00AC2DA6">
            <w:pPr>
              <w:jc w:val="center"/>
              <w:rPr>
                <w:sz w:val="18"/>
                <w:szCs w:val="18"/>
                <w:lang w:eastAsia="fr-FR"/>
              </w:rPr>
            </w:pPr>
          </w:p>
        </w:tc>
        <w:tc>
          <w:tcPr>
            <w:tcW w:w="1445" w:type="dxa"/>
            <w:gridSpan w:val="2"/>
            <w:tcBorders>
              <w:top w:val="single" w:sz="4" w:space="0" w:color="auto"/>
              <w:left w:val="nil"/>
              <w:bottom w:val="single" w:sz="8" w:space="0" w:color="auto"/>
              <w:right w:val="single" w:sz="8" w:space="0" w:color="auto"/>
            </w:tcBorders>
            <w:shd w:val="clear" w:color="auto" w:fill="FABF8F"/>
            <w:vAlign w:val="center"/>
          </w:tcPr>
          <w:p w:rsidR="002A24C7" w:rsidRPr="002E1EEA" w:rsidRDefault="002A24C7" w:rsidP="00AC2DA6">
            <w:pPr>
              <w:jc w:val="center"/>
              <w:rPr>
                <w:sz w:val="18"/>
                <w:szCs w:val="18"/>
                <w:lang w:eastAsia="fr-FR"/>
              </w:rPr>
            </w:pPr>
          </w:p>
        </w:tc>
        <w:tc>
          <w:tcPr>
            <w:tcW w:w="1723" w:type="dxa"/>
            <w:gridSpan w:val="2"/>
            <w:tcBorders>
              <w:top w:val="single" w:sz="4" w:space="0" w:color="auto"/>
              <w:left w:val="nil"/>
              <w:bottom w:val="single" w:sz="8" w:space="0" w:color="auto"/>
              <w:right w:val="single" w:sz="8" w:space="0" w:color="auto"/>
            </w:tcBorders>
            <w:shd w:val="clear" w:color="auto" w:fill="FABF8F"/>
            <w:vAlign w:val="center"/>
          </w:tcPr>
          <w:p w:rsidR="002A24C7" w:rsidRPr="002E1EEA" w:rsidRDefault="002A24C7" w:rsidP="00AC2DA6">
            <w:pPr>
              <w:jc w:val="center"/>
              <w:rPr>
                <w:sz w:val="18"/>
                <w:szCs w:val="18"/>
                <w:lang w:eastAsia="fr-FR"/>
              </w:rPr>
            </w:pPr>
          </w:p>
        </w:tc>
      </w:tr>
      <w:tr w:rsidR="002A24C7" w:rsidRPr="002E1EEA" w:rsidTr="002A24C7">
        <w:trPr>
          <w:gridAfter w:val="1"/>
          <w:wAfter w:w="27" w:type="dxa"/>
          <w:trHeight w:val="273"/>
          <w:jc w:val="center"/>
        </w:trPr>
        <w:tc>
          <w:tcPr>
            <w:tcW w:w="587" w:type="dxa"/>
            <w:tcBorders>
              <w:top w:val="nil"/>
              <w:left w:val="single" w:sz="8" w:space="0" w:color="auto"/>
              <w:bottom w:val="single" w:sz="8" w:space="0" w:color="auto"/>
              <w:right w:val="single" w:sz="8" w:space="0" w:color="auto"/>
            </w:tcBorders>
            <w:shd w:val="clear" w:color="auto" w:fill="92D050"/>
          </w:tcPr>
          <w:p w:rsidR="002A24C7" w:rsidRPr="002E1EEA" w:rsidRDefault="002A24C7" w:rsidP="00AC2DA6">
            <w:pPr>
              <w:jc w:val="center"/>
              <w:rPr>
                <w:b/>
                <w:bCs/>
                <w:sz w:val="18"/>
                <w:szCs w:val="18"/>
                <w:lang w:eastAsia="fr-FR"/>
              </w:rPr>
            </w:pPr>
          </w:p>
        </w:tc>
        <w:tc>
          <w:tcPr>
            <w:tcW w:w="5294" w:type="dxa"/>
            <w:gridSpan w:val="2"/>
            <w:tcBorders>
              <w:top w:val="nil"/>
              <w:left w:val="single" w:sz="8" w:space="0" w:color="auto"/>
              <w:bottom w:val="single" w:sz="8" w:space="0" w:color="auto"/>
              <w:right w:val="single" w:sz="8" w:space="0" w:color="auto"/>
            </w:tcBorders>
            <w:shd w:val="clear" w:color="auto" w:fill="92D050"/>
            <w:vAlign w:val="center"/>
          </w:tcPr>
          <w:p w:rsidR="002A24C7" w:rsidRPr="002E1EEA" w:rsidRDefault="002A24C7" w:rsidP="003F00AA">
            <w:pPr>
              <w:rPr>
                <w:b/>
                <w:bCs/>
                <w:sz w:val="18"/>
                <w:szCs w:val="18"/>
                <w:u w:val="single"/>
                <w:lang w:eastAsia="fr-FR"/>
              </w:rPr>
            </w:pPr>
            <w:r w:rsidRPr="002E1EEA">
              <w:rPr>
                <w:b/>
                <w:bCs/>
                <w:sz w:val="18"/>
                <w:szCs w:val="18"/>
                <w:u w:val="single"/>
                <w:lang w:eastAsia="fr-FR"/>
              </w:rPr>
              <w:t>SERVICES ASSIMILES- WAAPP 1.B</w:t>
            </w:r>
          </w:p>
        </w:tc>
        <w:tc>
          <w:tcPr>
            <w:tcW w:w="1273" w:type="dxa"/>
            <w:tcBorders>
              <w:top w:val="nil"/>
              <w:left w:val="nil"/>
              <w:bottom w:val="single" w:sz="8" w:space="0" w:color="auto"/>
              <w:right w:val="single" w:sz="8" w:space="0" w:color="auto"/>
            </w:tcBorders>
            <w:shd w:val="clear" w:color="auto" w:fill="92D050"/>
            <w:vAlign w:val="center"/>
          </w:tcPr>
          <w:p w:rsidR="002A24C7" w:rsidRPr="002E1EEA" w:rsidRDefault="002A24C7" w:rsidP="00AC2DA6">
            <w:pPr>
              <w:jc w:val="center"/>
              <w:rPr>
                <w:b/>
                <w:bCs/>
                <w:sz w:val="18"/>
                <w:szCs w:val="18"/>
                <w:lang w:eastAsia="fr-FR"/>
              </w:rPr>
            </w:pPr>
          </w:p>
        </w:tc>
        <w:tc>
          <w:tcPr>
            <w:tcW w:w="1070" w:type="dxa"/>
            <w:gridSpan w:val="2"/>
            <w:tcBorders>
              <w:top w:val="nil"/>
              <w:left w:val="nil"/>
              <w:bottom w:val="single" w:sz="8" w:space="0" w:color="auto"/>
              <w:right w:val="single" w:sz="8" w:space="0" w:color="auto"/>
            </w:tcBorders>
            <w:shd w:val="clear" w:color="auto" w:fill="92D050"/>
            <w:vAlign w:val="center"/>
          </w:tcPr>
          <w:p w:rsidR="002A24C7" w:rsidRPr="002E1EEA" w:rsidRDefault="002A24C7" w:rsidP="00AC2DA6">
            <w:pPr>
              <w:jc w:val="center"/>
              <w:rPr>
                <w:sz w:val="18"/>
                <w:szCs w:val="18"/>
                <w:lang w:eastAsia="fr-FR"/>
              </w:rPr>
            </w:pPr>
          </w:p>
        </w:tc>
        <w:tc>
          <w:tcPr>
            <w:tcW w:w="1397" w:type="dxa"/>
            <w:gridSpan w:val="3"/>
            <w:tcBorders>
              <w:top w:val="nil"/>
              <w:left w:val="nil"/>
              <w:bottom w:val="single" w:sz="8" w:space="0" w:color="auto"/>
              <w:right w:val="single" w:sz="8" w:space="0" w:color="auto"/>
            </w:tcBorders>
            <w:shd w:val="clear" w:color="auto" w:fill="92D050"/>
            <w:vAlign w:val="center"/>
          </w:tcPr>
          <w:p w:rsidR="002A24C7" w:rsidRPr="002E1EEA" w:rsidRDefault="002A24C7" w:rsidP="00AC2DA6">
            <w:pPr>
              <w:jc w:val="center"/>
              <w:rPr>
                <w:sz w:val="18"/>
                <w:szCs w:val="18"/>
                <w:lang w:eastAsia="fr-FR"/>
              </w:rPr>
            </w:pPr>
          </w:p>
        </w:tc>
        <w:tc>
          <w:tcPr>
            <w:tcW w:w="1137" w:type="dxa"/>
            <w:tcBorders>
              <w:top w:val="nil"/>
              <w:left w:val="nil"/>
              <w:bottom w:val="single" w:sz="8" w:space="0" w:color="auto"/>
              <w:right w:val="single" w:sz="8" w:space="0" w:color="auto"/>
            </w:tcBorders>
            <w:shd w:val="clear" w:color="auto" w:fill="92D050"/>
            <w:vAlign w:val="center"/>
          </w:tcPr>
          <w:p w:rsidR="002A24C7" w:rsidRPr="002E1EEA" w:rsidRDefault="002A24C7" w:rsidP="00AC2DA6">
            <w:pPr>
              <w:jc w:val="center"/>
              <w:rPr>
                <w:sz w:val="18"/>
                <w:szCs w:val="18"/>
                <w:lang w:eastAsia="fr-FR"/>
              </w:rPr>
            </w:pPr>
          </w:p>
        </w:tc>
        <w:tc>
          <w:tcPr>
            <w:tcW w:w="1445" w:type="dxa"/>
            <w:gridSpan w:val="2"/>
            <w:tcBorders>
              <w:top w:val="nil"/>
              <w:left w:val="nil"/>
              <w:bottom w:val="single" w:sz="8" w:space="0" w:color="auto"/>
              <w:right w:val="single" w:sz="8" w:space="0" w:color="auto"/>
            </w:tcBorders>
            <w:shd w:val="clear" w:color="auto" w:fill="92D050"/>
            <w:vAlign w:val="center"/>
          </w:tcPr>
          <w:p w:rsidR="002A24C7" w:rsidRPr="002E1EEA" w:rsidRDefault="002A24C7" w:rsidP="00AC2DA6">
            <w:pPr>
              <w:jc w:val="center"/>
              <w:rPr>
                <w:sz w:val="18"/>
                <w:szCs w:val="18"/>
                <w:lang w:eastAsia="fr-FR"/>
              </w:rPr>
            </w:pPr>
          </w:p>
        </w:tc>
        <w:tc>
          <w:tcPr>
            <w:tcW w:w="1723" w:type="dxa"/>
            <w:gridSpan w:val="2"/>
            <w:tcBorders>
              <w:top w:val="nil"/>
              <w:left w:val="nil"/>
              <w:bottom w:val="single" w:sz="8" w:space="0" w:color="auto"/>
              <w:right w:val="single" w:sz="8" w:space="0" w:color="auto"/>
            </w:tcBorders>
            <w:shd w:val="clear" w:color="auto" w:fill="92D050"/>
            <w:vAlign w:val="center"/>
          </w:tcPr>
          <w:p w:rsidR="002A24C7" w:rsidRPr="002E1EEA" w:rsidRDefault="002A24C7" w:rsidP="00AC2DA6">
            <w:pPr>
              <w:jc w:val="center"/>
              <w:rPr>
                <w:sz w:val="18"/>
                <w:szCs w:val="18"/>
                <w:lang w:eastAsia="fr-FR"/>
              </w:rPr>
            </w:pPr>
          </w:p>
        </w:tc>
      </w:tr>
      <w:tr w:rsidR="002A24C7" w:rsidRPr="00C96DC4" w:rsidTr="002A24C7">
        <w:trPr>
          <w:gridAfter w:val="1"/>
          <w:wAfter w:w="27" w:type="dxa"/>
          <w:trHeight w:val="24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Pr="004B1F03" w:rsidRDefault="002A24C7" w:rsidP="00CD318B">
            <w:pPr>
              <w:jc w:val="center"/>
              <w:rPr>
                <w:bCs/>
                <w:sz w:val="18"/>
                <w:szCs w:val="18"/>
                <w:lang w:eastAsia="fr-FR"/>
              </w:rPr>
            </w:pPr>
            <w:r w:rsidRPr="004B1F03">
              <w:rPr>
                <w:bCs/>
                <w:sz w:val="18"/>
                <w:szCs w:val="18"/>
                <w:lang w:eastAsia="fr-FR"/>
              </w:rPr>
              <w:t>1</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2A24C7" w:rsidRPr="004B1F03" w:rsidRDefault="002A24C7" w:rsidP="00CD318B">
            <w:pPr>
              <w:jc w:val="center"/>
              <w:rPr>
                <w:sz w:val="18"/>
                <w:szCs w:val="18"/>
                <w:lang w:eastAsia="fr-FR"/>
              </w:rPr>
            </w:pPr>
            <w:r w:rsidRPr="004B1F03">
              <w:rPr>
                <w:sz w:val="18"/>
                <w:szCs w:val="18"/>
                <w:lang w:eastAsia="fr-FR"/>
              </w:rPr>
              <w:t>Comp.1</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4B1F03" w:rsidRDefault="002A24C7" w:rsidP="00185273">
            <w:pPr>
              <w:rPr>
                <w:sz w:val="18"/>
                <w:szCs w:val="18"/>
                <w:lang w:eastAsia="fr-FR"/>
              </w:rPr>
            </w:pPr>
            <w:r w:rsidRPr="004B1F03">
              <w:rPr>
                <w:sz w:val="18"/>
                <w:szCs w:val="18"/>
                <w:lang w:eastAsia="fr-FR"/>
              </w:rPr>
              <w:t xml:space="preserve">Edition et diffusion de supports d’informations et de communication (plaquettes, polos, tee </w:t>
            </w:r>
            <w:proofErr w:type="spellStart"/>
            <w:r w:rsidRPr="004B1F03">
              <w:rPr>
                <w:sz w:val="18"/>
                <w:szCs w:val="18"/>
                <w:lang w:eastAsia="fr-FR"/>
              </w:rPr>
              <w:t>shirt</w:t>
            </w:r>
            <w:proofErr w:type="spellEnd"/>
            <w:r w:rsidRPr="004B1F03">
              <w:rPr>
                <w:sz w:val="18"/>
                <w:szCs w:val="18"/>
                <w:lang w:eastAsia="fr-FR"/>
              </w:rPr>
              <w:t>, cartes de semenciers professionnels…)</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4B1F03" w:rsidRDefault="002A24C7" w:rsidP="00CD318B">
            <w:pPr>
              <w:jc w:val="center"/>
              <w:rPr>
                <w:sz w:val="18"/>
                <w:szCs w:val="18"/>
                <w:lang w:eastAsia="fr-FR"/>
              </w:rPr>
            </w:pPr>
            <w:r w:rsidRPr="004B1F03">
              <w:rPr>
                <w:sz w:val="18"/>
                <w:szCs w:val="18"/>
                <w:lang w:eastAsia="fr-FR"/>
              </w:rPr>
              <w:t>CF</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4B1F03" w:rsidRDefault="002A24C7" w:rsidP="00CD318B">
            <w:pPr>
              <w:jc w:val="center"/>
              <w:rPr>
                <w:sz w:val="18"/>
                <w:szCs w:val="18"/>
                <w:lang w:eastAsia="fr-FR"/>
              </w:rPr>
            </w:pPr>
            <w:r w:rsidRPr="004B1F03">
              <w:rPr>
                <w:sz w:val="18"/>
                <w:szCs w:val="18"/>
                <w:lang w:eastAsia="fr-FR"/>
              </w:rPr>
              <w:t>NON</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4B1F03" w:rsidRDefault="002A24C7" w:rsidP="00CD318B">
            <w:pPr>
              <w:jc w:val="center"/>
              <w:rPr>
                <w:sz w:val="18"/>
                <w:szCs w:val="18"/>
                <w:lang w:eastAsia="fr-FR"/>
              </w:rPr>
            </w:pPr>
            <w:r w:rsidRPr="004B1F03">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4C7" w:rsidRPr="004B1F03" w:rsidRDefault="002A24C7" w:rsidP="00CD318B">
            <w:pPr>
              <w:jc w:val="center"/>
              <w:rPr>
                <w:sz w:val="18"/>
                <w:szCs w:val="18"/>
                <w:lang w:eastAsia="fr-FR"/>
              </w:rPr>
            </w:pPr>
            <w:r w:rsidRPr="004B1F03">
              <w:rPr>
                <w:sz w:val="18"/>
                <w:szCs w:val="18"/>
                <w:lang w:eastAsia="fr-FR"/>
              </w:rPr>
              <w:t>A posteriori</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4B1F03" w:rsidRDefault="002A24C7" w:rsidP="00CD318B">
            <w:pPr>
              <w:jc w:val="center"/>
              <w:rPr>
                <w:sz w:val="18"/>
                <w:szCs w:val="18"/>
                <w:lang w:eastAsia="fr-FR"/>
              </w:rPr>
            </w:pPr>
            <w:r w:rsidRPr="004B1F03">
              <w:rPr>
                <w:sz w:val="18"/>
                <w:szCs w:val="18"/>
                <w:lang w:eastAsia="fr-FR"/>
              </w:rPr>
              <w:t>Février 2014</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rsidR="002A24C7" w:rsidRPr="004B1F03" w:rsidRDefault="002A24C7" w:rsidP="0035374B">
            <w:pPr>
              <w:jc w:val="center"/>
              <w:rPr>
                <w:sz w:val="18"/>
                <w:szCs w:val="18"/>
                <w:lang w:eastAsia="fr-FR"/>
              </w:rPr>
            </w:pPr>
            <w:r w:rsidRPr="004B1F03">
              <w:rPr>
                <w:sz w:val="18"/>
                <w:szCs w:val="18"/>
                <w:lang w:eastAsia="fr-FR"/>
              </w:rPr>
              <w:t>ST en cours de préparation</w:t>
            </w:r>
          </w:p>
        </w:tc>
      </w:tr>
      <w:tr w:rsidR="002A24C7" w:rsidRPr="00C96DC4" w:rsidTr="002A24C7">
        <w:trPr>
          <w:gridAfter w:val="1"/>
          <w:wAfter w:w="27" w:type="dxa"/>
          <w:trHeight w:val="24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Default="002A24C7" w:rsidP="00CD318B">
            <w:pPr>
              <w:jc w:val="center"/>
              <w:rPr>
                <w:bCs/>
                <w:sz w:val="18"/>
                <w:szCs w:val="18"/>
                <w:lang w:eastAsia="fr-FR"/>
              </w:rPr>
            </w:pPr>
            <w:r>
              <w:rPr>
                <w:bCs/>
                <w:sz w:val="18"/>
                <w:szCs w:val="18"/>
                <w:lang w:eastAsia="fr-FR"/>
              </w:rPr>
              <w:t>2</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2A24C7" w:rsidRPr="002E1EEA" w:rsidRDefault="002A24C7" w:rsidP="00CD318B">
            <w:pPr>
              <w:jc w:val="center"/>
              <w:rPr>
                <w:sz w:val="18"/>
                <w:szCs w:val="18"/>
                <w:lang w:eastAsia="fr-FR"/>
              </w:rPr>
            </w:pPr>
            <w:r w:rsidRPr="002E1EEA">
              <w:rPr>
                <w:sz w:val="18"/>
                <w:szCs w:val="18"/>
                <w:lang w:eastAsia="fr-FR"/>
              </w:rPr>
              <w:t>Comp.1</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B72E00">
            <w:pPr>
              <w:rPr>
                <w:sz w:val="18"/>
                <w:szCs w:val="18"/>
                <w:lang w:eastAsia="fr-FR"/>
              </w:rPr>
            </w:pPr>
            <w:r w:rsidRPr="002E1EEA">
              <w:rPr>
                <w:sz w:val="18"/>
                <w:szCs w:val="18"/>
                <w:lang w:eastAsia="fr-FR"/>
              </w:rPr>
              <w:t xml:space="preserve">Edition </w:t>
            </w:r>
            <w:r>
              <w:rPr>
                <w:sz w:val="18"/>
                <w:szCs w:val="18"/>
                <w:lang w:eastAsia="fr-FR"/>
              </w:rPr>
              <w:t>et diffusion des règlements techniques de la banane et du manioc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D318B">
            <w:pPr>
              <w:jc w:val="center"/>
              <w:rPr>
                <w:sz w:val="18"/>
                <w:szCs w:val="18"/>
                <w:lang w:eastAsia="fr-FR"/>
              </w:rPr>
            </w:pPr>
            <w:r w:rsidRPr="002E1EEA">
              <w:rPr>
                <w:sz w:val="18"/>
                <w:szCs w:val="18"/>
                <w:lang w:eastAsia="fr-FR"/>
              </w:rPr>
              <w:t>CF</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D318B">
            <w:pPr>
              <w:jc w:val="center"/>
              <w:rPr>
                <w:sz w:val="18"/>
                <w:szCs w:val="18"/>
                <w:lang w:eastAsia="fr-FR"/>
              </w:rPr>
            </w:pPr>
            <w:r w:rsidRPr="002E1EEA">
              <w:rPr>
                <w:sz w:val="18"/>
                <w:szCs w:val="18"/>
                <w:lang w:eastAsia="fr-FR"/>
              </w:rPr>
              <w:t>NON</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D318B">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4C7" w:rsidRPr="002E1EEA" w:rsidRDefault="002A24C7" w:rsidP="00CD318B">
            <w:pPr>
              <w:jc w:val="center"/>
              <w:rPr>
                <w:sz w:val="18"/>
                <w:szCs w:val="18"/>
                <w:lang w:eastAsia="fr-FR"/>
              </w:rPr>
            </w:pPr>
            <w:r w:rsidRPr="002E1EEA">
              <w:rPr>
                <w:sz w:val="18"/>
                <w:szCs w:val="18"/>
                <w:lang w:eastAsia="fr-FR"/>
              </w:rPr>
              <w:t>A posteriori</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CD318B">
            <w:pPr>
              <w:jc w:val="center"/>
              <w:rPr>
                <w:sz w:val="18"/>
                <w:szCs w:val="18"/>
                <w:lang w:eastAsia="fr-FR"/>
              </w:rPr>
            </w:pPr>
            <w:r w:rsidRPr="00C96DC4">
              <w:rPr>
                <w:sz w:val="18"/>
                <w:szCs w:val="18"/>
                <w:lang w:eastAsia="fr-FR"/>
              </w:rPr>
              <w:t>Septembre 2014</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rsidR="002A24C7" w:rsidRPr="00C96DC4" w:rsidRDefault="002A24C7" w:rsidP="0035374B">
            <w:pPr>
              <w:jc w:val="center"/>
              <w:rPr>
                <w:sz w:val="18"/>
                <w:szCs w:val="18"/>
                <w:lang w:eastAsia="fr-FR"/>
              </w:rPr>
            </w:pPr>
            <w:r w:rsidRPr="00C96DC4">
              <w:rPr>
                <w:sz w:val="18"/>
                <w:szCs w:val="18"/>
                <w:lang w:eastAsia="fr-FR"/>
              </w:rPr>
              <w:t>ST en cours de préparation</w:t>
            </w:r>
          </w:p>
        </w:tc>
      </w:tr>
      <w:tr w:rsidR="002A24C7" w:rsidRPr="00C96DC4" w:rsidTr="002A24C7">
        <w:trPr>
          <w:gridAfter w:val="1"/>
          <w:wAfter w:w="27" w:type="dxa"/>
          <w:trHeight w:val="24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Default="002A24C7" w:rsidP="00CD318B">
            <w:pPr>
              <w:jc w:val="center"/>
              <w:rPr>
                <w:bCs/>
                <w:sz w:val="18"/>
                <w:szCs w:val="18"/>
                <w:lang w:eastAsia="fr-FR"/>
              </w:rPr>
            </w:pPr>
            <w:r>
              <w:rPr>
                <w:bCs/>
                <w:sz w:val="18"/>
                <w:szCs w:val="18"/>
                <w:lang w:eastAsia="fr-FR"/>
              </w:rPr>
              <w:t>3</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2A24C7" w:rsidRPr="002E1EEA" w:rsidRDefault="002A24C7" w:rsidP="00CD318B">
            <w:pPr>
              <w:jc w:val="center"/>
              <w:rPr>
                <w:sz w:val="18"/>
                <w:szCs w:val="18"/>
                <w:lang w:eastAsia="fr-FR"/>
              </w:rPr>
            </w:pPr>
            <w:r w:rsidRPr="002E1EEA">
              <w:rPr>
                <w:sz w:val="18"/>
                <w:szCs w:val="18"/>
                <w:lang w:eastAsia="fr-FR"/>
              </w:rPr>
              <w:t>Comp.1</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B72E00">
            <w:pPr>
              <w:rPr>
                <w:sz w:val="18"/>
                <w:szCs w:val="18"/>
                <w:lang w:eastAsia="fr-FR"/>
              </w:rPr>
            </w:pPr>
            <w:r w:rsidRPr="002E1EEA">
              <w:rPr>
                <w:sz w:val="18"/>
                <w:szCs w:val="18"/>
                <w:lang w:eastAsia="fr-FR"/>
              </w:rPr>
              <w:t xml:space="preserve">Edition </w:t>
            </w:r>
            <w:r>
              <w:rPr>
                <w:sz w:val="18"/>
                <w:szCs w:val="18"/>
                <w:lang w:eastAsia="fr-FR"/>
              </w:rPr>
              <w:t>et diffusion des catalogues de la banane et du manioc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D318B">
            <w:pPr>
              <w:jc w:val="center"/>
              <w:rPr>
                <w:sz w:val="18"/>
                <w:szCs w:val="18"/>
                <w:lang w:eastAsia="fr-FR"/>
              </w:rPr>
            </w:pPr>
            <w:r w:rsidRPr="002E1EEA">
              <w:rPr>
                <w:sz w:val="18"/>
                <w:szCs w:val="18"/>
                <w:lang w:eastAsia="fr-FR"/>
              </w:rPr>
              <w:t>CF</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D318B">
            <w:pPr>
              <w:jc w:val="center"/>
              <w:rPr>
                <w:sz w:val="18"/>
                <w:szCs w:val="18"/>
                <w:lang w:eastAsia="fr-FR"/>
              </w:rPr>
            </w:pPr>
            <w:r w:rsidRPr="002E1EEA">
              <w:rPr>
                <w:sz w:val="18"/>
                <w:szCs w:val="18"/>
                <w:lang w:eastAsia="fr-FR"/>
              </w:rPr>
              <w:t>NON</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D318B">
            <w:pPr>
              <w:jc w:val="center"/>
              <w:rPr>
                <w:sz w:val="18"/>
                <w:szCs w:val="18"/>
                <w:lang w:eastAsia="fr-FR"/>
              </w:rPr>
            </w:pPr>
            <w:r w:rsidRPr="002E1EEA">
              <w:rPr>
                <w:sz w:val="18"/>
                <w:szCs w:val="18"/>
                <w:lang w:eastAsia="fr-FR"/>
              </w:rPr>
              <w:t>NON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4C7" w:rsidRPr="002E1EEA" w:rsidRDefault="002A24C7" w:rsidP="00CD318B">
            <w:pPr>
              <w:jc w:val="center"/>
              <w:rPr>
                <w:sz w:val="18"/>
                <w:szCs w:val="18"/>
                <w:lang w:eastAsia="fr-FR"/>
              </w:rPr>
            </w:pPr>
            <w:r w:rsidRPr="002E1EEA">
              <w:rPr>
                <w:sz w:val="18"/>
                <w:szCs w:val="18"/>
                <w:lang w:eastAsia="fr-FR"/>
              </w:rPr>
              <w:t>A posteriori</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CD318B">
            <w:pPr>
              <w:jc w:val="center"/>
              <w:rPr>
                <w:sz w:val="18"/>
                <w:szCs w:val="18"/>
                <w:lang w:eastAsia="fr-FR"/>
              </w:rPr>
            </w:pPr>
            <w:r w:rsidRPr="00C96DC4">
              <w:rPr>
                <w:sz w:val="18"/>
                <w:szCs w:val="18"/>
                <w:lang w:eastAsia="fr-FR"/>
              </w:rPr>
              <w:t>Septembre 2014</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rsidR="002A24C7" w:rsidRPr="00C96DC4" w:rsidRDefault="002A24C7" w:rsidP="0035374B">
            <w:pPr>
              <w:jc w:val="center"/>
              <w:rPr>
                <w:sz w:val="18"/>
                <w:szCs w:val="18"/>
                <w:lang w:eastAsia="fr-FR"/>
              </w:rPr>
            </w:pPr>
            <w:r w:rsidRPr="00C96DC4">
              <w:rPr>
                <w:sz w:val="18"/>
                <w:szCs w:val="18"/>
                <w:lang w:eastAsia="fr-FR"/>
              </w:rPr>
              <w:t>ST en cours de préparation</w:t>
            </w:r>
          </w:p>
        </w:tc>
      </w:tr>
      <w:tr w:rsidR="002A24C7" w:rsidRPr="00C96DC4" w:rsidTr="002A24C7">
        <w:trPr>
          <w:gridAfter w:val="1"/>
          <w:wAfter w:w="27" w:type="dxa"/>
          <w:trHeight w:val="24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Default="002A24C7" w:rsidP="00CD318B">
            <w:pPr>
              <w:jc w:val="center"/>
              <w:rPr>
                <w:bCs/>
                <w:sz w:val="18"/>
                <w:szCs w:val="18"/>
                <w:lang w:eastAsia="fr-FR"/>
              </w:rPr>
            </w:pPr>
            <w:r>
              <w:rPr>
                <w:bCs/>
                <w:sz w:val="18"/>
                <w:szCs w:val="18"/>
                <w:lang w:eastAsia="fr-FR"/>
              </w:rPr>
              <w:t>4</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2A24C7" w:rsidRPr="002E1EEA" w:rsidRDefault="002A24C7" w:rsidP="00CD318B">
            <w:pPr>
              <w:jc w:val="center"/>
              <w:rPr>
                <w:sz w:val="18"/>
                <w:szCs w:val="18"/>
                <w:lang w:eastAsia="fr-FR"/>
              </w:rPr>
            </w:pPr>
            <w:r w:rsidRPr="002E1EEA">
              <w:rPr>
                <w:sz w:val="18"/>
                <w:szCs w:val="18"/>
                <w:lang w:eastAsia="fr-FR"/>
              </w:rPr>
              <w:t>Comp.1</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180D3E">
            <w:pPr>
              <w:rPr>
                <w:sz w:val="18"/>
                <w:szCs w:val="18"/>
                <w:lang w:eastAsia="fr-FR"/>
              </w:rPr>
            </w:pPr>
            <w:r w:rsidRPr="002E1EEA">
              <w:rPr>
                <w:sz w:val="18"/>
                <w:szCs w:val="18"/>
                <w:lang w:eastAsia="fr-FR"/>
              </w:rPr>
              <w:t xml:space="preserve">Edition </w:t>
            </w:r>
            <w:r>
              <w:rPr>
                <w:sz w:val="18"/>
                <w:szCs w:val="18"/>
                <w:lang w:eastAsia="fr-FR"/>
              </w:rPr>
              <w:t>et diffusion du règlement CEDEAO et des manuels d’inspections des engrais</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D318B">
            <w:pPr>
              <w:jc w:val="center"/>
              <w:rPr>
                <w:sz w:val="18"/>
                <w:szCs w:val="18"/>
                <w:lang w:eastAsia="fr-FR"/>
              </w:rPr>
            </w:pPr>
            <w:r w:rsidRPr="002E1EEA">
              <w:rPr>
                <w:sz w:val="18"/>
                <w:szCs w:val="18"/>
                <w:lang w:eastAsia="fr-FR"/>
              </w:rPr>
              <w:t>CF</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D318B">
            <w:pPr>
              <w:jc w:val="center"/>
              <w:rPr>
                <w:sz w:val="18"/>
                <w:szCs w:val="18"/>
                <w:lang w:eastAsia="fr-FR"/>
              </w:rPr>
            </w:pPr>
            <w:r w:rsidRPr="002E1EEA">
              <w:rPr>
                <w:sz w:val="18"/>
                <w:szCs w:val="18"/>
                <w:lang w:eastAsia="fr-FR"/>
              </w:rPr>
              <w:t>NON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D318B">
            <w:pPr>
              <w:jc w:val="center"/>
              <w:rPr>
                <w:sz w:val="18"/>
                <w:szCs w:val="18"/>
                <w:lang w:eastAsia="fr-FR"/>
              </w:rPr>
            </w:pPr>
            <w:r w:rsidRPr="002E1EEA">
              <w:rPr>
                <w:sz w:val="18"/>
                <w:szCs w:val="18"/>
                <w:lang w:eastAsia="fr-FR"/>
              </w:rPr>
              <w:t>NON</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24C7" w:rsidRPr="002E1EEA" w:rsidRDefault="002A24C7" w:rsidP="00CD318B">
            <w:pPr>
              <w:jc w:val="center"/>
              <w:rPr>
                <w:sz w:val="18"/>
                <w:szCs w:val="18"/>
                <w:lang w:eastAsia="fr-FR"/>
              </w:rPr>
            </w:pPr>
            <w:r w:rsidRPr="002E1EEA">
              <w:rPr>
                <w:sz w:val="18"/>
                <w:szCs w:val="18"/>
                <w:lang w:eastAsia="fr-FR"/>
              </w:rPr>
              <w:t>A posteriori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CD318B">
            <w:pPr>
              <w:jc w:val="center"/>
              <w:rPr>
                <w:sz w:val="18"/>
                <w:szCs w:val="18"/>
                <w:lang w:eastAsia="fr-FR"/>
              </w:rPr>
            </w:pPr>
            <w:r w:rsidRPr="00C96DC4">
              <w:rPr>
                <w:sz w:val="18"/>
                <w:szCs w:val="18"/>
                <w:lang w:eastAsia="fr-FR"/>
              </w:rPr>
              <w:t>Juillet 2014</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24C7" w:rsidRPr="00C96DC4" w:rsidRDefault="002A24C7" w:rsidP="0035374B">
            <w:pPr>
              <w:jc w:val="center"/>
              <w:rPr>
                <w:sz w:val="18"/>
                <w:szCs w:val="18"/>
                <w:lang w:eastAsia="fr-FR"/>
              </w:rPr>
            </w:pPr>
            <w:r w:rsidRPr="00C96DC4">
              <w:rPr>
                <w:sz w:val="18"/>
                <w:szCs w:val="18"/>
                <w:lang w:eastAsia="fr-FR"/>
              </w:rPr>
              <w:t>ST en cours de préparation</w:t>
            </w:r>
          </w:p>
        </w:tc>
      </w:tr>
      <w:tr w:rsidR="002A24C7" w:rsidRPr="00C96DC4" w:rsidTr="002A24C7">
        <w:trPr>
          <w:gridAfter w:val="1"/>
          <w:wAfter w:w="27" w:type="dxa"/>
          <w:trHeight w:val="24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Default="002A24C7" w:rsidP="00CD318B">
            <w:pPr>
              <w:jc w:val="center"/>
              <w:rPr>
                <w:bCs/>
                <w:sz w:val="18"/>
                <w:szCs w:val="18"/>
                <w:lang w:eastAsia="fr-FR"/>
              </w:rPr>
            </w:pPr>
            <w:r>
              <w:rPr>
                <w:bCs/>
                <w:sz w:val="18"/>
                <w:szCs w:val="18"/>
                <w:lang w:eastAsia="fr-FR"/>
              </w:rPr>
              <w:t>5</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2A24C7" w:rsidRPr="002E1EEA" w:rsidRDefault="002A24C7" w:rsidP="00CD318B">
            <w:pPr>
              <w:jc w:val="center"/>
              <w:rPr>
                <w:sz w:val="18"/>
                <w:szCs w:val="18"/>
                <w:lang w:eastAsia="fr-FR"/>
              </w:rPr>
            </w:pPr>
            <w:r w:rsidRPr="002E1EEA">
              <w:rPr>
                <w:sz w:val="18"/>
                <w:szCs w:val="18"/>
                <w:lang w:eastAsia="fr-FR"/>
              </w:rPr>
              <w:t>Comp.1</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564657">
            <w:pPr>
              <w:rPr>
                <w:sz w:val="18"/>
                <w:szCs w:val="18"/>
                <w:lang w:eastAsia="fr-FR"/>
              </w:rPr>
            </w:pPr>
            <w:r w:rsidRPr="002E1EEA">
              <w:rPr>
                <w:sz w:val="18"/>
                <w:szCs w:val="18"/>
                <w:lang w:eastAsia="fr-FR"/>
              </w:rPr>
              <w:t xml:space="preserve">Edition </w:t>
            </w:r>
            <w:r>
              <w:rPr>
                <w:sz w:val="18"/>
                <w:szCs w:val="18"/>
                <w:lang w:eastAsia="fr-FR"/>
              </w:rPr>
              <w:t xml:space="preserve">et diffusion des extraits de CGES et du PGPP aux acteurs clés et bénéficiaires </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D318B">
            <w:pPr>
              <w:jc w:val="center"/>
              <w:rPr>
                <w:sz w:val="18"/>
                <w:szCs w:val="18"/>
                <w:lang w:eastAsia="fr-FR"/>
              </w:rPr>
            </w:pPr>
            <w:r w:rsidRPr="002E1EEA">
              <w:rPr>
                <w:sz w:val="18"/>
                <w:szCs w:val="18"/>
                <w:lang w:eastAsia="fr-FR"/>
              </w:rPr>
              <w:t>CF</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D318B">
            <w:pPr>
              <w:jc w:val="center"/>
              <w:rPr>
                <w:sz w:val="18"/>
                <w:szCs w:val="18"/>
                <w:lang w:eastAsia="fr-FR"/>
              </w:rPr>
            </w:pPr>
            <w:r w:rsidRPr="002E1EEA">
              <w:rPr>
                <w:sz w:val="18"/>
                <w:szCs w:val="18"/>
                <w:lang w:eastAsia="fr-FR"/>
              </w:rPr>
              <w:t>NON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D318B">
            <w:pPr>
              <w:jc w:val="center"/>
              <w:rPr>
                <w:sz w:val="18"/>
                <w:szCs w:val="18"/>
                <w:lang w:eastAsia="fr-FR"/>
              </w:rPr>
            </w:pPr>
            <w:r w:rsidRPr="002E1EEA">
              <w:rPr>
                <w:sz w:val="18"/>
                <w:szCs w:val="18"/>
                <w:lang w:eastAsia="fr-FR"/>
              </w:rPr>
              <w:t>NON</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24C7" w:rsidRPr="002E1EEA" w:rsidRDefault="002A24C7" w:rsidP="00CD318B">
            <w:pPr>
              <w:jc w:val="center"/>
              <w:rPr>
                <w:sz w:val="18"/>
                <w:szCs w:val="18"/>
                <w:lang w:eastAsia="fr-FR"/>
              </w:rPr>
            </w:pPr>
            <w:r w:rsidRPr="002E1EEA">
              <w:rPr>
                <w:sz w:val="18"/>
                <w:szCs w:val="18"/>
                <w:lang w:eastAsia="fr-FR"/>
              </w:rPr>
              <w:t>A posteriori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CD318B">
            <w:pPr>
              <w:jc w:val="center"/>
              <w:rPr>
                <w:sz w:val="18"/>
                <w:szCs w:val="18"/>
                <w:lang w:eastAsia="fr-FR"/>
              </w:rPr>
            </w:pPr>
            <w:r w:rsidRPr="00C96DC4">
              <w:rPr>
                <w:sz w:val="18"/>
                <w:szCs w:val="18"/>
                <w:lang w:eastAsia="fr-FR"/>
              </w:rPr>
              <w:t>Mars 2014</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24C7" w:rsidRPr="00C96DC4" w:rsidRDefault="002A24C7" w:rsidP="0035374B">
            <w:pPr>
              <w:jc w:val="center"/>
              <w:rPr>
                <w:sz w:val="18"/>
                <w:szCs w:val="18"/>
                <w:lang w:eastAsia="fr-FR"/>
              </w:rPr>
            </w:pPr>
            <w:r w:rsidRPr="00C96DC4">
              <w:rPr>
                <w:sz w:val="18"/>
                <w:szCs w:val="18"/>
                <w:lang w:eastAsia="fr-FR"/>
              </w:rPr>
              <w:t>ST en cours de préparation</w:t>
            </w:r>
          </w:p>
        </w:tc>
      </w:tr>
      <w:tr w:rsidR="002A24C7" w:rsidRPr="00C96DC4" w:rsidTr="002A24C7">
        <w:trPr>
          <w:gridAfter w:val="1"/>
          <w:wAfter w:w="27" w:type="dxa"/>
          <w:trHeight w:val="24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Pr="005A046E" w:rsidRDefault="002A24C7" w:rsidP="009E3408">
            <w:pPr>
              <w:jc w:val="center"/>
              <w:rPr>
                <w:bCs/>
                <w:sz w:val="18"/>
                <w:szCs w:val="18"/>
                <w:lang w:eastAsia="fr-FR"/>
              </w:rPr>
            </w:pPr>
            <w:r>
              <w:rPr>
                <w:bCs/>
                <w:sz w:val="18"/>
                <w:szCs w:val="18"/>
                <w:lang w:eastAsia="fr-FR"/>
              </w:rPr>
              <w:t>6</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2A24C7" w:rsidRPr="002E1EEA" w:rsidRDefault="002A24C7" w:rsidP="00CD318B">
            <w:pPr>
              <w:jc w:val="center"/>
              <w:rPr>
                <w:sz w:val="18"/>
                <w:szCs w:val="18"/>
                <w:lang w:eastAsia="fr-FR"/>
              </w:rPr>
            </w:pPr>
            <w:r>
              <w:rPr>
                <w:sz w:val="18"/>
                <w:szCs w:val="18"/>
                <w:lang w:eastAsia="fr-FR"/>
              </w:rPr>
              <w:t>Comp.2</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9E3408">
            <w:pPr>
              <w:rPr>
                <w:sz w:val="18"/>
                <w:szCs w:val="18"/>
                <w:lang w:eastAsia="fr-FR"/>
              </w:rPr>
            </w:pPr>
            <w:r w:rsidRPr="002E1EEA">
              <w:rPr>
                <w:sz w:val="18"/>
                <w:szCs w:val="18"/>
                <w:lang w:eastAsia="fr-FR"/>
              </w:rPr>
              <w:t xml:space="preserve">Edition </w:t>
            </w:r>
            <w:r>
              <w:rPr>
                <w:sz w:val="18"/>
                <w:szCs w:val="18"/>
                <w:lang w:eastAsia="fr-FR"/>
              </w:rPr>
              <w:t>et diffusion du guide de bonne pratique sur la culture du bananier plantain</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71486">
            <w:pPr>
              <w:jc w:val="center"/>
              <w:rPr>
                <w:sz w:val="18"/>
                <w:szCs w:val="18"/>
                <w:lang w:eastAsia="fr-FR"/>
              </w:rPr>
            </w:pPr>
            <w:r w:rsidRPr="002E1EEA">
              <w:rPr>
                <w:sz w:val="18"/>
                <w:szCs w:val="18"/>
                <w:lang w:eastAsia="fr-FR"/>
              </w:rPr>
              <w:t>CF</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71486">
            <w:pPr>
              <w:jc w:val="center"/>
              <w:rPr>
                <w:sz w:val="18"/>
                <w:szCs w:val="18"/>
                <w:lang w:eastAsia="fr-FR"/>
              </w:rPr>
            </w:pPr>
            <w:r w:rsidRPr="002E1EEA">
              <w:rPr>
                <w:sz w:val="18"/>
                <w:szCs w:val="18"/>
                <w:lang w:eastAsia="fr-FR"/>
              </w:rPr>
              <w:t>NON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71486">
            <w:pPr>
              <w:jc w:val="center"/>
              <w:rPr>
                <w:sz w:val="18"/>
                <w:szCs w:val="18"/>
                <w:lang w:eastAsia="fr-FR"/>
              </w:rPr>
            </w:pPr>
            <w:r w:rsidRPr="002E1EEA">
              <w:rPr>
                <w:sz w:val="18"/>
                <w:szCs w:val="18"/>
                <w:lang w:eastAsia="fr-FR"/>
              </w:rPr>
              <w:t>NON</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24C7" w:rsidRPr="002E1EEA" w:rsidRDefault="002A24C7" w:rsidP="00C71486">
            <w:pPr>
              <w:jc w:val="center"/>
              <w:rPr>
                <w:sz w:val="18"/>
                <w:szCs w:val="18"/>
                <w:lang w:eastAsia="fr-FR"/>
              </w:rPr>
            </w:pPr>
            <w:r w:rsidRPr="002E1EEA">
              <w:rPr>
                <w:sz w:val="18"/>
                <w:szCs w:val="18"/>
                <w:lang w:eastAsia="fr-FR"/>
              </w:rPr>
              <w:t>A posteriori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30410A">
            <w:pPr>
              <w:jc w:val="center"/>
              <w:rPr>
                <w:sz w:val="18"/>
                <w:szCs w:val="18"/>
                <w:lang w:eastAsia="fr-FR"/>
              </w:rPr>
            </w:pPr>
            <w:r w:rsidRPr="00C96DC4">
              <w:rPr>
                <w:sz w:val="18"/>
                <w:szCs w:val="18"/>
                <w:lang w:eastAsia="fr-FR"/>
              </w:rPr>
              <w:t>Juillet  2014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C71486">
            <w:pPr>
              <w:jc w:val="center"/>
              <w:rPr>
                <w:sz w:val="18"/>
                <w:szCs w:val="18"/>
                <w:lang w:eastAsia="fr-FR"/>
              </w:rPr>
            </w:pPr>
            <w:r w:rsidRPr="00C96DC4">
              <w:rPr>
                <w:sz w:val="18"/>
                <w:szCs w:val="18"/>
                <w:lang w:eastAsia="fr-FR"/>
              </w:rPr>
              <w:t>ST en cours de préparation</w:t>
            </w:r>
          </w:p>
        </w:tc>
      </w:tr>
      <w:tr w:rsidR="002A24C7" w:rsidRPr="00C96DC4" w:rsidTr="002A24C7">
        <w:trPr>
          <w:gridAfter w:val="1"/>
          <w:wAfter w:w="27" w:type="dxa"/>
          <w:trHeight w:val="24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Default="002A24C7" w:rsidP="009E3408">
            <w:pPr>
              <w:jc w:val="center"/>
              <w:rPr>
                <w:bCs/>
                <w:sz w:val="18"/>
                <w:szCs w:val="18"/>
                <w:lang w:eastAsia="fr-FR"/>
              </w:rPr>
            </w:pPr>
            <w:r>
              <w:rPr>
                <w:bCs/>
                <w:sz w:val="18"/>
                <w:szCs w:val="18"/>
                <w:lang w:eastAsia="fr-FR"/>
              </w:rPr>
              <w:t>7</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2A24C7" w:rsidRDefault="002A24C7" w:rsidP="00D85079">
            <w:pPr>
              <w:jc w:val="center"/>
            </w:pPr>
            <w:r w:rsidRPr="00DB1419">
              <w:rPr>
                <w:sz w:val="18"/>
                <w:szCs w:val="18"/>
                <w:lang w:eastAsia="fr-FR"/>
              </w:rPr>
              <w:t>Comp.1</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85079">
            <w:pPr>
              <w:rPr>
                <w:sz w:val="18"/>
                <w:szCs w:val="18"/>
                <w:lang w:eastAsia="fr-FR"/>
              </w:rPr>
            </w:pPr>
            <w:r w:rsidRPr="002E1EEA">
              <w:rPr>
                <w:sz w:val="18"/>
                <w:szCs w:val="18"/>
                <w:lang w:eastAsia="fr-FR"/>
              </w:rPr>
              <w:t xml:space="preserve">Edition </w:t>
            </w:r>
            <w:r>
              <w:rPr>
                <w:sz w:val="18"/>
                <w:szCs w:val="18"/>
                <w:lang w:eastAsia="fr-FR"/>
              </w:rPr>
              <w:t xml:space="preserve">et diffusion des répertoires de transformation de la banane et de l’igname </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CF</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NON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NON</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24C7" w:rsidRPr="002E1EEA" w:rsidRDefault="002A24C7" w:rsidP="00DC14FA">
            <w:pPr>
              <w:jc w:val="center"/>
              <w:rPr>
                <w:sz w:val="18"/>
                <w:szCs w:val="18"/>
                <w:lang w:eastAsia="fr-FR"/>
              </w:rPr>
            </w:pPr>
            <w:r w:rsidRPr="002E1EEA">
              <w:rPr>
                <w:sz w:val="18"/>
                <w:szCs w:val="18"/>
                <w:lang w:eastAsia="fr-FR"/>
              </w:rPr>
              <w:t>A posteriori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30410A">
            <w:pPr>
              <w:jc w:val="center"/>
              <w:rPr>
                <w:sz w:val="18"/>
                <w:szCs w:val="18"/>
                <w:lang w:eastAsia="fr-FR"/>
              </w:rPr>
            </w:pPr>
            <w:r w:rsidRPr="00C96DC4">
              <w:rPr>
                <w:sz w:val="18"/>
                <w:szCs w:val="18"/>
                <w:lang w:eastAsia="fr-FR"/>
              </w:rPr>
              <w:t>Juillet  2014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DC14FA">
            <w:pPr>
              <w:jc w:val="center"/>
              <w:rPr>
                <w:sz w:val="18"/>
                <w:szCs w:val="18"/>
                <w:lang w:eastAsia="fr-FR"/>
              </w:rPr>
            </w:pPr>
            <w:r w:rsidRPr="00C96DC4">
              <w:rPr>
                <w:sz w:val="18"/>
                <w:szCs w:val="18"/>
                <w:lang w:eastAsia="fr-FR"/>
              </w:rPr>
              <w:t>ST en cours de préparation</w:t>
            </w:r>
          </w:p>
        </w:tc>
      </w:tr>
      <w:tr w:rsidR="002A24C7" w:rsidRPr="00C96DC4" w:rsidTr="002A24C7">
        <w:trPr>
          <w:gridAfter w:val="1"/>
          <w:wAfter w:w="27" w:type="dxa"/>
          <w:trHeight w:val="241"/>
          <w:jc w:val="center"/>
        </w:trPr>
        <w:tc>
          <w:tcPr>
            <w:tcW w:w="587" w:type="dxa"/>
            <w:tcBorders>
              <w:top w:val="single" w:sz="4" w:space="0" w:color="auto"/>
              <w:left w:val="single" w:sz="4" w:space="0" w:color="auto"/>
              <w:bottom w:val="single" w:sz="4" w:space="0" w:color="auto"/>
              <w:right w:val="single" w:sz="4" w:space="0" w:color="auto"/>
            </w:tcBorders>
            <w:vAlign w:val="center"/>
          </w:tcPr>
          <w:p w:rsidR="002A24C7" w:rsidRDefault="002A24C7" w:rsidP="009E3408">
            <w:pPr>
              <w:jc w:val="center"/>
              <w:rPr>
                <w:bCs/>
                <w:sz w:val="18"/>
                <w:szCs w:val="18"/>
                <w:lang w:eastAsia="fr-FR"/>
              </w:rPr>
            </w:pPr>
            <w:r>
              <w:rPr>
                <w:bCs/>
                <w:sz w:val="18"/>
                <w:szCs w:val="18"/>
                <w:lang w:eastAsia="fr-FR"/>
              </w:rPr>
              <w:t>8</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2A24C7" w:rsidRDefault="002A24C7" w:rsidP="00D85079">
            <w:pPr>
              <w:jc w:val="center"/>
            </w:pPr>
            <w:r w:rsidRPr="00DB1419">
              <w:rPr>
                <w:sz w:val="18"/>
                <w:szCs w:val="18"/>
                <w:lang w:eastAsia="fr-FR"/>
              </w:rPr>
              <w:t>Comp.1</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9E3408">
            <w:pPr>
              <w:rPr>
                <w:sz w:val="18"/>
                <w:szCs w:val="18"/>
                <w:lang w:eastAsia="fr-FR"/>
              </w:rPr>
            </w:pPr>
            <w:r>
              <w:rPr>
                <w:sz w:val="18"/>
                <w:szCs w:val="18"/>
                <w:lang w:eastAsia="fr-FR"/>
              </w:rPr>
              <w:t>Edition de la Newsletter du WAAPP info</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CF</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NON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sz w:val="18"/>
                <w:szCs w:val="18"/>
                <w:lang w:eastAsia="fr-FR"/>
              </w:rPr>
            </w:pPr>
            <w:r w:rsidRPr="002E1EEA">
              <w:rPr>
                <w:sz w:val="18"/>
                <w:szCs w:val="18"/>
                <w:lang w:eastAsia="fr-FR"/>
              </w:rPr>
              <w:t>NON</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24C7" w:rsidRPr="002E1EEA" w:rsidRDefault="002A24C7" w:rsidP="00DC14FA">
            <w:pPr>
              <w:jc w:val="center"/>
              <w:rPr>
                <w:sz w:val="18"/>
                <w:szCs w:val="18"/>
                <w:lang w:eastAsia="fr-FR"/>
              </w:rPr>
            </w:pPr>
            <w:r w:rsidRPr="002E1EEA">
              <w:rPr>
                <w:sz w:val="18"/>
                <w:szCs w:val="18"/>
                <w:lang w:eastAsia="fr-FR"/>
              </w:rPr>
              <w:t>A posteriori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30410A">
            <w:pPr>
              <w:jc w:val="center"/>
              <w:rPr>
                <w:sz w:val="18"/>
                <w:szCs w:val="18"/>
                <w:lang w:eastAsia="fr-FR"/>
              </w:rPr>
            </w:pPr>
            <w:r w:rsidRPr="00C96DC4">
              <w:rPr>
                <w:sz w:val="18"/>
                <w:szCs w:val="18"/>
                <w:lang w:eastAsia="fr-FR"/>
              </w:rPr>
              <w:t>Juillet  2014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DC14FA">
            <w:pPr>
              <w:jc w:val="center"/>
              <w:rPr>
                <w:sz w:val="18"/>
                <w:szCs w:val="18"/>
                <w:lang w:eastAsia="fr-FR"/>
              </w:rPr>
            </w:pPr>
            <w:r w:rsidRPr="00C96DC4">
              <w:rPr>
                <w:sz w:val="18"/>
                <w:szCs w:val="18"/>
                <w:lang w:eastAsia="fr-FR"/>
              </w:rPr>
              <w:t>ST en cours de préparation</w:t>
            </w:r>
          </w:p>
        </w:tc>
      </w:tr>
    </w:tbl>
    <w:p w:rsidR="00F00F61" w:rsidRPr="002E1EEA" w:rsidRDefault="00F00F61" w:rsidP="00AC2DA6">
      <w:pPr>
        <w:rPr>
          <w:szCs w:val="24"/>
        </w:rPr>
        <w:sectPr w:rsidR="00F00F61" w:rsidRPr="002E1EEA" w:rsidSect="00C97DAE">
          <w:pgSz w:w="16838" w:h="11906" w:orient="landscape"/>
          <w:pgMar w:top="1276" w:right="1418" w:bottom="1418" w:left="1418" w:header="709" w:footer="709" w:gutter="0"/>
          <w:cols w:space="708"/>
          <w:docGrid w:linePitch="360"/>
        </w:sectPr>
      </w:pPr>
    </w:p>
    <w:p w:rsidR="00AC2DA6" w:rsidRDefault="00AC2DA6" w:rsidP="00AC2DA6">
      <w:pPr>
        <w:rPr>
          <w:szCs w:val="24"/>
        </w:rPr>
      </w:pPr>
    </w:p>
    <w:p w:rsidR="00DB5C1A" w:rsidRDefault="00DB5C1A" w:rsidP="00AC2DA6">
      <w:pPr>
        <w:rPr>
          <w:szCs w:val="24"/>
        </w:rPr>
      </w:pPr>
    </w:p>
    <w:p w:rsidR="00DB5C1A" w:rsidRDefault="00DB5C1A" w:rsidP="00A33DB7">
      <w:pPr>
        <w:jc w:val="both"/>
        <w:rPr>
          <w:szCs w:val="24"/>
        </w:rPr>
      </w:pPr>
    </w:p>
    <w:p w:rsidR="00780C2F" w:rsidRDefault="00780C2F" w:rsidP="00AC2DA6">
      <w:pPr>
        <w:rPr>
          <w:szCs w:val="24"/>
        </w:rPr>
      </w:pPr>
    </w:p>
    <w:p w:rsidR="00780C2F" w:rsidRDefault="00780C2F" w:rsidP="00AC2DA6">
      <w:pPr>
        <w:rPr>
          <w:szCs w:val="24"/>
        </w:rPr>
      </w:pPr>
    </w:p>
    <w:p w:rsidR="00780C2F" w:rsidRPr="002E1EEA" w:rsidRDefault="00780C2F" w:rsidP="00AC2DA6">
      <w:pPr>
        <w:rPr>
          <w:szCs w:val="24"/>
        </w:rPr>
        <w:sectPr w:rsidR="00780C2F" w:rsidRPr="002E1EEA" w:rsidSect="00DC2F81">
          <w:type w:val="continuous"/>
          <w:pgSz w:w="16838" w:h="11906" w:orient="landscape"/>
          <w:pgMar w:top="1418" w:right="1418" w:bottom="1418" w:left="1418" w:header="709" w:footer="709" w:gutter="0"/>
          <w:cols w:space="708"/>
          <w:docGrid w:linePitch="360"/>
        </w:sectPr>
      </w:pPr>
    </w:p>
    <w:p w:rsidR="00A63EAE" w:rsidRPr="002E1EEA" w:rsidRDefault="00A63EAE" w:rsidP="00A63EAE">
      <w:pPr>
        <w:pStyle w:val="Heading5"/>
        <w:rPr>
          <w:szCs w:val="24"/>
          <w:lang w:val="fr-CA"/>
        </w:rPr>
      </w:pPr>
      <w:r w:rsidRPr="002E1EEA">
        <w:rPr>
          <w:szCs w:val="24"/>
          <w:lang w:val="fr-CA"/>
        </w:rPr>
        <w:lastRenderedPageBreak/>
        <w:t>III. Sélection de Consultants</w:t>
      </w:r>
    </w:p>
    <w:p w:rsidR="00A63EAE" w:rsidRPr="002E1EEA" w:rsidRDefault="00A63EAE" w:rsidP="00A63EAE">
      <w:pPr>
        <w:rPr>
          <w:szCs w:val="24"/>
        </w:rPr>
      </w:pPr>
    </w:p>
    <w:p w:rsidR="00A63EAE" w:rsidRPr="002E1EEA" w:rsidRDefault="00A63EAE" w:rsidP="00A63EAE">
      <w:pPr>
        <w:pStyle w:val="Heading5"/>
        <w:rPr>
          <w:szCs w:val="24"/>
        </w:rPr>
      </w:pPr>
      <w:r w:rsidRPr="002E1EEA">
        <w:rPr>
          <w:szCs w:val="24"/>
        </w:rPr>
        <w:t>3.1. Seuil d’examen préalable</w:t>
      </w:r>
    </w:p>
    <w:p w:rsidR="00A63EAE" w:rsidRPr="002E1EEA" w:rsidRDefault="00A63EAE" w:rsidP="00706F2D">
      <w:pPr>
        <w:jc w:val="both"/>
        <w:rPr>
          <w:b/>
          <w:bCs/>
          <w:szCs w:val="24"/>
        </w:rPr>
      </w:pPr>
      <w:r w:rsidRPr="002E1EEA">
        <w:rPr>
          <w:bCs/>
          <w:szCs w:val="24"/>
        </w:rPr>
        <w:t>Les</w:t>
      </w:r>
      <w:r w:rsidRPr="002E1EEA">
        <w:rPr>
          <w:szCs w:val="24"/>
        </w:rPr>
        <w:t xml:space="preserve"> contrats qui seront soumis à l</w:t>
      </w:r>
      <w:r w:rsidR="00F17B11" w:rsidRPr="002E1EEA">
        <w:rPr>
          <w:szCs w:val="24"/>
        </w:rPr>
        <w:t>’</w:t>
      </w:r>
      <w:r w:rsidRPr="002E1EEA">
        <w:rPr>
          <w:szCs w:val="24"/>
        </w:rPr>
        <w:t>examen préalable de la Banque conformément aux dispositions de l</w:t>
      </w:r>
      <w:r w:rsidR="00F17B11" w:rsidRPr="002E1EEA">
        <w:rPr>
          <w:szCs w:val="24"/>
        </w:rPr>
        <w:t>’</w:t>
      </w:r>
      <w:r w:rsidRPr="002E1EEA">
        <w:rPr>
          <w:szCs w:val="24"/>
        </w:rPr>
        <w:t>Annexe 1 des Directives de Sélection et Emploi de Consultants de janvier 2011</w:t>
      </w:r>
      <w:r w:rsidR="00F17B11" w:rsidRPr="002E1EEA">
        <w:rPr>
          <w:szCs w:val="24"/>
        </w:rPr>
        <w:t> </w:t>
      </w:r>
      <w:r w:rsidRPr="002E1EEA">
        <w:rPr>
          <w:szCs w:val="24"/>
        </w:rPr>
        <w:t>:</w:t>
      </w:r>
    </w:p>
    <w:p w:rsidR="00A10CA7" w:rsidRPr="002E1EEA" w:rsidRDefault="00A10CA7" w:rsidP="00A63EAE">
      <w:pPr>
        <w:jc w:val="both"/>
        <w:rPr>
          <w:szCs w:val="24"/>
          <w:lang w:val="fr-CA"/>
        </w:rPr>
      </w:pPr>
    </w:p>
    <w:tbl>
      <w:tblPr>
        <w:tblW w:w="10173" w:type="dxa"/>
        <w:jc w:val="center"/>
        <w:tblLook w:val="0000" w:firstRow="0" w:lastRow="0" w:firstColumn="0" w:lastColumn="0" w:noHBand="0" w:noVBand="0"/>
      </w:tblPr>
      <w:tblGrid>
        <w:gridCol w:w="1580"/>
        <w:gridCol w:w="2236"/>
        <w:gridCol w:w="120"/>
        <w:gridCol w:w="190"/>
        <w:gridCol w:w="1843"/>
        <w:gridCol w:w="93"/>
        <w:gridCol w:w="4111"/>
      </w:tblGrid>
      <w:tr w:rsidR="00A63EAE" w:rsidRPr="002E1EEA" w:rsidTr="00841AC8">
        <w:trPr>
          <w:trHeight w:val="315"/>
          <w:jc w:val="center"/>
        </w:trPr>
        <w:tc>
          <w:tcPr>
            <w:tcW w:w="1580" w:type="dxa"/>
            <w:tcBorders>
              <w:top w:val="single" w:sz="12" w:space="0" w:color="auto"/>
              <w:left w:val="single" w:sz="12" w:space="0" w:color="auto"/>
              <w:bottom w:val="nil"/>
              <w:right w:val="single" w:sz="2" w:space="0" w:color="auto"/>
            </w:tcBorders>
            <w:shd w:val="clear" w:color="auto" w:fill="969696"/>
            <w:noWrap/>
          </w:tcPr>
          <w:p w:rsidR="00A63EAE" w:rsidRPr="002E1EEA" w:rsidRDefault="00A63EAE" w:rsidP="00DD7C43">
            <w:pPr>
              <w:jc w:val="center"/>
              <w:rPr>
                <w:b/>
                <w:bCs/>
                <w:szCs w:val="24"/>
              </w:rPr>
            </w:pPr>
            <w:r w:rsidRPr="002E1EEA">
              <w:rPr>
                <w:b/>
                <w:bCs/>
                <w:szCs w:val="24"/>
              </w:rPr>
              <w:t>Nature de dépenses</w:t>
            </w:r>
          </w:p>
        </w:tc>
        <w:tc>
          <w:tcPr>
            <w:tcW w:w="2356" w:type="dxa"/>
            <w:gridSpan w:val="2"/>
            <w:tcBorders>
              <w:top w:val="single" w:sz="12" w:space="0" w:color="auto"/>
              <w:left w:val="single" w:sz="2" w:space="0" w:color="auto"/>
              <w:bottom w:val="nil"/>
              <w:right w:val="single" w:sz="2" w:space="0" w:color="auto"/>
            </w:tcBorders>
            <w:shd w:val="clear" w:color="auto" w:fill="969696"/>
            <w:noWrap/>
          </w:tcPr>
          <w:p w:rsidR="00A63EAE" w:rsidRPr="002E1EEA" w:rsidRDefault="00A63EAE" w:rsidP="00DD7C43">
            <w:pPr>
              <w:jc w:val="center"/>
              <w:rPr>
                <w:b/>
                <w:bCs/>
                <w:szCs w:val="24"/>
              </w:rPr>
            </w:pPr>
            <w:r w:rsidRPr="002E1EEA">
              <w:rPr>
                <w:b/>
                <w:bCs/>
                <w:szCs w:val="24"/>
              </w:rPr>
              <w:t>Méthode de passation de marchés</w:t>
            </w:r>
          </w:p>
        </w:tc>
        <w:tc>
          <w:tcPr>
            <w:tcW w:w="2126" w:type="dxa"/>
            <w:gridSpan w:val="3"/>
            <w:tcBorders>
              <w:top w:val="single" w:sz="12" w:space="0" w:color="auto"/>
              <w:left w:val="single" w:sz="2" w:space="0" w:color="auto"/>
              <w:bottom w:val="nil"/>
              <w:right w:val="single" w:sz="2" w:space="0" w:color="auto"/>
            </w:tcBorders>
            <w:shd w:val="clear" w:color="auto" w:fill="969696"/>
          </w:tcPr>
          <w:p w:rsidR="00A63EAE" w:rsidRPr="002E1EEA" w:rsidRDefault="00A63EAE" w:rsidP="00DD7C43">
            <w:pPr>
              <w:jc w:val="center"/>
              <w:rPr>
                <w:b/>
                <w:bCs/>
                <w:szCs w:val="24"/>
              </w:rPr>
            </w:pPr>
            <w:r w:rsidRPr="002E1EEA">
              <w:rPr>
                <w:b/>
                <w:bCs/>
                <w:szCs w:val="24"/>
              </w:rPr>
              <w:t>Valeur seuil du contrat</w:t>
            </w:r>
          </w:p>
        </w:tc>
        <w:tc>
          <w:tcPr>
            <w:tcW w:w="4111" w:type="dxa"/>
            <w:tcBorders>
              <w:top w:val="single" w:sz="12" w:space="0" w:color="auto"/>
              <w:left w:val="single" w:sz="2" w:space="0" w:color="auto"/>
              <w:bottom w:val="nil"/>
              <w:right w:val="single" w:sz="12" w:space="0" w:color="auto"/>
            </w:tcBorders>
            <w:shd w:val="clear" w:color="auto" w:fill="969696"/>
            <w:noWrap/>
          </w:tcPr>
          <w:p w:rsidR="00A63EAE" w:rsidRPr="002E1EEA" w:rsidRDefault="00A63EAE" w:rsidP="00DD7C43">
            <w:pPr>
              <w:jc w:val="center"/>
              <w:rPr>
                <w:b/>
                <w:bCs/>
                <w:szCs w:val="24"/>
              </w:rPr>
            </w:pPr>
            <w:r w:rsidRPr="002E1EEA">
              <w:rPr>
                <w:b/>
                <w:bCs/>
                <w:szCs w:val="24"/>
              </w:rPr>
              <w:t>Contrats soumis à examen préalable</w:t>
            </w:r>
          </w:p>
        </w:tc>
      </w:tr>
      <w:tr w:rsidR="00A63EAE" w:rsidRPr="002E1EEA" w:rsidTr="00841AC8">
        <w:trPr>
          <w:trHeight w:val="330"/>
          <w:jc w:val="center"/>
        </w:trPr>
        <w:tc>
          <w:tcPr>
            <w:tcW w:w="1580" w:type="dxa"/>
            <w:tcBorders>
              <w:top w:val="nil"/>
              <w:left w:val="single" w:sz="12" w:space="0" w:color="auto"/>
              <w:bottom w:val="single" w:sz="12" w:space="0" w:color="auto"/>
              <w:right w:val="single" w:sz="2" w:space="0" w:color="auto"/>
            </w:tcBorders>
            <w:shd w:val="clear" w:color="auto" w:fill="auto"/>
            <w:noWrap/>
            <w:vAlign w:val="bottom"/>
          </w:tcPr>
          <w:p w:rsidR="00A63EAE" w:rsidRPr="002E1EEA" w:rsidRDefault="00A63EAE" w:rsidP="00DD7C43">
            <w:pPr>
              <w:rPr>
                <w:szCs w:val="24"/>
              </w:rPr>
            </w:pPr>
            <w:r w:rsidRPr="002E1EEA">
              <w:rPr>
                <w:szCs w:val="24"/>
              </w:rPr>
              <w:t> </w:t>
            </w:r>
          </w:p>
        </w:tc>
        <w:tc>
          <w:tcPr>
            <w:tcW w:w="2356" w:type="dxa"/>
            <w:gridSpan w:val="2"/>
            <w:tcBorders>
              <w:top w:val="nil"/>
              <w:left w:val="single" w:sz="2" w:space="0" w:color="auto"/>
              <w:bottom w:val="single" w:sz="12" w:space="0" w:color="auto"/>
              <w:right w:val="single" w:sz="2" w:space="0" w:color="auto"/>
            </w:tcBorders>
            <w:shd w:val="clear" w:color="auto" w:fill="auto"/>
            <w:noWrap/>
            <w:vAlign w:val="bottom"/>
          </w:tcPr>
          <w:p w:rsidR="00A63EAE" w:rsidRPr="002E1EEA" w:rsidRDefault="00A63EAE" w:rsidP="00DD7C43">
            <w:pPr>
              <w:jc w:val="center"/>
              <w:rPr>
                <w:szCs w:val="24"/>
              </w:rPr>
            </w:pPr>
          </w:p>
        </w:tc>
        <w:tc>
          <w:tcPr>
            <w:tcW w:w="2126" w:type="dxa"/>
            <w:gridSpan w:val="3"/>
            <w:tcBorders>
              <w:top w:val="nil"/>
              <w:left w:val="single" w:sz="2" w:space="0" w:color="auto"/>
              <w:bottom w:val="single" w:sz="12" w:space="0" w:color="auto"/>
              <w:right w:val="single" w:sz="2" w:space="0" w:color="auto"/>
            </w:tcBorders>
            <w:vAlign w:val="bottom"/>
          </w:tcPr>
          <w:p w:rsidR="00A63EAE" w:rsidRPr="002E1EEA" w:rsidRDefault="00A63EAE" w:rsidP="00DD7C43">
            <w:pPr>
              <w:jc w:val="center"/>
              <w:rPr>
                <w:b/>
                <w:bCs/>
                <w:szCs w:val="24"/>
              </w:rPr>
            </w:pPr>
            <w:r w:rsidRPr="002E1EEA">
              <w:rPr>
                <w:b/>
                <w:bCs/>
                <w:szCs w:val="24"/>
              </w:rPr>
              <w:t>$EU</w:t>
            </w:r>
          </w:p>
        </w:tc>
        <w:tc>
          <w:tcPr>
            <w:tcW w:w="4111" w:type="dxa"/>
            <w:tcBorders>
              <w:top w:val="nil"/>
              <w:left w:val="single" w:sz="2" w:space="0" w:color="auto"/>
              <w:bottom w:val="single" w:sz="12" w:space="0" w:color="auto"/>
              <w:right w:val="single" w:sz="12" w:space="0" w:color="auto"/>
            </w:tcBorders>
            <w:shd w:val="clear" w:color="auto" w:fill="auto"/>
            <w:noWrap/>
            <w:vAlign w:val="bottom"/>
          </w:tcPr>
          <w:p w:rsidR="00A63EAE" w:rsidRPr="002E1EEA" w:rsidRDefault="00A63EAE" w:rsidP="00DD7C43">
            <w:pPr>
              <w:jc w:val="center"/>
              <w:rPr>
                <w:b/>
                <w:bCs/>
                <w:szCs w:val="24"/>
              </w:rPr>
            </w:pPr>
          </w:p>
        </w:tc>
      </w:tr>
      <w:tr w:rsidR="00A63EAE" w:rsidRPr="002E1EEA" w:rsidTr="00841AC8">
        <w:trPr>
          <w:trHeight w:val="300"/>
          <w:jc w:val="center"/>
        </w:trPr>
        <w:tc>
          <w:tcPr>
            <w:tcW w:w="1580" w:type="dxa"/>
            <w:vMerge w:val="restart"/>
            <w:tcBorders>
              <w:top w:val="nil"/>
              <w:left w:val="single" w:sz="12" w:space="0" w:color="auto"/>
              <w:right w:val="single" w:sz="2" w:space="0" w:color="auto"/>
            </w:tcBorders>
            <w:shd w:val="clear" w:color="auto" w:fill="auto"/>
            <w:noWrap/>
          </w:tcPr>
          <w:p w:rsidR="00A63EAE" w:rsidRPr="002E1EEA" w:rsidRDefault="00A63EAE" w:rsidP="00DD7C43">
            <w:pPr>
              <w:rPr>
                <w:b/>
                <w:szCs w:val="24"/>
              </w:rPr>
            </w:pPr>
            <w:r w:rsidRPr="002E1EEA">
              <w:rPr>
                <w:b/>
                <w:szCs w:val="24"/>
              </w:rPr>
              <w:t>Consultants</w:t>
            </w:r>
          </w:p>
          <w:p w:rsidR="00A63EAE" w:rsidRPr="002E1EEA" w:rsidRDefault="00A63EAE" w:rsidP="00DD7C43">
            <w:pPr>
              <w:rPr>
                <w:b/>
                <w:szCs w:val="24"/>
              </w:rPr>
            </w:pPr>
            <w:r w:rsidRPr="002E1EEA">
              <w:rPr>
                <w:b/>
                <w:szCs w:val="24"/>
              </w:rPr>
              <w:t>Firmes</w:t>
            </w:r>
          </w:p>
          <w:p w:rsidR="00A63EAE" w:rsidRPr="002E1EEA" w:rsidRDefault="00A63EAE" w:rsidP="00DD7C43">
            <w:pPr>
              <w:rPr>
                <w:b/>
                <w:szCs w:val="24"/>
              </w:rPr>
            </w:pPr>
            <w:r w:rsidRPr="002E1EEA">
              <w:rPr>
                <w:szCs w:val="24"/>
              </w:rPr>
              <w:t> </w:t>
            </w:r>
          </w:p>
        </w:tc>
        <w:tc>
          <w:tcPr>
            <w:tcW w:w="2356" w:type="dxa"/>
            <w:gridSpan w:val="2"/>
            <w:tcBorders>
              <w:top w:val="nil"/>
              <w:left w:val="single" w:sz="2" w:space="0" w:color="auto"/>
              <w:bottom w:val="single" w:sz="2" w:space="0" w:color="auto"/>
              <w:right w:val="single" w:sz="2" w:space="0" w:color="auto"/>
            </w:tcBorders>
            <w:shd w:val="clear" w:color="auto" w:fill="auto"/>
            <w:noWrap/>
          </w:tcPr>
          <w:p w:rsidR="00A63EAE" w:rsidRPr="002E1EEA" w:rsidRDefault="00A63EAE" w:rsidP="00DD7C43">
            <w:pPr>
              <w:rPr>
                <w:szCs w:val="24"/>
              </w:rPr>
            </w:pPr>
            <w:r w:rsidRPr="002E1EEA">
              <w:rPr>
                <w:szCs w:val="24"/>
              </w:rPr>
              <w:t>SBQC</w:t>
            </w:r>
            <w:r w:rsidRPr="002E1EEA">
              <w:rPr>
                <w:rStyle w:val="FootnoteTextChar"/>
                <w:szCs w:val="24"/>
              </w:rPr>
              <w:footnoteReference w:id="1"/>
            </w:r>
            <w:r w:rsidR="00F17B11" w:rsidRPr="002E1EEA">
              <w:rPr>
                <w:szCs w:val="24"/>
              </w:rPr>
              <w:t> </w:t>
            </w:r>
            <w:r w:rsidRPr="002E1EEA">
              <w:rPr>
                <w:szCs w:val="24"/>
              </w:rPr>
              <w:t>; SBQ</w:t>
            </w:r>
            <w:r w:rsidRPr="002E1EEA">
              <w:rPr>
                <w:rStyle w:val="FootnoteTextChar"/>
                <w:szCs w:val="24"/>
              </w:rPr>
              <w:footnoteReference w:id="2"/>
            </w:r>
            <w:r w:rsidR="00F17B11" w:rsidRPr="002E1EEA">
              <w:rPr>
                <w:szCs w:val="24"/>
              </w:rPr>
              <w:t> </w:t>
            </w:r>
            <w:r w:rsidRPr="002E1EEA">
              <w:rPr>
                <w:szCs w:val="24"/>
              </w:rPr>
              <w:t>; SCM</w:t>
            </w:r>
            <w:r w:rsidRPr="002E1EEA">
              <w:rPr>
                <w:rStyle w:val="FootnoteTextChar"/>
                <w:szCs w:val="24"/>
              </w:rPr>
              <w:footnoteReference w:id="3"/>
            </w:r>
            <w:r w:rsidR="00F17B11" w:rsidRPr="002E1EEA">
              <w:rPr>
                <w:szCs w:val="24"/>
              </w:rPr>
              <w:t> </w:t>
            </w:r>
            <w:r w:rsidRPr="002E1EEA">
              <w:rPr>
                <w:szCs w:val="24"/>
              </w:rPr>
              <w:t>; SBF</w:t>
            </w:r>
            <w:r w:rsidRPr="002E1EEA">
              <w:rPr>
                <w:rStyle w:val="FootnoteTextChar"/>
                <w:szCs w:val="24"/>
              </w:rPr>
              <w:footnoteReference w:id="4"/>
            </w:r>
            <w:r w:rsidRPr="002E1EEA">
              <w:rPr>
                <w:szCs w:val="24"/>
              </w:rPr>
              <w:t>, SBQC</w:t>
            </w:r>
          </w:p>
        </w:tc>
        <w:tc>
          <w:tcPr>
            <w:tcW w:w="2126" w:type="dxa"/>
            <w:gridSpan w:val="3"/>
            <w:tcBorders>
              <w:top w:val="nil"/>
              <w:left w:val="single" w:sz="2" w:space="0" w:color="auto"/>
              <w:bottom w:val="single" w:sz="2" w:space="0" w:color="auto"/>
              <w:right w:val="single" w:sz="2" w:space="0" w:color="auto"/>
            </w:tcBorders>
          </w:tcPr>
          <w:p w:rsidR="00A63EAE" w:rsidRPr="002E1EEA" w:rsidRDefault="00A63EAE" w:rsidP="00DD7C43">
            <w:pPr>
              <w:rPr>
                <w:szCs w:val="24"/>
              </w:rPr>
            </w:pPr>
            <w:r w:rsidRPr="002E1EEA">
              <w:rPr>
                <w:szCs w:val="24"/>
              </w:rPr>
              <w:t> ≥ 300.000</w:t>
            </w:r>
          </w:p>
        </w:tc>
        <w:tc>
          <w:tcPr>
            <w:tcW w:w="4111" w:type="dxa"/>
            <w:tcBorders>
              <w:top w:val="nil"/>
              <w:left w:val="single" w:sz="2" w:space="0" w:color="auto"/>
              <w:bottom w:val="single" w:sz="2" w:space="0" w:color="auto"/>
              <w:right w:val="single" w:sz="12" w:space="0" w:color="auto"/>
            </w:tcBorders>
            <w:shd w:val="clear" w:color="auto" w:fill="auto"/>
            <w:noWrap/>
          </w:tcPr>
          <w:p w:rsidR="00A63EAE" w:rsidRPr="002E1EEA" w:rsidRDefault="00A63EAE" w:rsidP="00DD7C43">
            <w:pPr>
              <w:rPr>
                <w:szCs w:val="24"/>
              </w:rPr>
            </w:pPr>
            <w:r w:rsidRPr="002E1EEA">
              <w:rPr>
                <w:szCs w:val="24"/>
              </w:rPr>
              <w:t>Tous contrats de 300.000 $EU ou plus</w:t>
            </w:r>
          </w:p>
        </w:tc>
      </w:tr>
      <w:tr w:rsidR="00A63EAE" w:rsidRPr="002E1EEA" w:rsidTr="00841AC8">
        <w:trPr>
          <w:trHeight w:val="554"/>
          <w:jc w:val="center"/>
        </w:trPr>
        <w:tc>
          <w:tcPr>
            <w:tcW w:w="1580" w:type="dxa"/>
            <w:vMerge/>
            <w:tcBorders>
              <w:left w:val="single" w:sz="12" w:space="0" w:color="auto"/>
              <w:bottom w:val="single" w:sz="2" w:space="0" w:color="auto"/>
              <w:right w:val="single" w:sz="2" w:space="0" w:color="auto"/>
            </w:tcBorders>
            <w:shd w:val="clear" w:color="auto" w:fill="auto"/>
            <w:noWrap/>
            <w:vAlign w:val="bottom"/>
          </w:tcPr>
          <w:p w:rsidR="00A63EAE" w:rsidRPr="002E1EEA" w:rsidRDefault="00A63EAE" w:rsidP="00DD7C43">
            <w:pPr>
              <w:rPr>
                <w:szCs w:val="24"/>
              </w:rPr>
            </w:pPr>
          </w:p>
        </w:tc>
        <w:tc>
          <w:tcPr>
            <w:tcW w:w="2356"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A63EAE" w:rsidRPr="002E1EEA" w:rsidRDefault="00A63EAE" w:rsidP="00DD7C43">
            <w:pPr>
              <w:rPr>
                <w:szCs w:val="24"/>
              </w:rPr>
            </w:pPr>
            <w:r w:rsidRPr="002E1EEA">
              <w:rPr>
                <w:szCs w:val="24"/>
              </w:rPr>
              <w:t>Entente directe</w:t>
            </w:r>
          </w:p>
        </w:tc>
        <w:tc>
          <w:tcPr>
            <w:tcW w:w="2126" w:type="dxa"/>
            <w:gridSpan w:val="3"/>
            <w:tcBorders>
              <w:top w:val="single" w:sz="2" w:space="0" w:color="auto"/>
              <w:left w:val="single" w:sz="2" w:space="0" w:color="auto"/>
              <w:bottom w:val="single" w:sz="2" w:space="0" w:color="auto"/>
              <w:right w:val="single" w:sz="2" w:space="0" w:color="auto"/>
            </w:tcBorders>
          </w:tcPr>
          <w:p w:rsidR="00A63EAE" w:rsidRPr="002E1EEA" w:rsidRDefault="00A63EAE" w:rsidP="00DD7C43">
            <w:pPr>
              <w:rPr>
                <w:szCs w:val="24"/>
              </w:rPr>
            </w:pPr>
            <w:r w:rsidRPr="002E1EEA">
              <w:rPr>
                <w:szCs w:val="24"/>
              </w:rPr>
              <w:t>Pas de seuil</w:t>
            </w:r>
          </w:p>
        </w:tc>
        <w:tc>
          <w:tcPr>
            <w:tcW w:w="4111" w:type="dxa"/>
            <w:tcBorders>
              <w:top w:val="single" w:sz="2" w:space="0" w:color="auto"/>
              <w:left w:val="single" w:sz="2" w:space="0" w:color="auto"/>
              <w:bottom w:val="single" w:sz="2" w:space="0" w:color="auto"/>
              <w:right w:val="single" w:sz="12" w:space="0" w:color="auto"/>
            </w:tcBorders>
            <w:shd w:val="clear" w:color="auto" w:fill="auto"/>
            <w:noWrap/>
          </w:tcPr>
          <w:p w:rsidR="00A63EAE" w:rsidRPr="002E1EEA" w:rsidRDefault="00A63EAE" w:rsidP="00DD7C43">
            <w:pPr>
              <w:rPr>
                <w:szCs w:val="24"/>
              </w:rPr>
            </w:pPr>
            <w:r w:rsidRPr="002E1EEA">
              <w:rPr>
                <w:szCs w:val="24"/>
              </w:rPr>
              <w:t>Tous</w:t>
            </w:r>
          </w:p>
        </w:tc>
      </w:tr>
      <w:tr w:rsidR="006E3432" w:rsidRPr="002E1EEA" w:rsidTr="00841AC8">
        <w:trPr>
          <w:trHeight w:val="689"/>
          <w:jc w:val="center"/>
        </w:trPr>
        <w:tc>
          <w:tcPr>
            <w:tcW w:w="1580" w:type="dxa"/>
            <w:tcBorders>
              <w:top w:val="single" w:sz="2" w:space="0" w:color="auto"/>
              <w:left w:val="single" w:sz="12" w:space="0" w:color="auto"/>
              <w:bottom w:val="nil"/>
              <w:right w:val="single" w:sz="2" w:space="0" w:color="auto"/>
            </w:tcBorders>
            <w:shd w:val="clear" w:color="auto" w:fill="auto"/>
            <w:noWrap/>
            <w:vAlign w:val="bottom"/>
          </w:tcPr>
          <w:p w:rsidR="006E3432" w:rsidRPr="002E1EEA" w:rsidRDefault="006E3432" w:rsidP="00DD7C43">
            <w:pPr>
              <w:rPr>
                <w:b/>
                <w:szCs w:val="24"/>
              </w:rPr>
            </w:pPr>
            <w:r w:rsidRPr="002E1EEA">
              <w:rPr>
                <w:b/>
                <w:szCs w:val="24"/>
              </w:rPr>
              <w:t>Consultants</w:t>
            </w:r>
          </w:p>
          <w:p w:rsidR="006E3432" w:rsidRPr="002E1EEA" w:rsidRDefault="006E3432" w:rsidP="00DD7C43">
            <w:pPr>
              <w:rPr>
                <w:b/>
                <w:szCs w:val="24"/>
              </w:rPr>
            </w:pPr>
            <w:r w:rsidRPr="002E1EEA">
              <w:rPr>
                <w:b/>
                <w:szCs w:val="24"/>
              </w:rPr>
              <w:t>Individuels</w:t>
            </w:r>
          </w:p>
        </w:tc>
        <w:tc>
          <w:tcPr>
            <w:tcW w:w="2356" w:type="dxa"/>
            <w:gridSpan w:val="2"/>
            <w:tcBorders>
              <w:top w:val="single" w:sz="2" w:space="0" w:color="auto"/>
              <w:left w:val="single" w:sz="2" w:space="0" w:color="auto"/>
              <w:bottom w:val="nil"/>
              <w:right w:val="single" w:sz="2" w:space="0" w:color="auto"/>
            </w:tcBorders>
            <w:shd w:val="clear" w:color="auto" w:fill="auto"/>
            <w:noWrap/>
            <w:vAlign w:val="bottom"/>
          </w:tcPr>
          <w:p w:rsidR="006E3432" w:rsidRPr="002E1EEA" w:rsidRDefault="006E3432" w:rsidP="00DD7C43">
            <w:pPr>
              <w:rPr>
                <w:szCs w:val="24"/>
              </w:rPr>
            </w:pPr>
            <w:r w:rsidRPr="002E1EEA">
              <w:rPr>
                <w:szCs w:val="24"/>
              </w:rPr>
              <w:t xml:space="preserve">Consultant individuel(AMI) </w:t>
            </w:r>
          </w:p>
        </w:tc>
        <w:tc>
          <w:tcPr>
            <w:tcW w:w="2126" w:type="dxa"/>
            <w:gridSpan w:val="3"/>
            <w:tcBorders>
              <w:top w:val="single" w:sz="2" w:space="0" w:color="auto"/>
              <w:left w:val="single" w:sz="2" w:space="0" w:color="auto"/>
              <w:bottom w:val="nil"/>
              <w:right w:val="single" w:sz="2" w:space="0" w:color="auto"/>
            </w:tcBorders>
          </w:tcPr>
          <w:p w:rsidR="006E3432" w:rsidRPr="002E1EEA" w:rsidRDefault="006E3432" w:rsidP="00DD7C43">
            <w:pPr>
              <w:rPr>
                <w:szCs w:val="24"/>
              </w:rPr>
            </w:pPr>
            <w:r w:rsidRPr="002E1EEA">
              <w:rPr>
                <w:szCs w:val="24"/>
              </w:rPr>
              <w:t> ≥ 100.000</w:t>
            </w:r>
          </w:p>
        </w:tc>
        <w:tc>
          <w:tcPr>
            <w:tcW w:w="4111" w:type="dxa"/>
            <w:vMerge w:val="restart"/>
            <w:tcBorders>
              <w:top w:val="single" w:sz="2" w:space="0" w:color="auto"/>
              <w:left w:val="single" w:sz="2" w:space="0" w:color="auto"/>
              <w:right w:val="single" w:sz="12" w:space="0" w:color="auto"/>
            </w:tcBorders>
            <w:shd w:val="clear" w:color="auto" w:fill="auto"/>
            <w:noWrap/>
          </w:tcPr>
          <w:p w:rsidR="006E3432" w:rsidRPr="002E1EEA" w:rsidRDefault="006E3432" w:rsidP="00DD7C43">
            <w:pPr>
              <w:rPr>
                <w:szCs w:val="24"/>
              </w:rPr>
            </w:pPr>
          </w:p>
          <w:p w:rsidR="006E3432" w:rsidRPr="002E1EEA" w:rsidRDefault="006E3432" w:rsidP="00DD7C43">
            <w:pPr>
              <w:rPr>
                <w:szCs w:val="24"/>
              </w:rPr>
            </w:pPr>
            <w:r w:rsidRPr="002E1EEA">
              <w:rPr>
                <w:szCs w:val="24"/>
              </w:rPr>
              <w:t xml:space="preserve">Tous contrats de  </w:t>
            </w:r>
            <w:r w:rsidRPr="002E1EEA">
              <w:rPr>
                <w:b/>
                <w:szCs w:val="24"/>
              </w:rPr>
              <w:t>100.000 $ EU</w:t>
            </w:r>
            <w:r w:rsidRPr="002E1EEA">
              <w:rPr>
                <w:szCs w:val="24"/>
              </w:rPr>
              <w:t xml:space="preserve"> ou plus</w:t>
            </w:r>
          </w:p>
        </w:tc>
      </w:tr>
      <w:tr w:rsidR="006E3432" w:rsidRPr="002E1EEA" w:rsidTr="00841AC8">
        <w:trPr>
          <w:trHeight w:val="300"/>
          <w:jc w:val="center"/>
        </w:trPr>
        <w:tc>
          <w:tcPr>
            <w:tcW w:w="1580" w:type="dxa"/>
            <w:tcBorders>
              <w:top w:val="single" w:sz="2" w:space="0" w:color="auto"/>
              <w:left w:val="single" w:sz="12" w:space="0" w:color="auto"/>
              <w:bottom w:val="nil"/>
              <w:right w:val="single" w:sz="2" w:space="0" w:color="auto"/>
            </w:tcBorders>
            <w:shd w:val="clear" w:color="auto" w:fill="auto"/>
            <w:noWrap/>
            <w:vAlign w:val="bottom"/>
          </w:tcPr>
          <w:p w:rsidR="006E3432" w:rsidRPr="002E1EEA" w:rsidRDefault="006E3432" w:rsidP="00DD7C43">
            <w:pPr>
              <w:rPr>
                <w:b/>
                <w:szCs w:val="24"/>
              </w:rPr>
            </w:pPr>
          </w:p>
        </w:tc>
        <w:tc>
          <w:tcPr>
            <w:tcW w:w="2356" w:type="dxa"/>
            <w:gridSpan w:val="2"/>
            <w:tcBorders>
              <w:top w:val="single" w:sz="2" w:space="0" w:color="auto"/>
              <w:left w:val="single" w:sz="2" w:space="0" w:color="auto"/>
              <w:bottom w:val="nil"/>
              <w:right w:val="single" w:sz="2" w:space="0" w:color="auto"/>
            </w:tcBorders>
            <w:shd w:val="clear" w:color="auto" w:fill="auto"/>
            <w:noWrap/>
            <w:vAlign w:val="bottom"/>
          </w:tcPr>
          <w:p w:rsidR="006E3432" w:rsidRPr="002E1EEA" w:rsidRDefault="006E3432" w:rsidP="00DD7C43">
            <w:pPr>
              <w:rPr>
                <w:szCs w:val="24"/>
              </w:rPr>
            </w:pPr>
            <w:r w:rsidRPr="002E1EEA">
              <w:rPr>
                <w:szCs w:val="24"/>
              </w:rPr>
              <w:t>Consultant individuel (3CV)</w:t>
            </w:r>
          </w:p>
        </w:tc>
        <w:tc>
          <w:tcPr>
            <w:tcW w:w="2126" w:type="dxa"/>
            <w:gridSpan w:val="3"/>
            <w:tcBorders>
              <w:top w:val="single" w:sz="2" w:space="0" w:color="auto"/>
              <w:left w:val="single" w:sz="2" w:space="0" w:color="auto"/>
              <w:bottom w:val="nil"/>
              <w:right w:val="single" w:sz="2" w:space="0" w:color="auto"/>
            </w:tcBorders>
          </w:tcPr>
          <w:p w:rsidR="006E3432" w:rsidRPr="002E1EEA" w:rsidRDefault="006E3432" w:rsidP="00DD7C43">
            <w:pPr>
              <w:rPr>
                <w:szCs w:val="24"/>
              </w:rPr>
            </w:pPr>
            <w:r w:rsidRPr="002E1EEA">
              <w:rPr>
                <w:szCs w:val="24"/>
              </w:rPr>
              <w:t>&lt; 100.000</w:t>
            </w:r>
          </w:p>
        </w:tc>
        <w:tc>
          <w:tcPr>
            <w:tcW w:w="4111" w:type="dxa"/>
            <w:vMerge/>
            <w:tcBorders>
              <w:left w:val="single" w:sz="2" w:space="0" w:color="auto"/>
              <w:bottom w:val="nil"/>
              <w:right w:val="single" w:sz="12" w:space="0" w:color="auto"/>
            </w:tcBorders>
            <w:shd w:val="clear" w:color="auto" w:fill="auto"/>
            <w:noWrap/>
          </w:tcPr>
          <w:p w:rsidR="006E3432" w:rsidRPr="002E1EEA" w:rsidRDefault="006E3432" w:rsidP="00DD7C43">
            <w:pPr>
              <w:rPr>
                <w:szCs w:val="24"/>
              </w:rPr>
            </w:pPr>
          </w:p>
        </w:tc>
      </w:tr>
      <w:tr w:rsidR="00A63EAE" w:rsidRPr="002E1EEA" w:rsidTr="00841AC8">
        <w:trPr>
          <w:trHeight w:val="390"/>
          <w:jc w:val="center"/>
        </w:trPr>
        <w:tc>
          <w:tcPr>
            <w:tcW w:w="1580" w:type="dxa"/>
            <w:tcBorders>
              <w:top w:val="nil"/>
              <w:left w:val="single" w:sz="12" w:space="0" w:color="auto"/>
              <w:bottom w:val="single" w:sz="12" w:space="0" w:color="auto"/>
              <w:right w:val="single" w:sz="2" w:space="0" w:color="auto"/>
            </w:tcBorders>
            <w:shd w:val="clear" w:color="auto" w:fill="auto"/>
            <w:noWrap/>
            <w:vAlign w:val="bottom"/>
          </w:tcPr>
          <w:p w:rsidR="00A63EAE" w:rsidRPr="002E1EEA" w:rsidRDefault="00A63EAE" w:rsidP="00DD7C43">
            <w:pPr>
              <w:jc w:val="center"/>
              <w:rPr>
                <w:szCs w:val="24"/>
              </w:rPr>
            </w:pPr>
            <w:r w:rsidRPr="002E1EEA">
              <w:rPr>
                <w:szCs w:val="24"/>
              </w:rPr>
              <w:t> </w:t>
            </w:r>
          </w:p>
        </w:tc>
        <w:tc>
          <w:tcPr>
            <w:tcW w:w="2356" w:type="dxa"/>
            <w:gridSpan w:val="2"/>
            <w:tcBorders>
              <w:top w:val="single" w:sz="2" w:space="0" w:color="auto"/>
              <w:left w:val="single" w:sz="2" w:space="0" w:color="auto"/>
              <w:bottom w:val="single" w:sz="12" w:space="0" w:color="auto"/>
              <w:right w:val="single" w:sz="2" w:space="0" w:color="auto"/>
            </w:tcBorders>
            <w:shd w:val="clear" w:color="auto" w:fill="auto"/>
            <w:noWrap/>
          </w:tcPr>
          <w:p w:rsidR="00A63EAE" w:rsidRPr="002E1EEA" w:rsidRDefault="00A63EAE" w:rsidP="00DD7C43">
            <w:pPr>
              <w:rPr>
                <w:szCs w:val="24"/>
              </w:rPr>
            </w:pPr>
            <w:r w:rsidRPr="002E1EEA">
              <w:rPr>
                <w:szCs w:val="24"/>
              </w:rPr>
              <w:t>Entente directe</w:t>
            </w:r>
          </w:p>
        </w:tc>
        <w:tc>
          <w:tcPr>
            <w:tcW w:w="2126" w:type="dxa"/>
            <w:gridSpan w:val="3"/>
            <w:tcBorders>
              <w:top w:val="single" w:sz="2" w:space="0" w:color="auto"/>
              <w:left w:val="single" w:sz="2" w:space="0" w:color="auto"/>
              <w:bottom w:val="single" w:sz="12" w:space="0" w:color="auto"/>
              <w:right w:val="single" w:sz="2" w:space="0" w:color="auto"/>
            </w:tcBorders>
          </w:tcPr>
          <w:p w:rsidR="00A63EAE" w:rsidRPr="002E1EEA" w:rsidRDefault="00A63EAE" w:rsidP="00DD7C43">
            <w:pPr>
              <w:rPr>
                <w:szCs w:val="24"/>
              </w:rPr>
            </w:pPr>
            <w:r w:rsidRPr="002E1EEA">
              <w:rPr>
                <w:szCs w:val="24"/>
              </w:rPr>
              <w:t>Pas de seuil</w:t>
            </w:r>
          </w:p>
        </w:tc>
        <w:tc>
          <w:tcPr>
            <w:tcW w:w="4111" w:type="dxa"/>
            <w:tcBorders>
              <w:top w:val="single" w:sz="2" w:space="0" w:color="auto"/>
              <w:left w:val="single" w:sz="2" w:space="0" w:color="auto"/>
              <w:bottom w:val="single" w:sz="12" w:space="0" w:color="auto"/>
              <w:right w:val="single" w:sz="12" w:space="0" w:color="auto"/>
            </w:tcBorders>
            <w:shd w:val="clear" w:color="auto" w:fill="auto"/>
            <w:noWrap/>
          </w:tcPr>
          <w:p w:rsidR="00A63EAE" w:rsidRPr="002E1EEA" w:rsidRDefault="00A63EAE" w:rsidP="00DD7C43">
            <w:pPr>
              <w:rPr>
                <w:szCs w:val="24"/>
              </w:rPr>
            </w:pPr>
            <w:r w:rsidRPr="002E1EEA">
              <w:rPr>
                <w:szCs w:val="24"/>
              </w:rPr>
              <w:t>Tous</w:t>
            </w:r>
          </w:p>
        </w:tc>
      </w:tr>
      <w:tr w:rsidR="00A63EAE" w:rsidRPr="002E1EEA" w:rsidTr="00841AC8">
        <w:trPr>
          <w:trHeight w:val="255"/>
          <w:jc w:val="center"/>
        </w:trPr>
        <w:tc>
          <w:tcPr>
            <w:tcW w:w="10173" w:type="dxa"/>
            <w:gridSpan w:val="7"/>
            <w:tcBorders>
              <w:top w:val="single" w:sz="12" w:space="0" w:color="auto"/>
              <w:left w:val="single" w:sz="12" w:space="0" w:color="auto"/>
              <w:bottom w:val="nil"/>
              <w:right w:val="single" w:sz="12" w:space="0" w:color="auto"/>
            </w:tcBorders>
          </w:tcPr>
          <w:p w:rsidR="00A63EAE" w:rsidRPr="002E1EEA" w:rsidRDefault="00A63EAE" w:rsidP="00DD7C43">
            <w:pPr>
              <w:jc w:val="center"/>
              <w:rPr>
                <w:b/>
                <w:bCs/>
                <w:szCs w:val="24"/>
              </w:rPr>
            </w:pPr>
            <w:r w:rsidRPr="002E1EEA">
              <w:rPr>
                <w:b/>
                <w:bCs/>
                <w:szCs w:val="24"/>
              </w:rPr>
              <w:t>Tous les TDRs, quel que soit la valeur du contrat, sont soumis à examen préalable.</w:t>
            </w:r>
          </w:p>
        </w:tc>
      </w:tr>
      <w:tr w:rsidR="00A63EAE" w:rsidRPr="002E1EEA" w:rsidTr="00841AC8">
        <w:trPr>
          <w:trHeight w:val="126"/>
          <w:jc w:val="center"/>
        </w:trPr>
        <w:tc>
          <w:tcPr>
            <w:tcW w:w="1580" w:type="dxa"/>
            <w:tcBorders>
              <w:top w:val="nil"/>
              <w:left w:val="single" w:sz="12" w:space="0" w:color="auto"/>
              <w:bottom w:val="single" w:sz="12" w:space="0" w:color="auto"/>
              <w:right w:val="nil"/>
            </w:tcBorders>
            <w:shd w:val="clear" w:color="auto" w:fill="auto"/>
            <w:noWrap/>
            <w:vAlign w:val="bottom"/>
          </w:tcPr>
          <w:p w:rsidR="00A63EAE" w:rsidRPr="002E1EEA" w:rsidRDefault="00A63EAE" w:rsidP="00DD7C43">
            <w:pPr>
              <w:rPr>
                <w:b/>
                <w:bCs/>
                <w:szCs w:val="24"/>
              </w:rPr>
            </w:pPr>
            <w:r w:rsidRPr="002E1EEA">
              <w:rPr>
                <w:b/>
                <w:bCs/>
                <w:szCs w:val="24"/>
              </w:rPr>
              <w:t> </w:t>
            </w:r>
          </w:p>
        </w:tc>
        <w:tc>
          <w:tcPr>
            <w:tcW w:w="2236" w:type="dxa"/>
            <w:tcBorders>
              <w:top w:val="nil"/>
              <w:left w:val="nil"/>
              <w:bottom w:val="single" w:sz="12" w:space="0" w:color="auto"/>
              <w:right w:val="nil"/>
            </w:tcBorders>
            <w:shd w:val="clear" w:color="auto" w:fill="auto"/>
            <w:noWrap/>
            <w:vAlign w:val="bottom"/>
          </w:tcPr>
          <w:p w:rsidR="00A63EAE" w:rsidRPr="002E1EEA" w:rsidRDefault="00A63EAE" w:rsidP="00DD7C43">
            <w:pPr>
              <w:rPr>
                <w:b/>
                <w:bCs/>
                <w:szCs w:val="24"/>
              </w:rPr>
            </w:pPr>
            <w:r w:rsidRPr="002E1EEA">
              <w:rPr>
                <w:b/>
                <w:bCs/>
                <w:szCs w:val="24"/>
              </w:rPr>
              <w:t> </w:t>
            </w:r>
          </w:p>
        </w:tc>
        <w:tc>
          <w:tcPr>
            <w:tcW w:w="310" w:type="dxa"/>
            <w:gridSpan w:val="2"/>
            <w:tcBorders>
              <w:top w:val="nil"/>
              <w:left w:val="nil"/>
              <w:bottom w:val="single" w:sz="12" w:space="0" w:color="auto"/>
              <w:right w:val="nil"/>
            </w:tcBorders>
            <w:shd w:val="clear" w:color="auto" w:fill="auto"/>
            <w:noWrap/>
            <w:vAlign w:val="bottom"/>
          </w:tcPr>
          <w:p w:rsidR="00A63EAE" w:rsidRPr="002E1EEA" w:rsidRDefault="00A63EAE" w:rsidP="00DD7C43">
            <w:pPr>
              <w:rPr>
                <w:b/>
                <w:bCs/>
                <w:szCs w:val="24"/>
              </w:rPr>
            </w:pPr>
          </w:p>
        </w:tc>
        <w:tc>
          <w:tcPr>
            <w:tcW w:w="1843" w:type="dxa"/>
            <w:tcBorders>
              <w:top w:val="nil"/>
              <w:left w:val="nil"/>
              <w:bottom w:val="single" w:sz="12" w:space="0" w:color="auto"/>
              <w:right w:val="nil"/>
            </w:tcBorders>
          </w:tcPr>
          <w:p w:rsidR="00A63EAE" w:rsidRPr="002E1EEA" w:rsidRDefault="00A63EAE" w:rsidP="00DD7C43">
            <w:pPr>
              <w:rPr>
                <w:b/>
                <w:bCs/>
                <w:szCs w:val="24"/>
              </w:rPr>
            </w:pPr>
          </w:p>
        </w:tc>
        <w:tc>
          <w:tcPr>
            <w:tcW w:w="4204" w:type="dxa"/>
            <w:gridSpan w:val="2"/>
            <w:tcBorders>
              <w:top w:val="nil"/>
              <w:left w:val="nil"/>
              <w:bottom w:val="single" w:sz="12" w:space="0" w:color="auto"/>
              <w:right w:val="single" w:sz="12" w:space="0" w:color="auto"/>
            </w:tcBorders>
            <w:shd w:val="clear" w:color="auto" w:fill="auto"/>
            <w:noWrap/>
            <w:vAlign w:val="bottom"/>
          </w:tcPr>
          <w:p w:rsidR="00A63EAE" w:rsidRPr="002E1EEA" w:rsidRDefault="00A63EAE" w:rsidP="00DD7C43">
            <w:pPr>
              <w:rPr>
                <w:b/>
                <w:bCs/>
                <w:szCs w:val="24"/>
              </w:rPr>
            </w:pPr>
            <w:r w:rsidRPr="002E1EEA">
              <w:rPr>
                <w:b/>
                <w:bCs/>
                <w:szCs w:val="24"/>
              </w:rPr>
              <w:t> </w:t>
            </w:r>
          </w:p>
        </w:tc>
      </w:tr>
    </w:tbl>
    <w:p w:rsidR="00A63EAE" w:rsidRPr="002E1EEA" w:rsidRDefault="00A63EAE" w:rsidP="00A63EAE">
      <w:pPr>
        <w:jc w:val="both"/>
        <w:rPr>
          <w:szCs w:val="24"/>
        </w:rPr>
      </w:pPr>
    </w:p>
    <w:p w:rsidR="00A63EAE" w:rsidRPr="002E1EEA" w:rsidRDefault="00A63EAE" w:rsidP="00A63EAE">
      <w:pPr>
        <w:jc w:val="both"/>
        <w:rPr>
          <w:b/>
          <w:bCs/>
          <w:szCs w:val="24"/>
        </w:rPr>
      </w:pPr>
      <w:r w:rsidRPr="002E1EEA">
        <w:rPr>
          <w:b/>
          <w:bCs/>
          <w:szCs w:val="24"/>
        </w:rPr>
        <w:t>3.2. Liste restreinte composée entièrement de Consultants Nationaux</w:t>
      </w:r>
      <w:r w:rsidR="00F17B11" w:rsidRPr="002E1EEA">
        <w:rPr>
          <w:b/>
          <w:bCs/>
          <w:szCs w:val="24"/>
        </w:rPr>
        <w:t> </w:t>
      </w:r>
      <w:r w:rsidRPr="002E1EEA">
        <w:rPr>
          <w:b/>
          <w:bCs/>
          <w:szCs w:val="24"/>
        </w:rPr>
        <w:t>:</w:t>
      </w:r>
    </w:p>
    <w:p w:rsidR="00A63EAE" w:rsidRPr="002E1EEA" w:rsidRDefault="00A63EAE" w:rsidP="00706F2D">
      <w:pPr>
        <w:jc w:val="both"/>
      </w:pPr>
      <w:r w:rsidRPr="002E1EEA">
        <w:rPr>
          <w:szCs w:val="24"/>
          <w:lang w:val="fr-CA"/>
        </w:rPr>
        <w:t xml:space="preserve">Liste restreinte de consultants pour prestations de services, d’un coût estimatif inférieur à </w:t>
      </w:r>
      <w:r w:rsidRPr="002E1EEA">
        <w:rPr>
          <w:b/>
          <w:szCs w:val="24"/>
          <w:u w:val="single"/>
          <w:lang w:val="fr-CA"/>
        </w:rPr>
        <w:t>300 000</w:t>
      </w:r>
      <w:r w:rsidRPr="002E1EEA">
        <w:rPr>
          <w:b/>
          <w:szCs w:val="24"/>
        </w:rPr>
        <w:t>$ US</w:t>
      </w:r>
      <w:r w:rsidRPr="002E1EEA">
        <w:rPr>
          <w:szCs w:val="24"/>
        </w:rPr>
        <w:t xml:space="preserve"> ou équivalent </w:t>
      </w:r>
      <w:r w:rsidRPr="002E1EEA">
        <w:rPr>
          <w:szCs w:val="24"/>
          <w:lang w:val="fr-CA"/>
        </w:rPr>
        <w:t>par contrat</w:t>
      </w:r>
      <w:r w:rsidRPr="002E1EEA">
        <w:rPr>
          <w:szCs w:val="24"/>
        </w:rPr>
        <w:t>, peut être entièrement composée de Consultants nationaux conformément aux dispositions du paragraphe 2.7 des Directives de Sélection et Emploi de Consultants</w:t>
      </w:r>
    </w:p>
    <w:p w:rsidR="00A63EAE" w:rsidRPr="002E1EEA" w:rsidRDefault="00A63EAE" w:rsidP="00AC2DA6">
      <w:pPr>
        <w:pStyle w:val="Heading5"/>
        <w:rPr>
          <w:szCs w:val="24"/>
        </w:rPr>
      </w:pPr>
    </w:p>
    <w:p w:rsidR="00A63EAE" w:rsidRPr="002E1EEA" w:rsidRDefault="00A63EAE" w:rsidP="00AC2DA6">
      <w:pPr>
        <w:pStyle w:val="Heading5"/>
        <w:rPr>
          <w:szCs w:val="24"/>
          <w:lang w:val="fr-CA"/>
        </w:rPr>
      </w:pPr>
    </w:p>
    <w:p w:rsidR="00A63EAE" w:rsidRPr="002E1EEA" w:rsidRDefault="00A63EAE" w:rsidP="00AC2DA6">
      <w:pPr>
        <w:pStyle w:val="Heading5"/>
        <w:rPr>
          <w:szCs w:val="24"/>
          <w:lang w:val="fr-CA"/>
        </w:rPr>
      </w:pPr>
    </w:p>
    <w:p w:rsidR="00A63EAE" w:rsidRPr="002E1EEA" w:rsidRDefault="00A63EAE" w:rsidP="00A63EAE">
      <w:pPr>
        <w:pStyle w:val="BankNormal"/>
        <w:rPr>
          <w:lang w:val="fr-CA"/>
        </w:rPr>
      </w:pPr>
    </w:p>
    <w:p w:rsidR="00A63EAE" w:rsidRPr="002E1EEA" w:rsidRDefault="00A63EAE" w:rsidP="00A63EAE">
      <w:pPr>
        <w:pStyle w:val="BankNormal"/>
        <w:rPr>
          <w:lang w:val="fr-CA"/>
        </w:rPr>
      </w:pPr>
    </w:p>
    <w:p w:rsidR="00F00F61" w:rsidRPr="002E1EEA" w:rsidRDefault="00F00F61" w:rsidP="00A63EAE">
      <w:pPr>
        <w:spacing w:after="200" w:line="276" w:lineRule="auto"/>
        <w:rPr>
          <w:b/>
          <w:bCs/>
          <w:szCs w:val="24"/>
          <w:lang w:eastAsia="fr-FR"/>
        </w:rPr>
        <w:sectPr w:rsidR="00F00F61" w:rsidRPr="002E1EEA" w:rsidSect="00F00F61">
          <w:pgSz w:w="11906" w:h="16838"/>
          <w:pgMar w:top="851" w:right="1418" w:bottom="1418" w:left="1418" w:header="709" w:footer="709" w:gutter="0"/>
          <w:cols w:space="708"/>
          <w:docGrid w:linePitch="360"/>
        </w:sectPr>
      </w:pPr>
    </w:p>
    <w:tbl>
      <w:tblPr>
        <w:tblW w:w="13096" w:type="dxa"/>
        <w:tblInd w:w="55" w:type="dxa"/>
        <w:tblLayout w:type="fixed"/>
        <w:tblCellMar>
          <w:left w:w="70" w:type="dxa"/>
          <w:right w:w="70" w:type="dxa"/>
        </w:tblCellMar>
        <w:tblLook w:val="04A0" w:firstRow="1" w:lastRow="0" w:firstColumn="1" w:lastColumn="0" w:noHBand="0" w:noVBand="1"/>
      </w:tblPr>
      <w:tblGrid>
        <w:gridCol w:w="866"/>
        <w:gridCol w:w="850"/>
        <w:gridCol w:w="4989"/>
        <w:gridCol w:w="1501"/>
        <w:gridCol w:w="1320"/>
        <w:gridCol w:w="1420"/>
        <w:gridCol w:w="2119"/>
        <w:gridCol w:w="31"/>
      </w:tblGrid>
      <w:tr w:rsidR="003A049E" w:rsidRPr="002E1EEA" w:rsidTr="002A24C7">
        <w:trPr>
          <w:gridAfter w:val="1"/>
          <w:wAfter w:w="31" w:type="dxa"/>
          <w:trHeight w:val="347"/>
        </w:trPr>
        <w:tc>
          <w:tcPr>
            <w:tcW w:w="13065" w:type="dxa"/>
            <w:gridSpan w:val="7"/>
            <w:tcBorders>
              <w:top w:val="single" w:sz="12" w:space="0" w:color="000000"/>
              <w:left w:val="single" w:sz="12" w:space="0" w:color="000000"/>
              <w:bottom w:val="single" w:sz="12" w:space="0" w:color="000000"/>
              <w:right w:val="single" w:sz="12" w:space="0" w:color="000000"/>
            </w:tcBorders>
          </w:tcPr>
          <w:p w:rsidR="003A049E" w:rsidRPr="002E1EEA" w:rsidRDefault="003A049E" w:rsidP="00AC2DA6">
            <w:pPr>
              <w:jc w:val="center"/>
              <w:rPr>
                <w:b/>
                <w:bCs/>
                <w:sz w:val="18"/>
                <w:szCs w:val="18"/>
                <w:lang w:eastAsia="fr-FR"/>
              </w:rPr>
            </w:pPr>
            <w:r w:rsidRPr="002E1EEA">
              <w:rPr>
                <w:b/>
                <w:bCs/>
                <w:sz w:val="18"/>
                <w:szCs w:val="18"/>
                <w:lang w:eastAsia="fr-FR"/>
              </w:rPr>
              <w:lastRenderedPageBreak/>
              <w:t>Prestation de services de consultants</w:t>
            </w:r>
          </w:p>
        </w:tc>
      </w:tr>
      <w:tr w:rsidR="002A24C7" w:rsidRPr="002E1EEA" w:rsidTr="002A24C7">
        <w:trPr>
          <w:trHeight w:val="347"/>
        </w:trPr>
        <w:tc>
          <w:tcPr>
            <w:tcW w:w="6705" w:type="dxa"/>
            <w:gridSpan w:val="3"/>
            <w:tcBorders>
              <w:top w:val="single" w:sz="12" w:space="0" w:color="000000"/>
              <w:left w:val="single" w:sz="12" w:space="0" w:color="000000"/>
              <w:bottom w:val="single" w:sz="8" w:space="0" w:color="000000"/>
              <w:right w:val="single" w:sz="8" w:space="0" w:color="000000"/>
            </w:tcBorders>
            <w:shd w:val="clear" w:color="auto" w:fill="D9D9D9"/>
          </w:tcPr>
          <w:p w:rsidR="002A24C7" w:rsidRPr="002E1EEA" w:rsidRDefault="002A24C7" w:rsidP="00AC2DA6">
            <w:pPr>
              <w:jc w:val="center"/>
              <w:rPr>
                <w:b/>
                <w:bCs/>
                <w:sz w:val="18"/>
                <w:szCs w:val="18"/>
                <w:lang w:eastAsia="fr-FR"/>
              </w:rPr>
            </w:pPr>
            <w:r w:rsidRPr="002E1EEA">
              <w:rPr>
                <w:b/>
                <w:bCs/>
                <w:sz w:val="18"/>
                <w:szCs w:val="18"/>
                <w:lang w:eastAsia="fr-FR"/>
              </w:rPr>
              <w:t>1</w:t>
            </w:r>
          </w:p>
        </w:tc>
        <w:tc>
          <w:tcPr>
            <w:tcW w:w="1501" w:type="dxa"/>
            <w:tcBorders>
              <w:top w:val="nil"/>
              <w:left w:val="nil"/>
              <w:bottom w:val="single" w:sz="8" w:space="0" w:color="000000"/>
              <w:right w:val="single" w:sz="8" w:space="0" w:color="000000"/>
            </w:tcBorders>
            <w:shd w:val="clear" w:color="auto" w:fill="D9D9D9"/>
            <w:vAlign w:val="center"/>
          </w:tcPr>
          <w:p w:rsidR="002A24C7" w:rsidRPr="002E1EEA" w:rsidRDefault="002A24C7" w:rsidP="00AC2DA6">
            <w:pPr>
              <w:jc w:val="center"/>
              <w:rPr>
                <w:b/>
                <w:bCs/>
                <w:sz w:val="18"/>
                <w:szCs w:val="18"/>
                <w:lang w:eastAsia="fr-FR"/>
              </w:rPr>
            </w:pPr>
            <w:r>
              <w:rPr>
                <w:b/>
                <w:bCs/>
                <w:sz w:val="18"/>
                <w:szCs w:val="18"/>
                <w:lang w:eastAsia="fr-FR"/>
              </w:rPr>
              <w:t>2</w:t>
            </w:r>
          </w:p>
        </w:tc>
        <w:tc>
          <w:tcPr>
            <w:tcW w:w="1320" w:type="dxa"/>
            <w:tcBorders>
              <w:top w:val="nil"/>
              <w:left w:val="nil"/>
              <w:bottom w:val="single" w:sz="8" w:space="0" w:color="000000"/>
              <w:right w:val="single" w:sz="8" w:space="0" w:color="000000"/>
            </w:tcBorders>
            <w:shd w:val="clear" w:color="auto" w:fill="D9D9D9"/>
            <w:vAlign w:val="center"/>
          </w:tcPr>
          <w:p w:rsidR="002A24C7" w:rsidRPr="002E1EEA" w:rsidRDefault="002A24C7" w:rsidP="00AC2DA6">
            <w:pPr>
              <w:jc w:val="center"/>
              <w:rPr>
                <w:b/>
                <w:bCs/>
                <w:sz w:val="18"/>
                <w:szCs w:val="18"/>
                <w:lang w:eastAsia="fr-FR"/>
              </w:rPr>
            </w:pPr>
            <w:r>
              <w:rPr>
                <w:b/>
                <w:bCs/>
                <w:sz w:val="18"/>
                <w:szCs w:val="18"/>
                <w:lang w:eastAsia="fr-FR"/>
              </w:rPr>
              <w:t>3</w:t>
            </w:r>
          </w:p>
        </w:tc>
        <w:tc>
          <w:tcPr>
            <w:tcW w:w="1420" w:type="dxa"/>
            <w:tcBorders>
              <w:top w:val="nil"/>
              <w:left w:val="nil"/>
              <w:bottom w:val="single" w:sz="8" w:space="0" w:color="000000"/>
              <w:right w:val="nil"/>
            </w:tcBorders>
            <w:shd w:val="clear" w:color="auto" w:fill="D9D9D9"/>
            <w:vAlign w:val="center"/>
          </w:tcPr>
          <w:p w:rsidR="002A24C7" w:rsidRPr="002E1EEA" w:rsidRDefault="002A24C7" w:rsidP="00AC2DA6">
            <w:pPr>
              <w:jc w:val="center"/>
              <w:rPr>
                <w:b/>
                <w:bCs/>
                <w:sz w:val="18"/>
                <w:szCs w:val="18"/>
                <w:lang w:eastAsia="fr-FR"/>
              </w:rPr>
            </w:pPr>
            <w:r>
              <w:rPr>
                <w:b/>
                <w:bCs/>
                <w:sz w:val="18"/>
                <w:szCs w:val="18"/>
                <w:lang w:eastAsia="fr-FR"/>
              </w:rPr>
              <w:t>4</w:t>
            </w:r>
          </w:p>
        </w:tc>
        <w:tc>
          <w:tcPr>
            <w:tcW w:w="2150" w:type="dxa"/>
            <w:gridSpan w:val="2"/>
            <w:tcBorders>
              <w:top w:val="single" w:sz="8" w:space="0" w:color="auto"/>
              <w:left w:val="single" w:sz="8" w:space="0" w:color="auto"/>
              <w:bottom w:val="single" w:sz="8" w:space="0" w:color="000000"/>
              <w:right w:val="single" w:sz="8" w:space="0" w:color="auto"/>
            </w:tcBorders>
            <w:shd w:val="clear" w:color="auto" w:fill="D9D9D9"/>
            <w:vAlign w:val="center"/>
          </w:tcPr>
          <w:p w:rsidR="002A24C7" w:rsidRPr="002E1EEA" w:rsidRDefault="002A24C7" w:rsidP="00AC2DA6">
            <w:pPr>
              <w:jc w:val="center"/>
              <w:rPr>
                <w:b/>
                <w:bCs/>
                <w:sz w:val="18"/>
                <w:szCs w:val="18"/>
                <w:lang w:eastAsia="fr-FR"/>
              </w:rPr>
            </w:pPr>
            <w:r>
              <w:rPr>
                <w:b/>
                <w:bCs/>
                <w:sz w:val="18"/>
                <w:szCs w:val="18"/>
                <w:lang w:eastAsia="fr-FR"/>
              </w:rPr>
              <w:t>5</w:t>
            </w:r>
          </w:p>
        </w:tc>
      </w:tr>
      <w:tr w:rsidR="002A24C7" w:rsidRPr="002E1EEA" w:rsidTr="002A24C7">
        <w:trPr>
          <w:trHeight w:val="321"/>
        </w:trPr>
        <w:tc>
          <w:tcPr>
            <w:tcW w:w="6705" w:type="dxa"/>
            <w:gridSpan w:val="3"/>
            <w:vMerge w:val="restart"/>
            <w:tcBorders>
              <w:top w:val="single" w:sz="8" w:space="0" w:color="000000"/>
              <w:left w:val="single" w:sz="12" w:space="0" w:color="000000"/>
              <w:right w:val="single" w:sz="8" w:space="0" w:color="000000"/>
            </w:tcBorders>
            <w:shd w:val="clear" w:color="auto" w:fill="D9D9D9"/>
          </w:tcPr>
          <w:p w:rsidR="002A24C7" w:rsidRPr="002E1EEA" w:rsidRDefault="002A24C7" w:rsidP="00AC2DA6">
            <w:pPr>
              <w:rPr>
                <w:b/>
                <w:bCs/>
                <w:sz w:val="18"/>
                <w:szCs w:val="18"/>
                <w:lang w:eastAsia="fr-FR"/>
              </w:rPr>
            </w:pPr>
            <w:r w:rsidRPr="002E1EEA">
              <w:rPr>
                <w:b/>
                <w:bCs/>
                <w:sz w:val="18"/>
                <w:szCs w:val="18"/>
                <w:lang w:eastAsia="fr-FR"/>
              </w:rPr>
              <w:t>Liste des ensembles de contrats passés par Consultation restreinte Description de la mission</w:t>
            </w:r>
          </w:p>
        </w:tc>
        <w:tc>
          <w:tcPr>
            <w:tcW w:w="1501" w:type="dxa"/>
            <w:vMerge w:val="restart"/>
            <w:tcBorders>
              <w:top w:val="nil"/>
              <w:left w:val="single" w:sz="8" w:space="0" w:color="000000"/>
              <w:bottom w:val="single" w:sz="8" w:space="0" w:color="000000"/>
              <w:right w:val="single" w:sz="8" w:space="0" w:color="000000"/>
            </w:tcBorders>
            <w:shd w:val="clear" w:color="auto" w:fill="D9D9D9"/>
            <w:vAlign w:val="center"/>
            <w:hideMark/>
          </w:tcPr>
          <w:p w:rsidR="002A24C7" w:rsidRPr="002E1EEA" w:rsidRDefault="002A24C7" w:rsidP="00AC2DA6">
            <w:pPr>
              <w:jc w:val="center"/>
              <w:rPr>
                <w:b/>
                <w:bCs/>
                <w:sz w:val="18"/>
                <w:szCs w:val="18"/>
                <w:lang w:eastAsia="fr-FR"/>
              </w:rPr>
            </w:pPr>
            <w:r w:rsidRPr="002E1EEA">
              <w:rPr>
                <w:b/>
                <w:bCs/>
                <w:sz w:val="18"/>
                <w:szCs w:val="18"/>
                <w:lang w:eastAsia="fr-FR"/>
              </w:rPr>
              <w:t>Méthode sélection</w:t>
            </w:r>
          </w:p>
        </w:tc>
        <w:tc>
          <w:tcPr>
            <w:tcW w:w="1320" w:type="dxa"/>
            <w:vMerge w:val="restart"/>
            <w:tcBorders>
              <w:top w:val="nil"/>
              <w:left w:val="single" w:sz="8" w:space="0" w:color="000000"/>
              <w:bottom w:val="single" w:sz="8" w:space="0" w:color="000000"/>
              <w:right w:val="single" w:sz="8" w:space="0" w:color="000000"/>
            </w:tcBorders>
            <w:shd w:val="clear" w:color="auto" w:fill="D9D9D9"/>
            <w:vAlign w:val="center"/>
            <w:hideMark/>
          </w:tcPr>
          <w:p w:rsidR="002A24C7" w:rsidRPr="002E1EEA" w:rsidRDefault="002A24C7" w:rsidP="00AC2DA6">
            <w:pPr>
              <w:jc w:val="center"/>
              <w:rPr>
                <w:b/>
                <w:bCs/>
                <w:sz w:val="18"/>
                <w:szCs w:val="18"/>
                <w:lang w:eastAsia="fr-FR"/>
              </w:rPr>
            </w:pPr>
            <w:r w:rsidRPr="002E1EEA">
              <w:rPr>
                <w:b/>
                <w:bCs/>
                <w:sz w:val="18"/>
                <w:szCs w:val="18"/>
                <w:lang w:eastAsia="fr-FR"/>
              </w:rPr>
              <w:t>Examen BM</w:t>
            </w:r>
          </w:p>
        </w:tc>
        <w:tc>
          <w:tcPr>
            <w:tcW w:w="1420" w:type="dxa"/>
            <w:vMerge w:val="restart"/>
            <w:tcBorders>
              <w:top w:val="nil"/>
              <w:left w:val="single" w:sz="8" w:space="0" w:color="000000"/>
              <w:bottom w:val="single" w:sz="8" w:space="0" w:color="000000"/>
              <w:right w:val="nil"/>
            </w:tcBorders>
            <w:shd w:val="clear" w:color="auto" w:fill="D9D9D9"/>
            <w:vAlign w:val="center"/>
            <w:hideMark/>
          </w:tcPr>
          <w:p w:rsidR="002A24C7" w:rsidRPr="002E1EEA" w:rsidRDefault="002A24C7" w:rsidP="00AC2DA6">
            <w:pPr>
              <w:jc w:val="center"/>
              <w:rPr>
                <w:b/>
                <w:bCs/>
                <w:sz w:val="18"/>
                <w:szCs w:val="18"/>
                <w:lang w:eastAsia="fr-FR"/>
              </w:rPr>
            </w:pPr>
            <w:r w:rsidRPr="002E1EEA">
              <w:rPr>
                <w:b/>
                <w:bCs/>
                <w:sz w:val="18"/>
                <w:szCs w:val="18"/>
                <w:lang w:eastAsia="fr-FR"/>
              </w:rPr>
              <w:t>Ouverture des offres</w:t>
            </w:r>
          </w:p>
        </w:tc>
        <w:tc>
          <w:tcPr>
            <w:tcW w:w="2150" w:type="dxa"/>
            <w:gridSpan w:val="2"/>
            <w:vMerge w:val="restart"/>
            <w:tcBorders>
              <w:top w:val="nil"/>
              <w:left w:val="single" w:sz="8" w:space="0" w:color="auto"/>
              <w:bottom w:val="single" w:sz="8" w:space="0" w:color="000000"/>
              <w:right w:val="single" w:sz="8" w:space="0" w:color="auto"/>
            </w:tcBorders>
            <w:shd w:val="clear" w:color="auto" w:fill="D9D9D9"/>
            <w:vAlign w:val="center"/>
            <w:hideMark/>
          </w:tcPr>
          <w:p w:rsidR="002A24C7" w:rsidRPr="002E1EEA" w:rsidRDefault="002A24C7" w:rsidP="00453FEC">
            <w:pPr>
              <w:jc w:val="center"/>
              <w:rPr>
                <w:b/>
                <w:bCs/>
                <w:sz w:val="18"/>
                <w:szCs w:val="18"/>
                <w:lang w:eastAsia="fr-FR"/>
              </w:rPr>
            </w:pPr>
            <w:r w:rsidRPr="002E1EEA">
              <w:rPr>
                <w:b/>
                <w:bCs/>
                <w:sz w:val="18"/>
                <w:szCs w:val="18"/>
                <w:lang w:eastAsia="fr-FR"/>
              </w:rPr>
              <w:t>Commentaire</w:t>
            </w:r>
          </w:p>
        </w:tc>
      </w:tr>
      <w:tr w:rsidR="002A24C7" w:rsidRPr="002E1EEA" w:rsidTr="002A24C7">
        <w:trPr>
          <w:trHeight w:val="334"/>
        </w:trPr>
        <w:tc>
          <w:tcPr>
            <w:tcW w:w="6705" w:type="dxa"/>
            <w:gridSpan w:val="3"/>
            <w:vMerge/>
            <w:tcBorders>
              <w:left w:val="single" w:sz="12" w:space="0" w:color="000000"/>
              <w:bottom w:val="single" w:sz="8" w:space="0" w:color="000000"/>
              <w:right w:val="single" w:sz="8" w:space="0" w:color="000000"/>
            </w:tcBorders>
          </w:tcPr>
          <w:p w:rsidR="002A24C7" w:rsidRPr="002E1EEA" w:rsidRDefault="002A24C7" w:rsidP="00AC2DA6">
            <w:pPr>
              <w:rPr>
                <w:b/>
                <w:bCs/>
                <w:sz w:val="18"/>
                <w:szCs w:val="18"/>
                <w:lang w:eastAsia="fr-FR"/>
              </w:rPr>
            </w:pPr>
          </w:p>
        </w:tc>
        <w:tc>
          <w:tcPr>
            <w:tcW w:w="1501" w:type="dxa"/>
            <w:vMerge/>
            <w:tcBorders>
              <w:top w:val="nil"/>
              <w:left w:val="single" w:sz="8" w:space="0" w:color="000000"/>
              <w:bottom w:val="single" w:sz="8" w:space="0" w:color="000000"/>
              <w:right w:val="single" w:sz="8" w:space="0" w:color="000000"/>
            </w:tcBorders>
            <w:vAlign w:val="center"/>
            <w:hideMark/>
          </w:tcPr>
          <w:p w:rsidR="002A24C7" w:rsidRPr="002E1EEA" w:rsidRDefault="002A24C7" w:rsidP="00AC2DA6">
            <w:pPr>
              <w:rPr>
                <w:b/>
                <w:bCs/>
                <w:sz w:val="18"/>
                <w:szCs w:val="18"/>
                <w:lang w:eastAsia="fr-FR"/>
              </w:rPr>
            </w:pPr>
          </w:p>
        </w:tc>
        <w:tc>
          <w:tcPr>
            <w:tcW w:w="1320" w:type="dxa"/>
            <w:vMerge/>
            <w:tcBorders>
              <w:top w:val="nil"/>
              <w:left w:val="single" w:sz="8" w:space="0" w:color="000000"/>
              <w:bottom w:val="single" w:sz="8" w:space="0" w:color="000000"/>
              <w:right w:val="single" w:sz="8" w:space="0" w:color="000000"/>
            </w:tcBorders>
            <w:vAlign w:val="center"/>
            <w:hideMark/>
          </w:tcPr>
          <w:p w:rsidR="002A24C7" w:rsidRPr="002E1EEA" w:rsidRDefault="002A24C7" w:rsidP="00AC2DA6">
            <w:pPr>
              <w:rPr>
                <w:b/>
                <w:bCs/>
                <w:sz w:val="18"/>
                <w:szCs w:val="18"/>
                <w:lang w:eastAsia="fr-FR"/>
              </w:rPr>
            </w:pPr>
          </w:p>
        </w:tc>
        <w:tc>
          <w:tcPr>
            <w:tcW w:w="1420" w:type="dxa"/>
            <w:vMerge/>
            <w:tcBorders>
              <w:top w:val="nil"/>
              <w:left w:val="single" w:sz="8" w:space="0" w:color="000000"/>
              <w:bottom w:val="single" w:sz="8" w:space="0" w:color="000000"/>
              <w:right w:val="nil"/>
            </w:tcBorders>
            <w:vAlign w:val="center"/>
            <w:hideMark/>
          </w:tcPr>
          <w:p w:rsidR="002A24C7" w:rsidRPr="002E1EEA" w:rsidRDefault="002A24C7" w:rsidP="00AC2DA6">
            <w:pPr>
              <w:rPr>
                <w:b/>
                <w:bCs/>
                <w:sz w:val="18"/>
                <w:szCs w:val="18"/>
                <w:lang w:eastAsia="fr-FR"/>
              </w:rPr>
            </w:pPr>
          </w:p>
        </w:tc>
        <w:tc>
          <w:tcPr>
            <w:tcW w:w="2150" w:type="dxa"/>
            <w:gridSpan w:val="2"/>
            <w:vMerge/>
            <w:tcBorders>
              <w:top w:val="nil"/>
              <w:left w:val="single" w:sz="8" w:space="0" w:color="auto"/>
              <w:bottom w:val="single" w:sz="8" w:space="0" w:color="000000"/>
              <w:right w:val="single" w:sz="8" w:space="0" w:color="auto"/>
            </w:tcBorders>
            <w:vAlign w:val="center"/>
            <w:hideMark/>
          </w:tcPr>
          <w:p w:rsidR="002A24C7" w:rsidRPr="002E1EEA" w:rsidRDefault="002A24C7" w:rsidP="00AC2DA6">
            <w:pPr>
              <w:rPr>
                <w:b/>
                <w:bCs/>
                <w:sz w:val="18"/>
                <w:szCs w:val="18"/>
                <w:lang w:eastAsia="fr-FR"/>
              </w:rPr>
            </w:pPr>
          </w:p>
        </w:tc>
      </w:tr>
      <w:tr w:rsidR="002A24C7" w:rsidRPr="002E1EEA" w:rsidTr="002A24C7">
        <w:trPr>
          <w:trHeight w:val="521"/>
        </w:trPr>
        <w:tc>
          <w:tcPr>
            <w:tcW w:w="866" w:type="dxa"/>
            <w:tcBorders>
              <w:top w:val="nil"/>
              <w:left w:val="single" w:sz="12" w:space="0" w:color="000000"/>
              <w:bottom w:val="single" w:sz="4" w:space="0" w:color="auto"/>
              <w:right w:val="single" w:sz="4" w:space="0" w:color="auto"/>
            </w:tcBorders>
            <w:shd w:val="clear" w:color="auto" w:fill="D9D9D9"/>
            <w:vAlign w:val="center"/>
            <w:hideMark/>
          </w:tcPr>
          <w:p w:rsidR="002A24C7" w:rsidRPr="002E1EEA" w:rsidRDefault="002A24C7" w:rsidP="00AC2DA6">
            <w:pPr>
              <w:jc w:val="center"/>
              <w:rPr>
                <w:b/>
                <w:bCs/>
                <w:sz w:val="18"/>
                <w:szCs w:val="18"/>
                <w:lang w:eastAsia="fr-FR"/>
              </w:rPr>
            </w:pPr>
            <w:r w:rsidRPr="002E1EEA">
              <w:rPr>
                <w:b/>
                <w:bCs/>
                <w:sz w:val="18"/>
                <w:szCs w:val="18"/>
                <w:lang w:eastAsia="fr-FR"/>
              </w:rPr>
              <w:t>No.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DC2F81">
            <w:pPr>
              <w:jc w:val="center"/>
              <w:rPr>
                <w:b/>
                <w:bCs/>
                <w:sz w:val="18"/>
                <w:szCs w:val="18"/>
                <w:lang w:eastAsia="fr-FR"/>
              </w:rPr>
            </w:pPr>
            <w:r w:rsidRPr="002E1EEA">
              <w:rPr>
                <w:b/>
                <w:bCs/>
                <w:sz w:val="18"/>
                <w:szCs w:val="18"/>
                <w:lang w:eastAsia="fr-FR"/>
              </w:rPr>
              <w:t>Comp.</w:t>
            </w:r>
          </w:p>
        </w:tc>
        <w:tc>
          <w:tcPr>
            <w:tcW w:w="49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24C7" w:rsidRPr="002E1EEA" w:rsidRDefault="002A24C7" w:rsidP="00AC2DA6">
            <w:pPr>
              <w:rPr>
                <w:b/>
                <w:bCs/>
                <w:sz w:val="18"/>
                <w:szCs w:val="18"/>
                <w:lang w:eastAsia="fr-FR"/>
              </w:rPr>
            </w:pPr>
            <w:r w:rsidRPr="002E1EEA">
              <w:rPr>
                <w:b/>
                <w:bCs/>
                <w:sz w:val="18"/>
                <w:szCs w:val="18"/>
                <w:lang w:eastAsia="fr-FR"/>
              </w:rPr>
              <w:t>Description de la mission</w:t>
            </w:r>
          </w:p>
        </w:tc>
        <w:tc>
          <w:tcPr>
            <w:tcW w:w="1501" w:type="dxa"/>
            <w:tcBorders>
              <w:top w:val="nil"/>
              <w:left w:val="nil"/>
              <w:bottom w:val="single" w:sz="4" w:space="0" w:color="auto"/>
              <w:right w:val="single" w:sz="8" w:space="0" w:color="000000"/>
            </w:tcBorders>
            <w:shd w:val="clear" w:color="auto" w:fill="D9D9D9"/>
            <w:vAlign w:val="center"/>
            <w:hideMark/>
          </w:tcPr>
          <w:p w:rsidR="002A24C7" w:rsidRPr="002E1EEA" w:rsidRDefault="002A24C7" w:rsidP="00AC2DA6">
            <w:pPr>
              <w:jc w:val="center"/>
              <w:rPr>
                <w:b/>
                <w:bCs/>
                <w:sz w:val="18"/>
                <w:szCs w:val="18"/>
                <w:lang w:eastAsia="fr-FR"/>
              </w:rPr>
            </w:pPr>
            <w:r w:rsidRPr="002E1EEA">
              <w:rPr>
                <w:b/>
                <w:bCs/>
                <w:sz w:val="18"/>
                <w:szCs w:val="18"/>
                <w:lang w:eastAsia="fr-FR"/>
              </w:rPr>
              <w:t> </w:t>
            </w:r>
          </w:p>
        </w:tc>
        <w:tc>
          <w:tcPr>
            <w:tcW w:w="1320" w:type="dxa"/>
            <w:tcBorders>
              <w:top w:val="nil"/>
              <w:left w:val="nil"/>
              <w:bottom w:val="single" w:sz="4" w:space="0" w:color="auto"/>
              <w:right w:val="single" w:sz="8" w:space="0" w:color="000000"/>
            </w:tcBorders>
            <w:shd w:val="clear" w:color="auto" w:fill="D9D9D9"/>
            <w:vAlign w:val="center"/>
            <w:hideMark/>
          </w:tcPr>
          <w:p w:rsidR="002A24C7" w:rsidRPr="002E1EEA" w:rsidRDefault="002A24C7" w:rsidP="00AC2DA6">
            <w:pPr>
              <w:jc w:val="center"/>
              <w:rPr>
                <w:b/>
                <w:bCs/>
                <w:sz w:val="18"/>
                <w:szCs w:val="18"/>
                <w:lang w:eastAsia="fr-FR"/>
              </w:rPr>
            </w:pPr>
            <w:r w:rsidRPr="002E1EEA">
              <w:rPr>
                <w:b/>
                <w:bCs/>
                <w:sz w:val="18"/>
                <w:szCs w:val="18"/>
                <w:lang w:eastAsia="fr-FR"/>
              </w:rPr>
              <w:t>PREAL/A POST</w:t>
            </w:r>
          </w:p>
        </w:tc>
        <w:tc>
          <w:tcPr>
            <w:tcW w:w="1420" w:type="dxa"/>
            <w:tcBorders>
              <w:top w:val="nil"/>
              <w:left w:val="nil"/>
              <w:bottom w:val="single" w:sz="4" w:space="0" w:color="auto"/>
              <w:right w:val="nil"/>
            </w:tcBorders>
            <w:shd w:val="clear" w:color="auto" w:fill="D9D9D9"/>
            <w:vAlign w:val="center"/>
            <w:hideMark/>
          </w:tcPr>
          <w:p w:rsidR="002A24C7" w:rsidRPr="002E1EEA" w:rsidRDefault="002A24C7" w:rsidP="00AC2DA6">
            <w:pPr>
              <w:jc w:val="center"/>
              <w:rPr>
                <w:b/>
                <w:bCs/>
                <w:sz w:val="18"/>
                <w:szCs w:val="18"/>
                <w:lang w:eastAsia="fr-FR"/>
              </w:rPr>
            </w:pPr>
            <w:r w:rsidRPr="002E1EEA">
              <w:rPr>
                <w:b/>
                <w:bCs/>
                <w:sz w:val="18"/>
                <w:szCs w:val="18"/>
                <w:lang w:eastAsia="fr-FR"/>
              </w:rPr>
              <w:t>Date prévue</w:t>
            </w:r>
          </w:p>
        </w:tc>
        <w:tc>
          <w:tcPr>
            <w:tcW w:w="2150" w:type="dxa"/>
            <w:gridSpan w:val="2"/>
            <w:vMerge/>
            <w:tcBorders>
              <w:top w:val="nil"/>
              <w:left w:val="single" w:sz="8" w:space="0" w:color="auto"/>
              <w:bottom w:val="single" w:sz="4" w:space="0" w:color="auto"/>
              <w:right w:val="single" w:sz="8" w:space="0" w:color="auto"/>
            </w:tcBorders>
            <w:vAlign w:val="center"/>
            <w:hideMark/>
          </w:tcPr>
          <w:p w:rsidR="002A24C7" w:rsidRPr="002E1EEA" w:rsidRDefault="002A24C7" w:rsidP="00AC2DA6">
            <w:pPr>
              <w:rPr>
                <w:b/>
                <w:bCs/>
                <w:sz w:val="18"/>
                <w:szCs w:val="18"/>
                <w:lang w:eastAsia="fr-FR"/>
              </w:rPr>
            </w:pPr>
          </w:p>
        </w:tc>
      </w:tr>
      <w:tr w:rsidR="002A24C7" w:rsidRPr="002E1EEA" w:rsidTr="002A24C7">
        <w:trPr>
          <w:trHeight w:val="343"/>
        </w:trPr>
        <w:tc>
          <w:tcPr>
            <w:tcW w:w="6705"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2A24C7" w:rsidRPr="002E1EEA" w:rsidRDefault="002A24C7" w:rsidP="00AC2DA6">
            <w:pPr>
              <w:rPr>
                <w:sz w:val="18"/>
                <w:szCs w:val="18"/>
                <w:lang w:eastAsia="fr-FR"/>
              </w:rPr>
            </w:pPr>
            <w:r w:rsidRPr="002E1EEA">
              <w:rPr>
                <w:sz w:val="18"/>
                <w:szCs w:val="18"/>
                <w:lang w:eastAsia="fr-FR"/>
              </w:rPr>
              <w:t>CONSULTANTS- WAAPP 1.B</w:t>
            </w:r>
          </w:p>
        </w:tc>
        <w:tc>
          <w:tcPr>
            <w:tcW w:w="1501" w:type="dxa"/>
            <w:tcBorders>
              <w:top w:val="single" w:sz="4" w:space="0" w:color="auto"/>
              <w:left w:val="single" w:sz="4" w:space="0" w:color="auto"/>
              <w:bottom w:val="single" w:sz="4" w:space="0" w:color="auto"/>
              <w:right w:val="single" w:sz="4" w:space="0" w:color="auto"/>
            </w:tcBorders>
            <w:shd w:val="clear" w:color="auto" w:fill="FBD4B4"/>
            <w:vAlign w:val="center"/>
          </w:tcPr>
          <w:p w:rsidR="002A24C7" w:rsidRPr="002E1EEA" w:rsidRDefault="002A24C7" w:rsidP="00AC2DA6">
            <w:pPr>
              <w:jc w:val="center"/>
              <w:rPr>
                <w:sz w:val="18"/>
                <w:szCs w:val="18"/>
                <w:lang w:eastAsia="fr-FR"/>
              </w:rPr>
            </w:pPr>
          </w:p>
        </w:tc>
        <w:tc>
          <w:tcPr>
            <w:tcW w:w="1320" w:type="dxa"/>
            <w:tcBorders>
              <w:top w:val="single" w:sz="4" w:space="0" w:color="auto"/>
              <w:left w:val="single" w:sz="4" w:space="0" w:color="auto"/>
              <w:bottom w:val="single" w:sz="4" w:space="0" w:color="auto"/>
              <w:right w:val="single" w:sz="4" w:space="0" w:color="auto"/>
            </w:tcBorders>
            <w:shd w:val="clear" w:color="auto" w:fill="FBD4B4"/>
            <w:vAlign w:val="center"/>
          </w:tcPr>
          <w:p w:rsidR="002A24C7" w:rsidRPr="002E1EEA" w:rsidRDefault="002A24C7" w:rsidP="002F346E">
            <w:pPr>
              <w:jc w:val="center"/>
              <w:rPr>
                <w:bCs/>
                <w:sz w:val="18"/>
                <w:szCs w:val="18"/>
                <w:lang w:eastAsia="fr-FR"/>
              </w:rPr>
            </w:pPr>
          </w:p>
        </w:tc>
        <w:tc>
          <w:tcPr>
            <w:tcW w:w="1420" w:type="dxa"/>
            <w:tcBorders>
              <w:top w:val="single" w:sz="4" w:space="0" w:color="auto"/>
              <w:left w:val="single" w:sz="4" w:space="0" w:color="auto"/>
              <w:bottom w:val="single" w:sz="4" w:space="0" w:color="auto"/>
              <w:right w:val="single" w:sz="4" w:space="0" w:color="auto"/>
            </w:tcBorders>
            <w:shd w:val="clear" w:color="auto" w:fill="FBD4B4"/>
            <w:vAlign w:val="center"/>
          </w:tcPr>
          <w:p w:rsidR="002A24C7" w:rsidRPr="002E1EEA" w:rsidRDefault="002A24C7" w:rsidP="00AC2DA6">
            <w:pPr>
              <w:jc w:val="center"/>
              <w:rPr>
                <w:sz w:val="18"/>
                <w:szCs w:val="18"/>
                <w:lang w:eastAsia="fr-FR"/>
              </w:rPr>
            </w:pPr>
          </w:p>
        </w:tc>
        <w:tc>
          <w:tcPr>
            <w:tcW w:w="2150"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2A24C7" w:rsidRPr="002E1EEA" w:rsidRDefault="002A24C7" w:rsidP="00AC2DA6">
            <w:pPr>
              <w:rPr>
                <w:b/>
                <w:bCs/>
                <w:sz w:val="18"/>
                <w:szCs w:val="18"/>
                <w:lang w:eastAsia="fr-FR"/>
              </w:rPr>
            </w:pP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AC2DA6">
            <w:pPr>
              <w:jc w:val="center"/>
              <w:rPr>
                <w:sz w:val="18"/>
                <w:szCs w:val="18"/>
                <w:lang w:eastAsia="fr-FR"/>
              </w:rPr>
            </w:pPr>
            <w:r>
              <w:rPr>
                <w:sz w:val="18"/>
                <w:szCs w:val="18"/>
                <w:lang w:eastAsia="fr-F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2F81">
            <w:pPr>
              <w:jc w:val="center"/>
              <w:rPr>
                <w:sz w:val="18"/>
                <w:szCs w:val="18"/>
                <w:lang w:eastAsia="fr-FR"/>
              </w:rPr>
            </w:pPr>
            <w:r>
              <w:rPr>
                <w:sz w:val="18"/>
                <w:szCs w:val="18"/>
                <w:lang w:eastAsia="fr-FR"/>
              </w:rPr>
              <w:t>Comp.1</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4E63D8">
            <w:pPr>
              <w:rPr>
                <w:sz w:val="18"/>
                <w:szCs w:val="18"/>
                <w:lang w:eastAsia="fr-FR"/>
              </w:rPr>
            </w:pPr>
            <w:r>
              <w:rPr>
                <w:sz w:val="18"/>
                <w:szCs w:val="18"/>
                <w:lang w:eastAsia="fr-FR"/>
              </w:rPr>
              <w:t>Projet pilote de valorisation des déchets porcins</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AC2DA6">
            <w:pPr>
              <w:jc w:val="center"/>
              <w:rPr>
                <w:sz w:val="18"/>
                <w:szCs w:val="18"/>
                <w:lang w:eastAsia="fr-FR"/>
              </w:rPr>
            </w:pPr>
            <w:r>
              <w:rPr>
                <w:sz w:val="18"/>
                <w:szCs w:val="18"/>
                <w:lang w:eastAsia="fr-FR"/>
              </w:rPr>
              <w:t xml:space="preserve">CI </w:t>
            </w:r>
          </w:p>
          <w:p w:rsidR="002A24C7" w:rsidRDefault="002A24C7" w:rsidP="00AC2DA6">
            <w:pPr>
              <w:jc w:val="center"/>
              <w:rPr>
                <w:sz w:val="18"/>
                <w:szCs w:val="18"/>
                <w:lang w:eastAsia="fr-FR"/>
              </w:rPr>
            </w:pPr>
            <w:r>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5C76BC" w:rsidRDefault="002A24C7" w:rsidP="002F346E">
            <w:pPr>
              <w:jc w:val="center"/>
              <w:rPr>
                <w:bCs/>
                <w:sz w:val="18"/>
                <w:szCs w:val="18"/>
                <w:lang w:eastAsia="fr-FR"/>
              </w:rPr>
            </w:pPr>
            <w:r w:rsidRPr="005C76BC">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AC2DA6">
            <w:pPr>
              <w:jc w:val="center"/>
              <w:rPr>
                <w:sz w:val="18"/>
                <w:szCs w:val="18"/>
                <w:lang w:eastAsia="fr-FR"/>
              </w:rPr>
            </w:pPr>
            <w:r>
              <w:rPr>
                <w:sz w:val="18"/>
                <w:szCs w:val="18"/>
                <w:lang w:eastAsia="fr-FR"/>
              </w:rPr>
              <w:t>Mars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2E1EEA">
            <w:pPr>
              <w:jc w:val="center"/>
              <w:rPr>
                <w:sz w:val="18"/>
                <w:szCs w:val="18"/>
                <w:lang w:eastAsia="fr-FR"/>
              </w:rPr>
            </w:pPr>
            <w:r>
              <w:rPr>
                <w:sz w:val="18"/>
                <w:szCs w:val="18"/>
                <w:lang w:eastAsia="fr-FR"/>
              </w:rPr>
              <w:t xml:space="preserve">TDR à élaborer </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AC2DA6">
            <w:pPr>
              <w:jc w:val="center"/>
              <w:rPr>
                <w:sz w:val="18"/>
                <w:szCs w:val="18"/>
                <w:lang w:eastAsia="fr-FR"/>
              </w:rPr>
            </w:pPr>
            <w:r>
              <w:rPr>
                <w:sz w:val="18"/>
                <w:szCs w:val="18"/>
                <w:lang w:eastAsia="fr-FR"/>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DC2F81">
            <w:pPr>
              <w:jc w:val="center"/>
              <w:rPr>
                <w:sz w:val="18"/>
                <w:szCs w:val="18"/>
                <w:lang w:eastAsia="fr-FR"/>
              </w:rPr>
            </w:pPr>
            <w:r>
              <w:rPr>
                <w:sz w:val="18"/>
                <w:szCs w:val="18"/>
                <w:lang w:eastAsia="fr-FR"/>
              </w:rPr>
              <w:t>Comp. 2</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4E63D8">
            <w:pPr>
              <w:rPr>
                <w:sz w:val="18"/>
                <w:szCs w:val="18"/>
                <w:lang w:eastAsia="fr-FR"/>
              </w:rPr>
            </w:pPr>
            <w:r>
              <w:rPr>
                <w:sz w:val="18"/>
                <w:szCs w:val="18"/>
                <w:lang w:eastAsia="fr-FR"/>
              </w:rPr>
              <w:t>Projets de R/D sur la production de banane plantain du CNS</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AC2DA6">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2F346E">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AC2DA6">
            <w:pPr>
              <w:jc w:val="center"/>
              <w:rPr>
                <w:sz w:val="18"/>
                <w:szCs w:val="18"/>
                <w:lang w:eastAsia="fr-FR"/>
              </w:rPr>
            </w:pPr>
            <w:r>
              <w:rPr>
                <w:sz w:val="18"/>
                <w:szCs w:val="18"/>
                <w:lang w:eastAsia="fr-FR"/>
              </w:rPr>
              <w:t>Mars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2E1EEA">
            <w:pPr>
              <w:jc w:val="center"/>
              <w:rPr>
                <w:sz w:val="18"/>
                <w:szCs w:val="18"/>
                <w:lang w:eastAsia="fr-FR"/>
              </w:rPr>
            </w:pPr>
            <w:r>
              <w:rPr>
                <w:sz w:val="18"/>
                <w:szCs w:val="18"/>
                <w:lang w:eastAsia="fr-FR"/>
              </w:rPr>
              <w:t xml:space="preserve">Contrat en cours de préparation </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AD2909">
            <w:pPr>
              <w:jc w:val="center"/>
              <w:rPr>
                <w:sz w:val="18"/>
                <w:szCs w:val="18"/>
                <w:lang w:eastAsia="fr-FR"/>
              </w:rPr>
            </w:pPr>
            <w:r>
              <w:rPr>
                <w:sz w:val="18"/>
                <w:szCs w:val="18"/>
                <w:lang w:eastAsia="fr-FR"/>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AD2909">
            <w:pPr>
              <w:jc w:val="center"/>
              <w:rPr>
                <w:sz w:val="18"/>
                <w:szCs w:val="18"/>
                <w:lang w:eastAsia="fr-FR"/>
              </w:rPr>
            </w:pPr>
            <w:r>
              <w:rPr>
                <w:sz w:val="18"/>
                <w:szCs w:val="18"/>
                <w:lang w:eastAsia="fr-FR"/>
              </w:rPr>
              <w:t>Comp. 2</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AD2909">
            <w:pPr>
              <w:rPr>
                <w:sz w:val="18"/>
                <w:szCs w:val="18"/>
                <w:lang w:eastAsia="fr-FR"/>
              </w:rPr>
            </w:pPr>
            <w:r>
              <w:rPr>
                <w:sz w:val="18"/>
                <w:szCs w:val="18"/>
                <w:lang w:eastAsia="fr-FR"/>
              </w:rPr>
              <w:t>Projets de R/D sur la transformation de banane plantain du CNS</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AD2909">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AD2909">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AD2909">
            <w:pPr>
              <w:jc w:val="center"/>
              <w:rPr>
                <w:sz w:val="18"/>
                <w:szCs w:val="18"/>
                <w:lang w:eastAsia="fr-FR"/>
              </w:rPr>
            </w:pPr>
            <w:r>
              <w:rPr>
                <w:sz w:val="18"/>
                <w:szCs w:val="18"/>
                <w:lang w:eastAsia="fr-FR"/>
              </w:rPr>
              <w:t>Mars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Default="002A24C7" w:rsidP="005C76BC">
            <w:pPr>
              <w:jc w:val="center"/>
            </w:pPr>
            <w:r w:rsidRPr="00F415C3">
              <w:rPr>
                <w:sz w:val="18"/>
                <w:szCs w:val="18"/>
                <w:lang w:eastAsia="fr-FR"/>
              </w:rPr>
              <w:t>Contrat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8E57D9">
            <w:pPr>
              <w:jc w:val="center"/>
              <w:rPr>
                <w:sz w:val="18"/>
                <w:szCs w:val="18"/>
                <w:lang w:eastAsia="fr-FR"/>
              </w:rPr>
            </w:pPr>
            <w:r>
              <w:rPr>
                <w:sz w:val="18"/>
                <w:szCs w:val="18"/>
                <w:lang w:eastAsia="fr-FR"/>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8E57D9">
            <w:pPr>
              <w:jc w:val="center"/>
              <w:rPr>
                <w:sz w:val="18"/>
                <w:szCs w:val="18"/>
                <w:lang w:eastAsia="fr-FR"/>
              </w:rPr>
            </w:pPr>
            <w:r>
              <w:rPr>
                <w:sz w:val="18"/>
                <w:szCs w:val="18"/>
                <w:lang w:eastAsia="fr-FR"/>
              </w:rPr>
              <w:t>Comp. 2</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8E57D9">
            <w:pPr>
              <w:rPr>
                <w:sz w:val="18"/>
                <w:szCs w:val="18"/>
                <w:lang w:eastAsia="fr-FR"/>
              </w:rPr>
            </w:pPr>
            <w:r>
              <w:rPr>
                <w:sz w:val="18"/>
                <w:szCs w:val="18"/>
                <w:lang w:eastAsia="fr-FR"/>
              </w:rPr>
              <w:t xml:space="preserve">Diffusion de technologies sur le bananier plantain avec l’ANADER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8E57D9">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8E57D9">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8E57D9">
            <w:pPr>
              <w:jc w:val="center"/>
              <w:rPr>
                <w:sz w:val="18"/>
                <w:szCs w:val="18"/>
                <w:lang w:eastAsia="fr-FR"/>
              </w:rPr>
            </w:pPr>
            <w:r>
              <w:rPr>
                <w:sz w:val="18"/>
                <w:szCs w:val="18"/>
                <w:lang w:eastAsia="fr-FR"/>
              </w:rPr>
              <w:t>Février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Default="002A24C7" w:rsidP="005C76BC">
            <w:pPr>
              <w:jc w:val="center"/>
            </w:pPr>
            <w:r w:rsidRPr="00F415C3">
              <w:rPr>
                <w:sz w:val="18"/>
                <w:szCs w:val="18"/>
                <w:lang w:eastAsia="fr-FR"/>
              </w:rPr>
              <w:t>Contrat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8E57D9">
            <w:pPr>
              <w:jc w:val="center"/>
              <w:rPr>
                <w:sz w:val="18"/>
                <w:szCs w:val="18"/>
                <w:lang w:eastAsia="fr-FR"/>
              </w:rPr>
            </w:pPr>
            <w:r>
              <w:rPr>
                <w:sz w:val="18"/>
                <w:szCs w:val="18"/>
                <w:lang w:eastAsia="fr-FR"/>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8E57D9">
            <w:pPr>
              <w:jc w:val="center"/>
              <w:rPr>
                <w:sz w:val="18"/>
                <w:szCs w:val="18"/>
                <w:lang w:eastAsia="fr-FR"/>
              </w:rPr>
            </w:pPr>
            <w:r>
              <w:rPr>
                <w:sz w:val="18"/>
                <w:szCs w:val="18"/>
                <w:lang w:eastAsia="fr-FR"/>
              </w:rPr>
              <w:t>Comp. 2</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8E57D9">
            <w:pPr>
              <w:rPr>
                <w:sz w:val="18"/>
                <w:szCs w:val="18"/>
                <w:lang w:eastAsia="fr-FR"/>
              </w:rPr>
            </w:pPr>
            <w:r>
              <w:rPr>
                <w:sz w:val="18"/>
                <w:szCs w:val="18"/>
                <w:lang w:eastAsia="fr-FR"/>
              </w:rPr>
              <w:t>Projet de création de  dix (10) plates-formes banane plantain et sept (07) manioc avec l’ANADER</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8E57D9">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8E57D9">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5C76BC">
            <w:pPr>
              <w:jc w:val="center"/>
            </w:pPr>
            <w:r w:rsidRPr="00536919">
              <w:rPr>
                <w:sz w:val="18"/>
                <w:szCs w:val="18"/>
                <w:lang w:eastAsia="fr-FR"/>
              </w:rPr>
              <w:t>Février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Default="002A24C7" w:rsidP="005C76BC">
            <w:pPr>
              <w:jc w:val="center"/>
            </w:pPr>
            <w:r w:rsidRPr="00F415C3">
              <w:rPr>
                <w:sz w:val="18"/>
                <w:szCs w:val="18"/>
                <w:lang w:eastAsia="fr-FR"/>
              </w:rPr>
              <w:t>Contrat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8E57D9">
            <w:pPr>
              <w:jc w:val="center"/>
              <w:rPr>
                <w:sz w:val="18"/>
                <w:szCs w:val="18"/>
                <w:lang w:eastAsia="fr-FR"/>
              </w:rPr>
            </w:pPr>
            <w:r>
              <w:rPr>
                <w:sz w:val="18"/>
                <w:szCs w:val="18"/>
                <w:lang w:eastAsia="fr-FR"/>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8E57D9">
            <w:pPr>
              <w:jc w:val="center"/>
              <w:rPr>
                <w:sz w:val="18"/>
                <w:szCs w:val="18"/>
                <w:lang w:eastAsia="fr-FR"/>
              </w:rPr>
            </w:pPr>
            <w:r>
              <w:rPr>
                <w:sz w:val="18"/>
                <w:szCs w:val="18"/>
                <w:lang w:eastAsia="fr-FR"/>
              </w:rPr>
              <w:t>Comp. 2</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5C76BC">
            <w:pPr>
              <w:rPr>
                <w:sz w:val="18"/>
                <w:szCs w:val="18"/>
                <w:lang w:eastAsia="fr-FR"/>
              </w:rPr>
            </w:pPr>
            <w:r>
              <w:rPr>
                <w:sz w:val="18"/>
                <w:szCs w:val="18"/>
                <w:lang w:eastAsia="fr-FR"/>
              </w:rPr>
              <w:t xml:space="preserve"> Projet de suivi sanitaire des plantations issues des vitroplants avec le CNRA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8E57D9">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8E57D9">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5C76BC">
            <w:pPr>
              <w:jc w:val="center"/>
            </w:pPr>
            <w:r w:rsidRPr="00536919">
              <w:rPr>
                <w:sz w:val="18"/>
                <w:szCs w:val="18"/>
                <w:lang w:eastAsia="fr-FR"/>
              </w:rPr>
              <w:t>Février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Default="002A24C7" w:rsidP="005C76BC">
            <w:pPr>
              <w:jc w:val="center"/>
            </w:pPr>
            <w:r w:rsidRPr="00F415C3">
              <w:rPr>
                <w:sz w:val="18"/>
                <w:szCs w:val="18"/>
                <w:lang w:eastAsia="fr-FR"/>
              </w:rPr>
              <w:t>Contrat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8E57D9">
            <w:pPr>
              <w:jc w:val="center"/>
              <w:rPr>
                <w:sz w:val="18"/>
                <w:szCs w:val="18"/>
                <w:lang w:eastAsia="fr-FR"/>
              </w:rPr>
            </w:pPr>
            <w:r>
              <w:rPr>
                <w:sz w:val="18"/>
                <w:szCs w:val="18"/>
                <w:lang w:eastAsia="fr-FR"/>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8E57D9">
            <w:pPr>
              <w:jc w:val="center"/>
              <w:rPr>
                <w:sz w:val="18"/>
                <w:szCs w:val="18"/>
                <w:lang w:eastAsia="fr-FR"/>
              </w:rPr>
            </w:pPr>
            <w:r>
              <w:rPr>
                <w:sz w:val="18"/>
                <w:szCs w:val="18"/>
                <w:lang w:eastAsia="fr-FR"/>
              </w:rPr>
              <w:t>Comp. 2</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5C76BC">
            <w:pPr>
              <w:rPr>
                <w:sz w:val="18"/>
                <w:szCs w:val="18"/>
                <w:lang w:eastAsia="fr-FR"/>
              </w:rPr>
            </w:pPr>
            <w:r>
              <w:rPr>
                <w:sz w:val="18"/>
                <w:szCs w:val="18"/>
                <w:lang w:eastAsia="fr-FR"/>
              </w:rPr>
              <w:t xml:space="preserve">Recrutement d’un consultant individuel pour l’étude sur la chaîne de valeur de la banane plantain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14FA">
            <w:pPr>
              <w:jc w:val="center"/>
              <w:rPr>
                <w:sz w:val="18"/>
                <w:szCs w:val="18"/>
                <w:lang w:eastAsia="fr-FR"/>
              </w:rPr>
            </w:pPr>
            <w:r>
              <w:rPr>
                <w:sz w:val="18"/>
                <w:szCs w:val="18"/>
                <w:lang w:eastAsia="fr-FR"/>
              </w:rPr>
              <w:t xml:space="preserve">CI </w:t>
            </w:r>
          </w:p>
          <w:p w:rsidR="002A24C7" w:rsidRDefault="002A24C7" w:rsidP="00DC14FA">
            <w:pPr>
              <w:jc w:val="center"/>
              <w:rPr>
                <w:sz w:val="18"/>
                <w:szCs w:val="18"/>
                <w:lang w:eastAsia="fr-FR"/>
              </w:rPr>
            </w:pPr>
            <w:r>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5C76BC" w:rsidRDefault="002A24C7" w:rsidP="00DC14FA">
            <w:pPr>
              <w:jc w:val="center"/>
              <w:rPr>
                <w:bCs/>
                <w:sz w:val="18"/>
                <w:szCs w:val="18"/>
                <w:lang w:eastAsia="fr-FR"/>
              </w:rPr>
            </w:pPr>
            <w:r w:rsidRPr="005C76BC">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8E57D9">
            <w:pPr>
              <w:jc w:val="center"/>
              <w:rPr>
                <w:sz w:val="18"/>
                <w:szCs w:val="18"/>
                <w:lang w:eastAsia="fr-FR"/>
              </w:rPr>
            </w:pPr>
            <w:r w:rsidRPr="00536919">
              <w:rPr>
                <w:sz w:val="18"/>
                <w:szCs w:val="18"/>
                <w:lang w:eastAsia="fr-FR"/>
              </w:rPr>
              <w:t>Février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120544">
            <w:pPr>
              <w:jc w:val="center"/>
              <w:rPr>
                <w:sz w:val="18"/>
                <w:szCs w:val="18"/>
                <w:lang w:eastAsia="fr-FR"/>
              </w:rPr>
            </w:pPr>
            <w:r>
              <w:rPr>
                <w:sz w:val="18"/>
                <w:szCs w:val="18"/>
                <w:lang w:eastAsia="fr-FR"/>
              </w:rPr>
              <w:t>TDR en cours de révision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6C1F52">
            <w:pPr>
              <w:jc w:val="center"/>
              <w:rPr>
                <w:sz w:val="18"/>
                <w:szCs w:val="18"/>
                <w:lang w:eastAsia="fr-FR"/>
              </w:rPr>
            </w:pPr>
            <w:r>
              <w:rPr>
                <w:sz w:val="18"/>
                <w:szCs w:val="18"/>
                <w:lang w:eastAsia="fr-FR"/>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74599">
            <w:pPr>
              <w:rPr>
                <w:sz w:val="18"/>
                <w:szCs w:val="18"/>
                <w:lang w:eastAsia="fr-FR"/>
              </w:rPr>
            </w:pPr>
            <w:r>
              <w:rPr>
                <w:sz w:val="18"/>
                <w:szCs w:val="18"/>
                <w:lang w:eastAsia="fr-FR"/>
              </w:rPr>
              <w:t xml:space="preserve">Recrutement d’un cabinet pour le transfert et la diffusion de la technique de production de vivoplants par le PIF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QC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6C1F52">
            <w:pPr>
              <w:jc w:val="center"/>
              <w:rPr>
                <w:bCs/>
                <w:sz w:val="18"/>
                <w:szCs w:val="18"/>
                <w:lang w:eastAsia="fr-FR"/>
              </w:rPr>
            </w:pPr>
            <w:r w:rsidRPr="005C76BC">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6C1F52">
            <w:pPr>
              <w:jc w:val="center"/>
              <w:rPr>
                <w:sz w:val="18"/>
                <w:szCs w:val="18"/>
                <w:lang w:eastAsia="fr-FR"/>
              </w:rPr>
            </w:pPr>
            <w:r>
              <w:rPr>
                <w:sz w:val="18"/>
                <w:szCs w:val="18"/>
                <w:lang w:eastAsia="fr-FR"/>
              </w:rPr>
              <w:t>Avril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6C1F52">
            <w:pPr>
              <w:jc w:val="center"/>
              <w:rPr>
                <w:sz w:val="18"/>
                <w:szCs w:val="18"/>
                <w:lang w:eastAsia="fr-FR"/>
              </w:rPr>
            </w:pPr>
            <w:r>
              <w:rPr>
                <w:sz w:val="18"/>
                <w:szCs w:val="18"/>
                <w:lang w:eastAsia="fr-FR"/>
              </w:rPr>
              <w:t>TDR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6C1F52">
            <w:pPr>
              <w:jc w:val="center"/>
              <w:rPr>
                <w:sz w:val="18"/>
                <w:szCs w:val="18"/>
                <w:lang w:eastAsia="fr-FR"/>
              </w:rPr>
            </w:pPr>
            <w:r>
              <w:rPr>
                <w:sz w:val="18"/>
                <w:szCs w:val="18"/>
                <w:lang w:eastAsia="fr-FR"/>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rPr>
                <w:sz w:val="18"/>
                <w:szCs w:val="18"/>
                <w:lang w:eastAsia="fr-FR"/>
              </w:rPr>
            </w:pPr>
            <w:r>
              <w:rPr>
                <w:sz w:val="18"/>
                <w:szCs w:val="18"/>
                <w:lang w:eastAsia="fr-FR"/>
              </w:rPr>
              <w:t>Projet de sélection participative et de diffusion de nouvelles variétés de maïs avec le CNRA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6C1F52">
            <w:pPr>
              <w:jc w:val="center"/>
              <w:rPr>
                <w:sz w:val="18"/>
                <w:szCs w:val="18"/>
                <w:lang w:eastAsia="fr-FR"/>
              </w:rPr>
            </w:pPr>
            <w:r>
              <w:rPr>
                <w:sz w:val="18"/>
                <w:szCs w:val="18"/>
                <w:lang w:eastAsia="fr-FR"/>
              </w:rPr>
              <w:t>Janvier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6C1F52">
            <w:pPr>
              <w:jc w:val="center"/>
              <w:rPr>
                <w:sz w:val="18"/>
                <w:szCs w:val="18"/>
                <w:lang w:eastAsia="fr-FR"/>
              </w:rPr>
            </w:pPr>
            <w:r>
              <w:rPr>
                <w:sz w:val="18"/>
                <w:szCs w:val="18"/>
                <w:lang w:eastAsia="fr-FR"/>
              </w:rPr>
              <w:t>Montant de l’année 2014 à transmettre pour ANO</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013E48">
            <w:pPr>
              <w:jc w:val="center"/>
              <w:rPr>
                <w:sz w:val="18"/>
                <w:szCs w:val="18"/>
                <w:lang w:eastAsia="fr-FR"/>
              </w:rPr>
            </w:pPr>
            <w:r>
              <w:rPr>
                <w:sz w:val="18"/>
                <w:szCs w:val="18"/>
                <w:lang w:eastAsia="fr-FR"/>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rPr>
                <w:sz w:val="18"/>
                <w:szCs w:val="18"/>
                <w:lang w:eastAsia="fr-FR"/>
              </w:rPr>
            </w:pPr>
            <w:r>
              <w:rPr>
                <w:sz w:val="18"/>
                <w:szCs w:val="18"/>
                <w:lang w:eastAsia="fr-FR"/>
              </w:rPr>
              <w:t>Projet de normalisation de l’attiéké produit en CI avec CODINORM</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6C1F52">
            <w:pPr>
              <w:jc w:val="center"/>
              <w:rPr>
                <w:sz w:val="18"/>
                <w:szCs w:val="18"/>
                <w:lang w:eastAsia="fr-FR"/>
              </w:rPr>
            </w:pPr>
            <w:r>
              <w:rPr>
                <w:sz w:val="18"/>
                <w:szCs w:val="18"/>
                <w:lang w:eastAsia="fr-FR"/>
              </w:rPr>
              <w:t>Juin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6C1F52">
            <w:pPr>
              <w:jc w:val="center"/>
              <w:rPr>
                <w:sz w:val="18"/>
                <w:szCs w:val="18"/>
                <w:lang w:eastAsia="fr-FR"/>
              </w:rPr>
            </w:pPr>
            <w:r w:rsidRPr="00F415C3">
              <w:rPr>
                <w:sz w:val="18"/>
                <w:szCs w:val="18"/>
                <w:lang w:eastAsia="fr-FR"/>
              </w:rPr>
              <w:t>Contrat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013E48">
            <w:pPr>
              <w:jc w:val="center"/>
              <w:rPr>
                <w:sz w:val="18"/>
                <w:szCs w:val="18"/>
                <w:lang w:eastAsia="fr-FR"/>
              </w:rPr>
            </w:pPr>
            <w:r>
              <w:rPr>
                <w:sz w:val="18"/>
                <w:szCs w:val="18"/>
                <w:lang w:eastAsia="fr-FR"/>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rPr>
                <w:sz w:val="18"/>
                <w:szCs w:val="18"/>
                <w:lang w:eastAsia="fr-FR"/>
              </w:rPr>
            </w:pPr>
            <w:r>
              <w:rPr>
                <w:sz w:val="18"/>
                <w:szCs w:val="18"/>
                <w:lang w:eastAsia="fr-FR"/>
              </w:rPr>
              <w:t xml:space="preserve">Contrat avec les vétérinaires mandataires pour la vaccination des volailles traditionnelles dans les zones du nord-ouest (Kabadougou, Folon, Bere et Worodougou) et Centre nord (Hambol et Gbêkê)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6C1F52">
            <w:pPr>
              <w:jc w:val="center"/>
              <w:rPr>
                <w:sz w:val="18"/>
                <w:szCs w:val="18"/>
                <w:lang w:eastAsia="fr-FR"/>
              </w:rPr>
            </w:pPr>
            <w:r>
              <w:rPr>
                <w:sz w:val="18"/>
                <w:szCs w:val="18"/>
                <w:lang w:eastAsia="fr-FR"/>
              </w:rPr>
              <w:t>Février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6C1F52">
            <w:pPr>
              <w:jc w:val="center"/>
              <w:rPr>
                <w:sz w:val="18"/>
                <w:szCs w:val="18"/>
                <w:lang w:eastAsia="fr-FR"/>
              </w:rPr>
            </w:pPr>
            <w:r w:rsidRPr="00F415C3">
              <w:rPr>
                <w:sz w:val="18"/>
                <w:szCs w:val="18"/>
                <w:lang w:eastAsia="fr-FR"/>
              </w:rPr>
              <w:t>Contrat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6C1F52">
            <w:pPr>
              <w:jc w:val="center"/>
              <w:rPr>
                <w:sz w:val="18"/>
                <w:szCs w:val="18"/>
                <w:lang w:eastAsia="fr-FR"/>
              </w:rPr>
            </w:pPr>
            <w:r>
              <w:rPr>
                <w:sz w:val="18"/>
                <w:szCs w:val="18"/>
                <w:lang w:eastAsia="fr-FR"/>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8E31A6">
            <w:pPr>
              <w:rPr>
                <w:sz w:val="18"/>
                <w:szCs w:val="18"/>
                <w:lang w:eastAsia="fr-FR"/>
              </w:rPr>
            </w:pPr>
            <w:r w:rsidRPr="008E31A6">
              <w:rPr>
                <w:sz w:val="18"/>
                <w:szCs w:val="18"/>
                <w:lang w:eastAsia="fr-FR"/>
              </w:rPr>
              <w:t>Projet pilote de panification à base de farine composée</w:t>
            </w:r>
            <w:r>
              <w:rPr>
                <w:sz w:val="18"/>
                <w:szCs w:val="18"/>
                <w:lang w:eastAsia="fr-FR"/>
              </w:rPr>
              <w:t xml:space="preserve"> avec l’Union des Patrons Boulangers de  CI</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6C1F52">
            <w:pPr>
              <w:jc w:val="center"/>
              <w:rPr>
                <w:sz w:val="18"/>
                <w:szCs w:val="18"/>
                <w:lang w:eastAsia="fr-FR"/>
              </w:rPr>
            </w:pPr>
            <w:r>
              <w:rPr>
                <w:sz w:val="18"/>
                <w:szCs w:val="18"/>
                <w:lang w:eastAsia="fr-FR"/>
              </w:rPr>
              <w:t>Avril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6C1F52">
            <w:pPr>
              <w:jc w:val="center"/>
              <w:rPr>
                <w:sz w:val="18"/>
                <w:szCs w:val="18"/>
                <w:lang w:eastAsia="fr-FR"/>
              </w:rPr>
            </w:pPr>
            <w:r>
              <w:rPr>
                <w:sz w:val="18"/>
                <w:szCs w:val="18"/>
                <w:lang w:eastAsia="fr-FR"/>
              </w:rPr>
              <w:t>TDR en cours de préparation</w:t>
            </w:r>
          </w:p>
        </w:tc>
      </w:tr>
      <w:tr w:rsidR="002A24C7" w:rsidRPr="002E1EEA" w:rsidTr="002A24C7">
        <w:trPr>
          <w:trHeight w:val="521"/>
        </w:trPr>
        <w:tc>
          <w:tcPr>
            <w:tcW w:w="6705" w:type="dxa"/>
            <w:gridSpan w:val="3"/>
            <w:tcBorders>
              <w:top w:val="single" w:sz="4" w:space="0" w:color="auto"/>
              <w:left w:val="single" w:sz="4" w:space="0" w:color="auto"/>
              <w:bottom w:val="single" w:sz="4" w:space="0" w:color="auto"/>
              <w:right w:val="single" w:sz="4" w:space="0" w:color="auto"/>
            </w:tcBorders>
            <w:shd w:val="clear" w:color="auto" w:fill="D9D9D9"/>
          </w:tcPr>
          <w:p w:rsidR="002A24C7" w:rsidRPr="002E1EEA" w:rsidRDefault="002A24C7" w:rsidP="00DC14FA">
            <w:pPr>
              <w:jc w:val="center"/>
              <w:rPr>
                <w:b/>
                <w:bCs/>
                <w:sz w:val="18"/>
                <w:szCs w:val="18"/>
                <w:lang w:eastAsia="fr-FR"/>
              </w:rPr>
            </w:pPr>
            <w:r w:rsidRPr="002E1EEA">
              <w:rPr>
                <w:b/>
                <w:bCs/>
                <w:sz w:val="18"/>
                <w:szCs w:val="18"/>
                <w:lang w:eastAsia="fr-FR"/>
              </w:rPr>
              <w:lastRenderedPageBreak/>
              <w:t>1</w:t>
            </w: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DC14FA">
            <w:pPr>
              <w:jc w:val="center"/>
              <w:rPr>
                <w:b/>
                <w:bCs/>
                <w:sz w:val="18"/>
                <w:szCs w:val="18"/>
                <w:lang w:eastAsia="fr-FR"/>
              </w:rPr>
            </w:pPr>
            <w:r>
              <w:rPr>
                <w:b/>
                <w:bCs/>
                <w:sz w:val="18"/>
                <w:szCs w:val="18"/>
                <w:lang w:eastAsia="fr-FR"/>
              </w:rPr>
              <w:t>2</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DC14FA">
            <w:pPr>
              <w:jc w:val="center"/>
              <w:rPr>
                <w:b/>
                <w:bCs/>
                <w:sz w:val="18"/>
                <w:szCs w:val="18"/>
                <w:lang w:eastAsia="fr-FR"/>
              </w:rPr>
            </w:pPr>
            <w:r>
              <w:rPr>
                <w:b/>
                <w:bCs/>
                <w:sz w:val="18"/>
                <w:szCs w:val="18"/>
                <w:lang w:eastAsia="fr-FR"/>
              </w:rPr>
              <w:t>3</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DC14FA">
            <w:pPr>
              <w:jc w:val="center"/>
              <w:rPr>
                <w:b/>
                <w:bCs/>
                <w:sz w:val="18"/>
                <w:szCs w:val="18"/>
                <w:lang w:eastAsia="fr-FR"/>
              </w:rPr>
            </w:pPr>
            <w:r>
              <w:rPr>
                <w:b/>
                <w:bCs/>
                <w:sz w:val="18"/>
                <w:szCs w:val="18"/>
                <w:lang w:eastAsia="fr-FR"/>
              </w:rPr>
              <w:t>4</w:t>
            </w:r>
          </w:p>
        </w:tc>
        <w:tc>
          <w:tcPr>
            <w:tcW w:w="21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DC14FA">
            <w:pPr>
              <w:jc w:val="center"/>
              <w:rPr>
                <w:b/>
                <w:bCs/>
                <w:sz w:val="18"/>
                <w:szCs w:val="18"/>
                <w:lang w:eastAsia="fr-FR"/>
              </w:rPr>
            </w:pPr>
            <w:r>
              <w:rPr>
                <w:b/>
                <w:bCs/>
                <w:sz w:val="18"/>
                <w:szCs w:val="18"/>
                <w:lang w:eastAsia="fr-FR"/>
              </w:rPr>
              <w:t>5</w:t>
            </w:r>
          </w:p>
        </w:tc>
      </w:tr>
      <w:tr w:rsidR="002A24C7" w:rsidRPr="002E1EEA" w:rsidTr="002A24C7">
        <w:trPr>
          <w:trHeight w:val="521"/>
        </w:trPr>
        <w:tc>
          <w:tcPr>
            <w:tcW w:w="67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DC14FA">
            <w:pPr>
              <w:rPr>
                <w:b/>
                <w:bCs/>
                <w:sz w:val="18"/>
                <w:szCs w:val="18"/>
                <w:lang w:eastAsia="fr-FR"/>
              </w:rPr>
            </w:pPr>
            <w:r w:rsidRPr="002E1EEA">
              <w:rPr>
                <w:b/>
                <w:bCs/>
                <w:sz w:val="18"/>
                <w:szCs w:val="18"/>
                <w:lang w:eastAsia="fr-FR"/>
              </w:rPr>
              <w:t>Liste des ensembles de contrats passés par Consultation restreinte Description de la mission</w:t>
            </w:r>
          </w:p>
          <w:p w:rsidR="002A24C7" w:rsidRPr="002E1EEA" w:rsidRDefault="002A24C7" w:rsidP="00DC14FA">
            <w:pPr>
              <w:rPr>
                <w:sz w:val="18"/>
                <w:szCs w:val="18"/>
                <w:lang w:eastAsia="fr-FR"/>
              </w:rPr>
            </w:pP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DC14FA">
            <w:pPr>
              <w:jc w:val="center"/>
              <w:rPr>
                <w:b/>
                <w:bCs/>
                <w:sz w:val="18"/>
                <w:szCs w:val="18"/>
                <w:lang w:eastAsia="fr-FR"/>
              </w:rPr>
            </w:pPr>
            <w:r w:rsidRPr="002E1EEA">
              <w:rPr>
                <w:b/>
                <w:bCs/>
                <w:sz w:val="18"/>
                <w:szCs w:val="18"/>
                <w:lang w:eastAsia="fr-FR"/>
              </w:rPr>
              <w:t>Méthode sélection</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DC14FA">
            <w:pPr>
              <w:jc w:val="center"/>
              <w:rPr>
                <w:b/>
                <w:bCs/>
                <w:sz w:val="18"/>
                <w:szCs w:val="18"/>
                <w:lang w:eastAsia="fr-FR"/>
              </w:rPr>
            </w:pPr>
            <w:r w:rsidRPr="002E1EEA">
              <w:rPr>
                <w:b/>
                <w:bCs/>
                <w:sz w:val="18"/>
                <w:szCs w:val="18"/>
                <w:lang w:eastAsia="fr-FR"/>
              </w:rPr>
              <w:t>Examen BM</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DC14FA">
            <w:pPr>
              <w:jc w:val="center"/>
              <w:rPr>
                <w:b/>
                <w:bCs/>
                <w:sz w:val="18"/>
                <w:szCs w:val="18"/>
                <w:lang w:eastAsia="fr-FR"/>
              </w:rPr>
            </w:pPr>
            <w:r w:rsidRPr="002E1EEA">
              <w:rPr>
                <w:b/>
                <w:bCs/>
                <w:sz w:val="18"/>
                <w:szCs w:val="18"/>
                <w:lang w:eastAsia="fr-FR"/>
              </w:rPr>
              <w:t>Ouverture des offres</w:t>
            </w:r>
          </w:p>
        </w:tc>
        <w:tc>
          <w:tcPr>
            <w:tcW w:w="2150" w:type="dxa"/>
            <w:gridSpan w:val="2"/>
            <w:vMerge w:val="restart"/>
            <w:tcBorders>
              <w:top w:val="single" w:sz="4" w:space="0" w:color="auto"/>
              <w:left w:val="single" w:sz="4" w:space="0" w:color="auto"/>
              <w:right w:val="single" w:sz="4" w:space="0" w:color="auto"/>
            </w:tcBorders>
            <w:shd w:val="clear" w:color="auto" w:fill="D9D9D9"/>
            <w:vAlign w:val="center"/>
          </w:tcPr>
          <w:p w:rsidR="002A24C7" w:rsidRPr="002E1EEA" w:rsidRDefault="002A24C7" w:rsidP="00DC14FA">
            <w:pPr>
              <w:jc w:val="center"/>
              <w:rPr>
                <w:bCs/>
                <w:sz w:val="18"/>
                <w:szCs w:val="18"/>
                <w:lang w:eastAsia="fr-FR"/>
              </w:rPr>
            </w:pPr>
            <w:r w:rsidRPr="002E1EEA">
              <w:rPr>
                <w:b/>
                <w:bCs/>
                <w:sz w:val="18"/>
                <w:szCs w:val="18"/>
                <w:lang w:eastAsia="fr-FR"/>
              </w:rPr>
              <w:t>Commentaire</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DC14FA">
            <w:pPr>
              <w:jc w:val="center"/>
              <w:rPr>
                <w:b/>
                <w:bCs/>
                <w:sz w:val="18"/>
                <w:szCs w:val="18"/>
                <w:lang w:eastAsia="fr-FR"/>
              </w:rPr>
            </w:pPr>
            <w:r w:rsidRPr="002E1EEA">
              <w:rPr>
                <w:b/>
                <w:bCs/>
                <w:sz w:val="18"/>
                <w:szCs w:val="18"/>
                <w:lang w:eastAsia="fr-FR"/>
              </w:rPr>
              <w:t>No.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DC14FA">
            <w:pPr>
              <w:jc w:val="center"/>
              <w:rPr>
                <w:b/>
                <w:bCs/>
                <w:sz w:val="18"/>
                <w:szCs w:val="18"/>
                <w:lang w:eastAsia="fr-FR"/>
              </w:rPr>
            </w:pPr>
            <w:r>
              <w:rPr>
                <w:b/>
                <w:bCs/>
                <w:sz w:val="18"/>
                <w:szCs w:val="18"/>
                <w:lang w:eastAsia="fr-FR"/>
              </w:rPr>
              <w:t xml:space="preserve">Comp. </w:t>
            </w:r>
          </w:p>
        </w:tc>
        <w:tc>
          <w:tcPr>
            <w:tcW w:w="4989"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DC14FA">
            <w:pPr>
              <w:rPr>
                <w:b/>
                <w:bCs/>
                <w:sz w:val="18"/>
                <w:szCs w:val="18"/>
                <w:lang w:eastAsia="fr-FR"/>
              </w:rPr>
            </w:pPr>
            <w:r w:rsidRPr="002E1EEA">
              <w:rPr>
                <w:b/>
                <w:bCs/>
                <w:sz w:val="18"/>
                <w:szCs w:val="18"/>
                <w:lang w:eastAsia="fr-FR"/>
              </w:rPr>
              <w:t>Description de la mission</w:t>
            </w: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DC14FA">
            <w:pPr>
              <w:jc w:val="center"/>
              <w:rPr>
                <w:b/>
                <w:bCs/>
                <w:sz w:val="18"/>
                <w:szCs w:val="18"/>
                <w:lang w:eastAsia="fr-FR"/>
              </w:rPr>
            </w:pPr>
            <w:r w:rsidRPr="002E1EEA">
              <w:rPr>
                <w:b/>
                <w:bCs/>
                <w:sz w:val="18"/>
                <w:szCs w:val="18"/>
                <w:lang w:eastAsia="fr-FR"/>
              </w:rPr>
              <w:t> </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DC14FA">
            <w:pPr>
              <w:jc w:val="center"/>
              <w:rPr>
                <w:b/>
                <w:bCs/>
                <w:sz w:val="18"/>
                <w:szCs w:val="18"/>
                <w:lang w:eastAsia="fr-FR"/>
              </w:rPr>
            </w:pPr>
            <w:r w:rsidRPr="002E1EEA">
              <w:rPr>
                <w:b/>
                <w:bCs/>
                <w:sz w:val="18"/>
                <w:szCs w:val="18"/>
                <w:lang w:eastAsia="fr-FR"/>
              </w:rPr>
              <w:t>PREAL/A POST</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DC14FA">
            <w:pPr>
              <w:jc w:val="center"/>
              <w:rPr>
                <w:b/>
                <w:bCs/>
                <w:sz w:val="18"/>
                <w:szCs w:val="18"/>
                <w:lang w:eastAsia="fr-FR"/>
              </w:rPr>
            </w:pPr>
            <w:r w:rsidRPr="002E1EEA">
              <w:rPr>
                <w:b/>
                <w:bCs/>
                <w:sz w:val="18"/>
                <w:szCs w:val="18"/>
                <w:lang w:eastAsia="fr-FR"/>
              </w:rPr>
              <w:t>Date prévue</w:t>
            </w:r>
          </w:p>
        </w:tc>
        <w:tc>
          <w:tcPr>
            <w:tcW w:w="2150" w:type="dxa"/>
            <w:gridSpan w:val="2"/>
            <w:vMerge/>
            <w:tcBorders>
              <w:left w:val="single" w:sz="4" w:space="0" w:color="auto"/>
              <w:bottom w:val="single" w:sz="4" w:space="0" w:color="auto"/>
              <w:right w:val="single" w:sz="4" w:space="0" w:color="auto"/>
            </w:tcBorders>
            <w:shd w:val="clear" w:color="auto" w:fill="D9D9D9"/>
            <w:vAlign w:val="center"/>
          </w:tcPr>
          <w:p w:rsidR="002A24C7" w:rsidRPr="002E1EEA" w:rsidDel="00CD7469" w:rsidRDefault="002A24C7" w:rsidP="006C1F52">
            <w:pPr>
              <w:jc w:val="center"/>
              <w:rPr>
                <w:sz w:val="18"/>
                <w:szCs w:val="18"/>
                <w:lang w:eastAsia="fr-FR"/>
              </w:rPr>
            </w:pP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6C1F52">
            <w:pPr>
              <w:jc w:val="center"/>
              <w:rPr>
                <w:sz w:val="18"/>
                <w:szCs w:val="18"/>
                <w:lang w:eastAsia="fr-FR"/>
              </w:rPr>
            </w:pPr>
            <w:r>
              <w:rPr>
                <w:sz w:val="18"/>
                <w:szCs w:val="18"/>
                <w:lang w:eastAsia="fr-FR"/>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rPr>
                <w:sz w:val="18"/>
                <w:szCs w:val="18"/>
                <w:lang w:eastAsia="fr-FR"/>
              </w:rPr>
            </w:pPr>
            <w:r>
              <w:rPr>
                <w:sz w:val="18"/>
                <w:szCs w:val="18"/>
                <w:lang w:eastAsia="fr-FR"/>
              </w:rPr>
              <w:t>Extension du  projet d’amélioration de l’aviculture traditionnelle et introduction de technologies avec SONET CI</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6C1F52">
            <w:pPr>
              <w:jc w:val="center"/>
              <w:rPr>
                <w:sz w:val="18"/>
                <w:szCs w:val="18"/>
                <w:lang w:eastAsia="fr-FR"/>
              </w:rPr>
            </w:pPr>
            <w:r>
              <w:rPr>
                <w:sz w:val="18"/>
                <w:szCs w:val="18"/>
                <w:lang w:eastAsia="fr-FR"/>
              </w:rPr>
              <w:t>Février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6C1F52">
            <w:pPr>
              <w:jc w:val="center"/>
              <w:rPr>
                <w:sz w:val="18"/>
                <w:szCs w:val="18"/>
                <w:lang w:eastAsia="fr-FR"/>
              </w:rPr>
            </w:pPr>
            <w:r>
              <w:rPr>
                <w:sz w:val="18"/>
                <w:szCs w:val="18"/>
                <w:lang w:eastAsia="fr-FR"/>
              </w:rPr>
              <w:t>TDR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6C1F52">
            <w:pPr>
              <w:jc w:val="center"/>
              <w:rPr>
                <w:sz w:val="18"/>
                <w:szCs w:val="18"/>
                <w:lang w:eastAsia="fr-FR"/>
              </w:rPr>
            </w:pPr>
            <w:r>
              <w:rPr>
                <w:sz w:val="18"/>
                <w:szCs w:val="18"/>
                <w:lang w:eastAsia="fr-FR"/>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rPr>
                <w:sz w:val="18"/>
                <w:szCs w:val="18"/>
                <w:lang w:eastAsia="fr-FR"/>
              </w:rPr>
            </w:pPr>
            <w:r>
              <w:rPr>
                <w:sz w:val="18"/>
                <w:szCs w:val="18"/>
                <w:lang w:eastAsia="fr-FR"/>
              </w:rPr>
              <w:t>Projet de diffusion du système de jachère améliorée de courte durée basé sur le parcage nocturne des bovins pour l’amélioration de la productivité de l’igname, du manioc et de la banane plantain en zone de savane avec le CSRS</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6C1F52">
            <w:pPr>
              <w:jc w:val="center"/>
              <w:rPr>
                <w:sz w:val="18"/>
                <w:szCs w:val="18"/>
                <w:lang w:eastAsia="fr-FR"/>
              </w:rPr>
            </w:pPr>
            <w:r>
              <w:rPr>
                <w:sz w:val="18"/>
                <w:szCs w:val="18"/>
                <w:lang w:eastAsia="fr-FR"/>
              </w:rPr>
              <w:t>Février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6C1F52">
            <w:pPr>
              <w:jc w:val="center"/>
              <w:rPr>
                <w:sz w:val="18"/>
                <w:szCs w:val="18"/>
                <w:lang w:eastAsia="fr-FR"/>
              </w:rPr>
            </w:pPr>
            <w:r w:rsidRPr="00F415C3">
              <w:rPr>
                <w:sz w:val="18"/>
                <w:szCs w:val="18"/>
                <w:lang w:eastAsia="fr-FR"/>
              </w:rPr>
              <w:t>Contrat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6C1F52">
            <w:pPr>
              <w:jc w:val="center"/>
              <w:rPr>
                <w:sz w:val="18"/>
                <w:szCs w:val="18"/>
                <w:lang w:eastAsia="fr-FR"/>
              </w:rPr>
            </w:pPr>
            <w:r>
              <w:rPr>
                <w:sz w:val="18"/>
                <w:szCs w:val="18"/>
                <w:lang w:eastAsia="fr-FR"/>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09450C">
            <w:pPr>
              <w:rPr>
                <w:sz w:val="18"/>
                <w:szCs w:val="18"/>
                <w:lang w:eastAsia="fr-FR"/>
              </w:rPr>
            </w:pPr>
            <w:r>
              <w:rPr>
                <w:sz w:val="18"/>
                <w:szCs w:val="18"/>
                <w:lang w:eastAsia="fr-FR"/>
              </w:rPr>
              <w:t>Projet d’introduction et d’évaluation d’une récolteuse de manioc avec le KNUST Ghana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6C1F52">
            <w:pPr>
              <w:jc w:val="center"/>
              <w:rPr>
                <w:sz w:val="18"/>
                <w:szCs w:val="18"/>
                <w:lang w:eastAsia="fr-FR"/>
              </w:rPr>
            </w:pPr>
            <w:r>
              <w:rPr>
                <w:sz w:val="18"/>
                <w:szCs w:val="18"/>
                <w:lang w:eastAsia="fr-FR"/>
              </w:rPr>
              <w:t>Mars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6C1F52">
            <w:pPr>
              <w:jc w:val="center"/>
              <w:rPr>
                <w:sz w:val="18"/>
                <w:szCs w:val="18"/>
                <w:lang w:eastAsia="fr-FR"/>
              </w:rPr>
            </w:pPr>
            <w:r w:rsidRPr="00F415C3">
              <w:rPr>
                <w:sz w:val="18"/>
                <w:szCs w:val="18"/>
                <w:lang w:eastAsia="fr-FR"/>
              </w:rPr>
              <w:t>Contrat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8917BF">
            <w:pPr>
              <w:jc w:val="center"/>
              <w:rPr>
                <w:sz w:val="18"/>
                <w:szCs w:val="18"/>
                <w:lang w:eastAsia="fr-FR"/>
              </w:rPr>
            </w:pPr>
            <w:r>
              <w:rPr>
                <w:sz w:val="18"/>
                <w:szCs w:val="18"/>
                <w:lang w:eastAsia="fr-FR"/>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8917BF">
            <w:pPr>
              <w:rPr>
                <w:sz w:val="18"/>
                <w:szCs w:val="18"/>
                <w:lang w:eastAsia="fr-FR"/>
              </w:rPr>
            </w:pPr>
            <w:r>
              <w:rPr>
                <w:sz w:val="18"/>
                <w:szCs w:val="18"/>
                <w:lang w:eastAsia="fr-FR"/>
              </w:rPr>
              <w:t xml:space="preserve">Recrutement d’un consultant individuel pour la diffusion de technologie améliorée de transformation de manioc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 xml:space="preserve">CI </w:t>
            </w:r>
          </w:p>
          <w:p w:rsidR="002A24C7" w:rsidRDefault="002A24C7" w:rsidP="006C1F52">
            <w:pPr>
              <w:jc w:val="center"/>
              <w:rPr>
                <w:sz w:val="18"/>
                <w:szCs w:val="18"/>
                <w:lang w:eastAsia="fr-FR"/>
              </w:rPr>
            </w:pPr>
            <w:r>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5C76BC" w:rsidRDefault="002A24C7" w:rsidP="00DC14FA">
            <w:pPr>
              <w:jc w:val="center"/>
              <w:rPr>
                <w:bCs/>
                <w:sz w:val="18"/>
                <w:szCs w:val="18"/>
                <w:lang w:eastAsia="fr-FR"/>
              </w:rPr>
            </w:pPr>
            <w:r w:rsidRPr="005C76BC">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8917BF">
            <w:pPr>
              <w:jc w:val="center"/>
              <w:rPr>
                <w:sz w:val="18"/>
                <w:szCs w:val="18"/>
                <w:lang w:eastAsia="fr-FR"/>
              </w:rPr>
            </w:pPr>
            <w:r>
              <w:rPr>
                <w:sz w:val="18"/>
                <w:szCs w:val="18"/>
                <w:lang w:eastAsia="fr-FR"/>
              </w:rPr>
              <w:t xml:space="preserve">Juin </w:t>
            </w:r>
            <w:r w:rsidRPr="00536919">
              <w:rPr>
                <w:sz w:val="18"/>
                <w:szCs w:val="18"/>
                <w:lang w:eastAsia="fr-FR"/>
              </w:rPr>
              <w:t>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DC14FA">
            <w:pPr>
              <w:jc w:val="center"/>
              <w:rPr>
                <w:sz w:val="18"/>
                <w:szCs w:val="18"/>
                <w:lang w:eastAsia="fr-FR"/>
              </w:rPr>
            </w:pPr>
            <w:r>
              <w:rPr>
                <w:sz w:val="18"/>
                <w:szCs w:val="18"/>
                <w:lang w:eastAsia="fr-FR"/>
              </w:rPr>
              <w:t>TDR en cours de révision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6C1F52">
            <w:pPr>
              <w:jc w:val="center"/>
              <w:rPr>
                <w:sz w:val="18"/>
                <w:szCs w:val="18"/>
                <w:lang w:eastAsia="fr-FR"/>
              </w:rPr>
            </w:pPr>
            <w:r>
              <w:rPr>
                <w:sz w:val="18"/>
                <w:szCs w:val="18"/>
                <w:lang w:eastAsia="fr-FR"/>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rPr>
                <w:sz w:val="18"/>
                <w:szCs w:val="18"/>
                <w:lang w:eastAsia="fr-FR"/>
              </w:rPr>
            </w:pPr>
            <w:r>
              <w:rPr>
                <w:sz w:val="18"/>
                <w:szCs w:val="18"/>
                <w:lang w:eastAsia="fr-FR"/>
              </w:rPr>
              <w:t xml:space="preserve">Projet d’amélioration génétique porcine avec BIRCOVET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6C1F52">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6C1F52">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6C1F52">
            <w:pPr>
              <w:jc w:val="center"/>
              <w:rPr>
                <w:sz w:val="18"/>
                <w:szCs w:val="18"/>
                <w:lang w:eastAsia="fr-FR"/>
              </w:rPr>
            </w:pPr>
            <w:r>
              <w:rPr>
                <w:sz w:val="18"/>
                <w:szCs w:val="18"/>
                <w:lang w:eastAsia="fr-FR"/>
              </w:rPr>
              <w:t>Avril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6C1F52">
            <w:pPr>
              <w:jc w:val="center"/>
              <w:rPr>
                <w:sz w:val="18"/>
                <w:szCs w:val="18"/>
                <w:lang w:eastAsia="fr-FR"/>
              </w:rPr>
            </w:pPr>
            <w:r w:rsidRPr="00F415C3">
              <w:rPr>
                <w:sz w:val="18"/>
                <w:szCs w:val="18"/>
                <w:lang w:eastAsia="fr-FR"/>
              </w:rPr>
              <w:t>Contrat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Del="00CD7469" w:rsidRDefault="002A24C7" w:rsidP="006C1F52">
            <w:pPr>
              <w:jc w:val="center"/>
              <w:rPr>
                <w:sz w:val="18"/>
                <w:szCs w:val="18"/>
                <w:lang w:eastAsia="fr-FR"/>
              </w:rPr>
            </w:pPr>
            <w:r w:rsidRPr="00C96DC4">
              <w:rPr>
                <w:sz w:val="18"/>
                <w:szCs w:val="18"/>
                <w:lang w:eastAsia="fr-FR"/>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6C1F52">
            <w:pPr>
              <w:jc w:val="center"/>
              <w:rPr>
                <w:sz w:val="18"/>
                <w:szCs w:val="18"/>
                <w:lang w:eastAsia="fr-FR"/>
              </w:rPr>
            </w:pPr>
            <w:r w:rsidRPr="00C96DC4">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6C1F52">
            <w:pPr>
              <w:rPr>
                <w:sz w:val="18"/>
                <w:szCs w:val="18"/>
                <w:lang w:eastAsia="fr-FR"/>
              </w:rPr>
            </w:pPr>
            <w:r w:rsidRPr="00C96DC4">
              <w:rPr>
                <w:sz w:val="18"/>
                <w:szCs w:val="18"/>
                <w:lang w:eastAsia="fr-FR"/>
              </w:rPr>
              <w:t>Projet de développement et d’expérimentation d’E-extension  avec PREEP EZ- phase 2 (Call Center)</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6C1F52">
            <w:pPr>
              <w:jc w:val="center"/>
              <w:rPr>
                <w:sz w:val="18"/>
                <w:szCs w:val="18"/>
                <w:lang w:eastAsia="fr-FR"/>
              </w:rPr>
            </w:pPr>
            <w:r w:rsidRPr="00C96DC4">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6C1F52">
            <w:pPr>
              <w:jc w:val="center"/>
              <w:rPr>
                <w:bCs/>
                <w:sz w:val="18"/>
                <w:szCs w:val="18"/>
                <w:lang w:eastAsia="fr-FR"/>
              </w:rPr>
            </w:pPr>
            <w:r w:rsidRPr="00C96DC4">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Del="00CD7469" w:rsidRDefault="002A24C7" w:rsidP="00DC14FA">
            <w:pPr>
              <w:jc w:val="center"/>
              <w:rPr>
                <w:sz w:val="18"/>
                <w:szCs w:val="18"/>
                <w:lang w:eastAsia="fr-FR"/>
              </w:rPr>
            </w:pPr>
            <w:r w:rsidRPr="00C96DC4">
              <w:rPr>
                <w:sz w:val="18"/>
                <w:szCs w:val="18"/>
                <w:lang w:eastAsia="fr-FR"/>
              </w:rPr>
              <w:t>Février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C96DC4" w:rsidDel="00CD7469" w:rsidRDefault="002A24C7" w:rsidP="00DC14FA">
            <w:pPr>
              <w:jc w:val="center"/>
              <w:rPr>
                <w:sz w:val="18"/>
                <w:szCs w:val="18"/>
                <w:lang w:eastAsia="fr-FR"/>
              </w:rPr>
            </w:pPr>
            <w:r w:rsidRPr="00C96DC4">
              <w:rPr>
                <w:sz w:val="18"/>
                <w:szCs w:val="18"/>
                <w:lang w:eastAsia="fr-FR"/>
              </w:rPr>
              <w:t>Contrat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6C1F52">
            <w:pPr>
              <w:jc w:val="center"/>
              <w:rPr>
                <w:sz w:val="18"/>
                <w:szCs w:val="18"/>
                <w:lang w:eastAsia="fr-FR"/>
              </w:rPr>
            </w:pPr>
            <w:r w:rsidRPr="00C96DC4">
              <w:rPr>
                <w:sz w:val="18"/>
                <w:szCs w:val="18"/>
                <w:lang w:eastAsia="fr-FR"/>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DC14FA">
            <w:pPr>
              <w:jc w:val="center"/>
              <w:rPr>
                <w:sz w:val="18"/>
                <w:szCs w:val="18"/>
                <w:lang w:eastAsia="fr-FR"/>
              </w:rPr>
            </w:pPr>
            <w:r w:rsidRPr="00C96DC4">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30410A">
            <w:pPr>
              <w:rPr>
                <w:sz w:val="18"/>
                <w:szCs w:val="18"/>
                <w:lang w:eastAsia="fr-FR"/>
              </w:rPr>
            </w:pPr>
            <w:r w:rsidRPr="00C96DC4">
              <w:rPr>
                <w:sz w:val="18"/>
                <w:szCs w:val="18"/>
                <w:lang w:eastAsia="fr-FR"/>
              </w:rPr>
              <w:t>Projet de déploiement d’E-extension  avec l’ANADER-  phase 2</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DC14FA">
            <w:pPr>
              <w:jc w:val="center"/>
              <w:rPr>
                <w:sz w:val="18"/>
                <w:szCs w:val="18"/>
                <w:lang w:eastAsia="fr-FR"/>
              </w:rPr>
            </w:pPr>
            <w:r w:rsidRPr="00C96DC4">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RDefault="002A24C7" w:rsidP="00DC14FA">
            <w:pPr>
              <w:jc w:val="center"/>
              <w:rPr>
                <w:bCs/>
                <w:sz w:val="18"/>
                <w:szCs w:val="18"/>
                <w:lang w:eastAsia="fr-FR"/>
              </w:rPr>
            </w:pPr>
            <w:r w:rsidRPr="00C96DC4">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C96DC4" w:rsidDel="00CD7469" w:rsidRDefault="002A24C7" w:rsidP="00DC14FA">
            <w:pPr>
              <w:jc w:val="center"/>
              <w:rPr>
                <w:sz w:val="18"/>
                <w:szCs w:val="18"/>
                <w:lang w:eastAsia="fr-FR"/>
              </w:rPr>
            </w:pPr>
            <w:r w:rsidRPr="00C96DC4">
              <w:rPr>
                <w:sz w:val="18"/>
                <w:szCs w:val="18"/>
                <w:lang w:eastAsia="fr-FR"/>
              </w:rPr>
              <w:t>Février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C96DC4" w:rsidDel="00CD7469" w:rsidRDefault="002A24C7" w:rsidP="00DC14FA">
            <w:pPr>
              <w:jc w:val="center"/>
              <w:rPr>
                <w:sz w:val="18"/>
                <w:szCs w:val="18"/>
                <w:lang w:eastAsia="fr-FR"/>
              </w:rPr>
            </w:pPr>
            <w:r w:rsidRPr="00C96DC4">
              <w:rPr>
                <w:sz w:val="18"/>
                <w:szCs w:val="18"/>
                <w:lang w:eastAsia="fr-FR"/>
              </w:rPr>
              <w:t>Contrat en cours de préparation</w:t>
            </w:r>
          </w:p>
        </w:tc>
      </w:tr>
      <w:tr w:rsidR="002A24C7" w:rsidRPr="002E1EEA" w:rsidDel="00B941C8"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B54DB7">
            <w:pPr>
              <w:jc w:val="center"/>
              <w:rPr>
                <w:sz w:val="18"/>
                <w:szCs w:val="18"/>
                <w:lang w:eastAsia="fr-FR"/>
              </w:rPr>
            </w:pPr>
            <w:r>
              <w:rPr>
                <w:sz w:val="18"/>
                <w:szCs w:val="18"/>
                <w:lang w:eastAsia="fr-FR"/>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4E4B07">
            <w:pPr>
              <w:jc w:val="cente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Del="00CD7469" w:rsidRDefault="002A24C7" w:rsidP="00B54DB7">
            <w:pPr>
              <w:rPr>
                <w:sz w:val="18"/>
                <w:szCs w:val="18"/>
                <w:lang w:eastAsia="fr-FR"/>
              </w:rPr>
            </w:pPr>
            <w:r>
              <w:rPr>
                <w:sz w:val="18"/>
                <w:szCs w:val="18"/>
                <w:lang w:eastAsia="fr-FR"/>
              </w:rPr>
              <w:t xml:space="preserve">Recrutement d’un consultant individuel pour une assistance technique pour le développement de la culture de banane plantain de  contre saison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14FA">
            <w:pPr>
              <w:jc w:val="center"/>
              <w:rPr>
                <w:sz w:val="18"/>
                <w:szCs w:val="18"/>
                <w:lang w:eastAsia="fr-FR"/>
              </w:rPr>
            </w:pPr>
            <w:r>
              <w:rPr>
                <w:sz w:val="18"/>
                <w:szCs w:val="18"/>
                <w:lang w:eastAsia="fr-FR"/>
              </w:rPr>
              <w:t xml:space="preserve">CI </w:t>
            </w:r>
          </w:p>
          <w:p w:rsidR="002A24C7" w:rsidRDefault="002A24C7" w:rsidP="00DC14FA">
            <w:pPr>
              <w:jc w:val="center"/>
              <w:rPr>
                <w:sz w:val="18"/>
                <w:szCs w:val="18"/>
                <w:lang w:eastAsia="fr-FR"/>
              </w:rPr>
            </w:pPr>
            <w:r>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5C76BC" w:rsidRDefault="002A24C7" w:rsidP="00DC14FA">
            <w:pPr>
              <w:jc w:val="center"/>
              <w:rPr>
                <w:bCs/>
                <w:sz w:val="18"/>
                <w:szCs w:val="18"/>
                <w:lang w:eastAsia="fr-FR"/>
              </w:rPr>
            </w:pPr>
            <w:r w:rsidRPr="005C76BC">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DC14FA">
            <w:pPr>
              <w:jc w:val="center"/>
              <w:rPr>
                <w:sz w:val="18"/>
                <w:szCs w:val="18"/>
                <w:lang w:eastAsia="fr-FR"/>
              </w:rPr>
            </w:pPr>
            <w:r>
              <w:rPr>
                <w:sz w:val="18"/>
                <w:szCs w:val="18"/>
                <w:lang w:eastAsia="fr-FR"/>
              </w:rPr>
              <w:t xml:space="preserve">Juin </w:t>
            </w:r>
            <w:r w:rsidRPr="00536919">
              <w:rPr>
                <w:sz w:val="18"/>
                <w:szCs w:val="18"/>
                <w:lang w:eastAsia="fr-FR"/>
              </w:rPr>
              <w:t>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AB7DAE">
            <w:pPr>
              <w:jc w:val="center"/>
              <w:rPr>
                <w:sz w:val="18"/>
                <w:szCs w:val="18"/>
                <w:lang w:eastAsia="fr-FR"/>
              </w:rPr>
            </w:pPr>
            <w:r>
              <w:rPr>
                <w:sz w:val="18"/>
                <w:szCs w:val="18"/>
                <w:lang w:eastAsia="fr-FR"/>
              </w:rPr>
              <w:t xml:space="preserve">TDR en cours de préparation </w:t>
            </w:r>
          </w:p>
        </w:tc>
      </w:tr>
      <w:tr w:rsidR="002A24C7" w:rsidRPr="002E1EEA" w:rsidDel="00B941C8"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4E4B07">
            <w:pPr>
              <w:jc w:val="center"/>
              <w:rPr>
                <w:sz w:val="18"/>
                <w:szCs w:val="18"/>
                <w:lang w:eastAsia="fr-FR"/>
              </w:rPr>
            </w:pPr>
            <w:r>
              <w:rPr>
                <w:sz w:val="18"/>
                <w:szCs w:val="18"/>
                <w:lang w:eastAsia="fr-FR"/>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14FA">
            <w:pP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14FA">
            <w:pPr>
              <w:rPr>
                <w:sz w:val="18"/>
                <w:szCs w:val="18"/>
                <w:lang w:eastAsia="fr-FR"/>
              </w:rPr>
            </w:pPr>
            <w:r>
              <w:rPr>
                <w:sz w:val="18"/>
                <w:szCs w:val="18"/>
                <w:lang w:eastAsia="fr-FR"/>
              </w:rPr>
              <w:t xml:space="preserve">Projet d’appui à la multiplication de semences de variétés améliorées de maïs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14FA">
            <w:pPr>
              <w:jc w:val="center"/>
              <w:rPr>
                <w:sz w:val="18"/>
                <w:szCs w:val="18"/>
                <w:lang w:eastAsia="fr-FR"/>
              </w:rPr>
            </w:pPr>
            <w:r>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DC14FA">
            <w:pPr>
              <w:jc w:val="center"/>
              <w:rPr>
                <w:bCs/>
                <w:sz w:val="18"/>
                <w:szCs w:val="18"/>
                <w:lang w:eastAsia="fr-FR"/>
              </w:rPr>
            </w:pPr>
            <w:r>
              <w:rPr>
                <w:bCs/>
                <w:sz w:val="18"/>
                <w:szCs w:val="18"/>
                <w:lang w:eastAsia="fr-FR"/>
              </w:rPr>
              <w:t>Avril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DC14FA">
            <w:pPr>
              <w:jc w:val="center"/>
              <w:rPr>
                <w:bCs/>
                <w:sz w:val="18"/>
                <w:szCs w:val="18"/>
                <w:lang w:eastAsia="fr-FR"/>
              </w:rPr>
            </w:pPr>
            <w:r>
              <w:rPr>
                <w:sz w:val="18"/>
                <w:szCs w:val="18"/>
                <w:lang w:eastAsia="fr-FR"/>
              </w:rPr>
              <w:t>TDR en cours de préparation</w:t>
            </w:r>
          </w:p>
        </w:tc>
      </w:tr>
      <w:tr w:rsidR="002A24C7" w:rsidRPr="002E1EEA" w:rsidDel="00B941C8"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4E4B07">
            <w:pPr>
              <w:jc w:val="center"/>
              <w:rPr>
                <w:sz w:val="18"/>
                <w:szCs w:val="18"/>
                <w:lang w:eastAsia="fr-FR"/>
              </w:rPr>
            </w:pPr>
            <w:r>
              <w:rPr>
                <w:sz w:val="18"/>
                <w:szCs w:val="18"/>
                <w:lang w:eastAsia="fr-FR"/>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14FA">
            <w:pP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14FA">
            <w:pPr>
              <w:rPr>
                <w:sz w:val="18"/>
                <w:szCs w:val="18"/>
                <w:lang w:eastAsia="fr-FR"/>
              </w:rPr>
            </w:pPr>
            <w:r>
              <w:rPr>
                <w:sz w:val="18"/>
                <w:szCs w:val="18"/>
                <w:lang w:eastAsia="fr-FR"/>
              </w:rPr>
              <w:t xml:space="preserve">Projet de production et fourniture de semences de base de variétés améliorées de maïs avec le CNRA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14FA">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02736F">
            <w:pPr>
              <w:jc w:val="center"/>
            </w:pPr>
            <w:r w:rsidRPr="0044541C">
              <w:rPr>
                <w:bCs/>
                <w:sz w:val="18"/>
                <w:szCs w:val="18"/>
                <w:lang w:eastAsia="fr-FR"/>
              </w:rPr>
              <w:t>Avril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Default="002A24C7" w:rsidP="0002736F">
            <w:pPr>
              <w:jc w:val="center"/>
            </w:pPr>
            <w:r w:rsidRPr="006A0435">
              <w:rPr>
                <w:sz w:val="18"/>
                <w:szCs w:val="18"/>
                <w:lang w:eastAsia="fr-FR"/>
              </w:rPr>
              <w:t>Contrat en cours de préparation</w:t>
            </w:r>
          </w:p>
        </w:tc>
      </w:tr>
      <w:tr w:rsidR="002A24C7" w:rsidRPr="002E1EEA" w:rsidDel="00B941C8"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4E4B07">
            <w:pPr>
              <w:jc w:val="center"/>
              <w:rPr>
                <w:sz w:val="18"/>
                <w:szCs w:val="18"/>
                <w:lang w:eastAsia="fr-FR"/>
              </w:rPr>
            </w:pPr>
            <w:r>
              <w:rPr>
                <w:sz w:val="18"/>
                <w:szCs w:val="18"/>
                <w:lang w:eastAsia="fr-FR"/>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14FA">
            <w:pP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14FA">
            <w:pPr>
              <w:rPr>
                <w:sz w:val="18"/>
                <w:szCs w:val="18"/>
                <w:lang w:eastAsia="fr-FR"/>
              </w:rPr>
            </w:pPr>
            <w:r>
              <w:rPr>
                <w:sz w:val="18"/>
                <w:szCs w:val="18"/>
                <w:lang w:eastAsia="fr-FR"/>
              </w:rPr>
              <w:t xml:space="preserve">Projet de production et fourniture de boutures de base de manioc avec le CNRA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14FA">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02736F">
            <w:pPr>
              <w:jc w:val="center"/>
            </w:pPr>
            <w:r w:rsidRPr="0044541C">
              <w:rPr>
                <w:bCs/>
                <w:sz w:val="18"/>
                <w:szCs w:val="18"/>
                <w:lang w:eastAsia="fr-FR"/>
              </w:rPr>
              <w:t>Avril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Default="002A24C7" w:rsidP="0002736F">
            <w:pPr>
              <w:jc w:val="center"/>
            </w:pPr>
            <w:r w:rsidRPr="006A0435">
              <w:rPr>
                <w:sz w:val="18"/>
                <w:szCs w:val="18"/>
                <w:lang w:eastAsia="fr-FR"/>
              </w:rPr>
              <w:t>Contrat en cours de préparation</w:t>
            </w:r>
          </w:p>
        </w:tc>
      </w:tr>
      <w:tr w:rsidR="002A24C7" w:rsidRPr="002E1EEA" w:rsidDel="00B941C8"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4E4B07">
            <w:pPr>
              <w:jc w:val="center"/>
              <w:rPr>
                <w:sz w:val="18"/>
                <w:szCs w:val="18"/>
                <w:lang w:eastAsia="fr-FR"/>
              </w:rPr>
            </w:pPr>
            <w:r>
              <w:rPr>
                <w:sz w:val="18"/>
                <w:szCs w:val="18"/>
                <w:lang w:eastAsia="fr-FR"/>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14FA">
            <w:pP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14FA">
            <w:pPr>
              <w:rPr>
                <w:sz w:val="18"/>
                <w:szCs w:val="18"/>
                <w:lang w:eastAsia="fr-FR"/>
              </w:rPr>
            </w:pPr>
            <w:r>
              <w:rPr>
                <w:sz w:val="18"/>
                <w:szCs w:val="18"/>
                <w:lang w:eastAsia="fr-FR"/>
              </w:rPr>
              <w:t xml:space="preserve">Projet de production et fourniture de semences de base d’igname avec le CNRA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14FA">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DC14FA">
            <w:pPr>
              <w:jc w:val="center"/>
              <w:rPr>
                <w:bCs/>
                <w:sz w:val="18"/>
                <w:szCs w:val="18"/>
                <w:lang w:eastAsia="fr-FR"/>
              </w:rPr>
            </w:pPr>
            <w:r>
              <w:rPr>
                <w:bCs/>
                <w:sz w:val="18"/>
                <w:szCs w:val="18"/>
                <w:lang w:eastAsia="fr-FR"/>
              </w:rPr>
              <w:t>Mars 2014</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DC14FA">
            <w:pPr>
              <w:jc w:val="center"/>
              <w:rPr>
                <w:bCs/>
                <w:sz w:val="18"/>
                <w:szCs w:val="18"/>
                <w:lang w:eastAsia="fr-FR"/>
              </w:rPr>
            </w:pPr>
            <w:r w:rsidRPr="006A0435">
              <w:rPr>
                <w:sz w:val="18"/>
                <w:szCs w:val="18"/>
                <w:lang w:eastAsia="fr-FR"/>
              </w:rPr>
              <w:t>Contrat en cours de préparation</w:t>
            </w:r>
          </w:p>
        </w:tc>
      </w:tr>
    </w:tbl>
    <w:p w:rsidR="002E1EEA" w:rsidRDefault="002E1EEA"/>
    <w:p w:rsidR="00C77E25" w:rsidRPr="002E1EEA" w:rsidRDefault="00C77E25"/>
    <w:p w:rsidR="00A3208A" w:rsidRDefault="00A3208A"/>
    <w:tbl>
      <w:tblPr>
        <w:tblW w:w="13096" w:type="dxa"/>
        <w:tblInd w:w="55" w:type="dxa"/>
        <w:tblLayout w:type="fixed"/>
        <w:tblCellMar>
          <w:left w:w="70" w:type="dxa"/>
          <w:right w:w="70" w:type="dxa"/>
        </w:tblCellMar>
        <w:tblLook w:val="04A0" w:firstRow="1" w:lastRow="0" w:firstColumn="1" w:lastColumn="0" w:noHBand="0" w:noVBand="1"/>
      </w:tblPr>
      <w:tblGrid>
        <w:gridCol w:w="866"/>
        <w:gridCol w:w="850"/>
        <w:gridCol w:w="4989"/>
        <w:gridCol w:w="1501"/>
        <w:gridCol w:w="1320"/>
        <w:gridCol w:w="1420"/>
        <w:gridCol w:w="2150"/>
      </w:tblGrid>
      <w:tr w:rsidR="002A24C7" w:rsidRPr="002E1EEA" w:rsidTr="002A24C7">
        <w:trPr>
          <w:trHeight w:val="483"/>
        </w:trPr>
        <w:tc>
          <w:tcPr>
            <w:tcW w:w="6705" w:type="dxa"/>
            <w:gridSpan w:val="3"/>
            <w:tcBorders>
              <w:top w:val="single" w:sz="4" w:space="0" w:color="auto"/>
              <w:left w:val="single" w:sz="4" w:space="0" w:color="auto"/>
              <w:bottom w:val="single" w:sz="4" w:space="0" w:color="auto"/>
              <w:right w:val="single" w:sz="4" w:space="0" w:color="auto"/>
            </w:tcBorders>
            <w:shd w:val="clear" w:color="auto" w:fill="D9D9D9"/>
          </w:tcPr>
          <w:p w:rsidR="002A24C7" w:rsidRPr="002E1EEA" w:rsidRDefault="002A24C7" w:rsidP="00E21008">
            <w:pPr>
              <w:jc w:val="center"/>
              <w:rPr>
                <w:b/>
                <w:bCs/>
                <w:sz w:val="18"/>
                <w:szCs w:val="18"/>
                <w:lang w:eastAsia="fr-FR"/>
              </w:rPr>
            </w:pPr>
            <w:r w:rsidRPr="002E1EEA">
              <w:rPr>
                <w:b/>
                <w:bCs/>
                <w:sz w:val="18"/>
                <w:szCs w:val="18"/>
                <w:lang w:eastAsia="fr-FR"/>
              </w:rPr>
              <w:t>1</w:t>
            </w: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E21008">
            <w:pPr>
              <w:jc w:val="center"/>
              <w:rPr>
                <w:b/>
                <w:bCs/>
                <w:sz w:val="18"/>
                <w:szCs w:val="18"/>
                <w:lang w:eastAsia="fr-FR"/>
              </w:rPr>
            </w:pPr>
            <w:r>
              <w:rPr>
                <w:b/>
                <w:bCs/>
                <w:sz w:val="18"/>
                <w:szCs w:val="18"/>
                <w:lang w:eastAsia="fr-FR"/>
              </w:rPr>
              <w:t>2</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E21008">
            <w:pPr>
              <w:jc w:val="center"/>
              <w:rPr>
                <w:b/>
                <w:bCs/>
                <w:sz w:val="18"/>
                <w:szCs w:val="18"/>
                <w:lang w:eastAsia="fr-FR"/>
              </w:rPr>
            </w:pPr>
            <w:r>
              <w:rPr>
                <w:b/>
                <w:bCs/>
                <w:sz w:val="18"/>
                <w:szCs w:val="18"/>
                <w:lang w:eastAsia="fr-FR"/>
              </w:rPr>
              <w:t>3</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E21008">
            <w:pPr>
              <w:jc w:val="center"/>
              <w:rPr>
                <w:b/>
                <w:bCs/>
                <w:sz w:val="18"/>
                <w:szCs w:val="18"/>
                <w:lang w:eastAsia="fr-FR"/>
              </w:rPr>
            </w:pPr>
            <w:r>
              <w:rPr>
                <w:b/>
                <w:bCs/>
                <w:sz w:val="18"/>
                <w:szCs w:val="18"/>
                <w:lang w:eastAsia="fr-FR"/>
              </w:rPr>
              <w:t>4</w:t>
            </w:r>
          </w:p>
        </w:tc>
        <w:tc>
          <w:tcPr>
            <w:tcW w:w="215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E21008">
            <w:pPr>
              <w:jc w:val="center"/>
              <w:rPr>
                <w:b/>
                <w:bCs/>
                <w:sz w:val="18"/>
                <w:szCs w:val="18"/>
                <w:lang w:eastAsia="fr-FR"/>
              </w:rPr>
            </w:pPr>
            <w:r>
              <w:rPr>
                <w:b/>
                <w:bCs/>
                <w:sz w:val="18"/>
                <w:szCs w:val="18"/>
                <w:lang w:eastAsia="fr-FR"/>
              </w:rPr>
              <w:t>5</w:t>
            </w:r>
          </w:p>
        </w:tc>
      </w:tr>
      <w:tr w:rsidR="002A24C7" w:rsidRPr="002E1EEA" w:rsidTr="002A24C7">
        <w:trPr>
          <w:trHeight w:val="483"/>
        </w:trPr>
        <w:tc>
          <w:tcPr>
            <w:tcW w:w="67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061F0D">
            <w:pPr>
              <w:rPr>
                <w:b/>
                <w:bCs/>
                <w:sz w:val="18"/>
                <w:szCs w:val="18"/>
                <w:lang w:eastAsia="fr-FR"/>
              </w:rPr>
            </w:pPr>
            <w:r w:rsidRPr="002E1EEA">
              <w:rPr>
                <w:b/>
                <w:bCs/>
                <w:sz w:val="18"/>
                <w:szCs w:val="18"/>
                <w:lang w:eastAsia="fr-FR"/>
              </w:rPr>
              <w:t>Liste des ensembles de contrats passés par Consultation restreinte Description de la mission</w:t>
            </w:r>
          </w:p>
          <w:p w:rsidR="002A24C7" w:rsidRPr="002E1EEA" w:rsidRDefault="002A24C7" w:rsidP="00061F0D">
            <w:pPr>
              <w:rPr>
                <w:sz w:val="18"/>
                <w:szCs w:val="18"/>
                <w:lang w:eastAsia="fr-FR"/>
              </w:rPr>
            </w:pP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E21008">
            <w:pPr>
              <w:jc w:val="center"/>
              <w:rPr>
                <w:b/>
                <w:bCs/>
                <w:sz w:val="18"/>
                <w:szCs w:val="18"/>
                <w:lang w:eastAsia="fr-FR"/>
              </w:rPr>
            </w:pPr>
            <w:r w:rsidRPr="002E1EEA">
              <w:rPr>
                <w:b/>
                <w:bCs/>
                <w:sz w:val="18"/>
                <w:szCs w:val="18"/>
                <w:lang w:eastAsia="fr-FR"/>
              </w:rPr>
              <w:t>Méthode sélection</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E21008">
            <w:pPr>
              <w:jc w:val="center"/>
              <w:rPr>
                <w:b/>
                <w:bCs/>
                <w:sz w:val="18"/>
                <w:szCs w:val="18"/>
                <w:lang w:eastAsia="fr-FR"/>
              </w:rPr>
            </w:pPr>
            <w:r w:rsidRPr="002E1EEA">
              <w:rPr>
                <w:b/>
                <w:bCs/>
                <w:sz w:val="18"/>
                <w:szCs w:val="18"/>
                <w:lang w:eastAsia="fr-FR"/>
              </w:rPr>
              <w:t>Examen BM</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E21008">
            <w:pPr>
              <w:jc w:val="center"/>
              <w:rPr>
                <w:b/>
                <w:bCs/>
                <w:sz w:val="18"/>
                <w:szCs w:val="18"/>
                <w:lang w:eastAsia="fr-FR"/>
              </w:rPr>
            </w:pPr>
            <w:r w:rsidRPr="002E1EEA">
              <w:rPr>
                <w:b/>
                <w:bCs/>
                <w:sz w:val="18"/>
                <w:szCs w:val="18"/>
                <w:lang w:eastAsia="fr-FR"/>
              </w:rPr>
              <w:t>Ouverture des offres</w:t>
            </w:r>
          </w:p>
        </w:tc>
        <w:tc>
          <w:tcPr>
            <w:tcW w:w="2150" w:type="dxa"/>
            <w:vMerge w:val="restart"/>
            <w:tcBorders>
              <w:top w:val="single" w:sz="4" w:space="0" w:color="auto"/>
              <w:left w:val="single" w:sz="4" w:space="0" w:color="auto"/>
              <w:right w:val="single" w:sz="4" w:space="0" w:color="auto"/>
            </w:tcBorders>
            <w:shd w:val="clear" w:color="auto" w:fill="D9D9D9"/>
            <w:vAlign w:val="center"/>
          </w:tcPr>
          <w:p w:rsidR="002A24C7" w:rsidRPr="002E1EEA" w:rsidRDefault="002A24C7" w:rsidP="00310130">
            <w:pPr>
              <w:jc w:val="center"/>
              <w:rPr>
                <w:bCs/>
                <w:sz w:val="18"/>
                <w:szCs w:val="18"/>
                <w:lang w:eastAsia="fr-FR"/>
              </w:rPr>
            </w:pPr>
            <w:r w:rsidRPr="002E1EEA">
              <w:rPr>
                <w:b/>
                <w:bCs/>
                <w:sz w:val="18"/>
                <w:szCs w:val="18"/>
                <w:lang w:eastAsia="fr-FR"/>
              </w:rPr>
              <w:t>Commentaire</w:t>
            </w:r>
          </w:p>
        </w:tc>
      </w:tr>
      <w:tr w:rsidR="002A24C7" w:rsidRPr="002E1EEA" w:rsidTr="002A24C7">
        <w:trPr>
          <w:trHeight w:val="483"/>
        </w:trPr>
        <w:tc>
          <w:tcPr>
            <w:tcW w:w="866"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E21008">
            <w:pPr>
              <w:jc w:val="center"/>
              <w:rPr>
                <w:b/>
                <w:bCs/>
                <w:sz w:val="18"/>
                <w:szCs w:val="18"/>
                <w:lang w:eastAsia="fr-FR"/>
              </w:rPr>
            </w:pPr>
            <w:r w:rsidRPr="002E1EEA">
              <w:rPr>
                <w:b/>
                <w:bCs/>
                <w:sz w:val="18"/>
                <w:szCs w:val="18"/>
                <w:lang w:eastAsia="fr-FR"/>
              </w:rPr>
              <w:t>No.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E21008">
            <w:pPr>
              <w:jc w:val="center"/>
              <w:rPr>
                <w:b/>
                <w:bCs/>
                <w:sz w:val="18"/>
                <w:szCs w:val="18"/>
                <w:lang w:eastAsia="fr-FR"/>
              </w:rPr>
            </w:pPr>
            <w:r>
              <w:rPr>
                <w:b/>
                <w:bCs/>
                <w:sz w:val="18"/>
                <w:szCs w:val="18"/>
                <w:lang w:eastAsia="fr-FR"/>
              </w:rPr>
              <w:t xml:space="preserve">Comp. </w:t>
            </w:r>
          </w:p>
        </w:tc>
        <w:tc>
          <w:tcPr>
            <w:tcW w:w="4989"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E21008">
            <w:pPr>
              <w:rPr>
                <w:b/>
                <w:bCs/>
                <w:sz w:val="18"/>
                <w:szCs w:val="18"/>
                <w:lang w:eastAsia="fr-FR"/>
              </w:rPr>
            </w:pPr>
            <w:r w:rsidRPr="002E1EEA">
              <w:rPr>
                <w:b/>
                <w:bCs/>
                <w:sz w:val="18"/>
                <w:szCs w:val="18"/>
                <w:lang w:eastAsia="fr-FR"/>
              </w:rPr>
              <w:t>Description de la mission</w:t>
            </w: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E21008">
            <w:pPr>
              <w:jc w:val="center"/>
              <w:rPr>
                <w:b/>
                <w:bCs/>
                <w:sz w:val="18"/>
                <w:szCs w:val="18"/>
                <w:lang w:eastAsia="fr-FR"/>
              </w:rPr>
            </w:pPr>
            <w:r w:rsidRPr="002E1EEA">
              <w:rPr>
                <w:b/>
                <w:bCs/>
                <w:sz w:val="18"/>
                <w:szCs w:val="18"/>
                <w:lang w:eastAsia="fr-FR"/>
              </w:rPr>
              <w:t> </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E21008">
            <w:pPr>
              <w:jc w:val="center"/>
              <w:rPr>
                <w:b/>
                <w:bCs/>
                <w:sz w:val="18"/>
                <w:szCs w:val="18"/>
                <w:lang w:eastAsia="fr-FR"/>
              </w:rPr>
            </w:pPr>
            <w:r w:rsidRPr="002E1EEA">
              <w:rPr>
                <w:b/>
                <w:bCs/>
                <w:sz w:val="18"/>
                <w:szCs w:val="18"/>
                <w:lang w:eastAsia="fr-FR"/>
              </w:rPr>
              <w:t>PREAL/A POST</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2A24C7" w:rsidRPr="002E1EEA" w:rsidRDefault="002A24C7" w:rsidP="00E21008">
            <w:pPr>
              <w:jc w:val="center"/>
              <w:rPr>
                <w:b/>
                <w:bCs/>
                <w:sz w:val="18"/>
                <w:szCs w:val="18"/>
                <w:lang w:eastAsia="fr-FR"/>
              </w:rPr>
            </w:pPr>
            <w:r w:rsidRPr="002E1EEA">
              <w:rPr>
                <w:b/>
                <w:bCs/>
                <w:sz w:val="18"/>
                <w:szCs w:val="18"/>
                <w:lang w:eastAsia="fr-FR"/>
              </w:rPr>
              <w:t>Date prévue</w:t>
            </w:r>
          </w:p>
        </w:tc>
        <w:tc>
          <w:tcPr>
            <w:tcW w:w="2150" w:type="dxa"/>
            <w:vMerge/>
            <w:tcBorders>
              <w:left w:val="single" w:sz="4" w:space="0" w:color="auto"/>
              <w:bottom w:val="single" w:sz="4" w:space="0" w:color="auto"/>
              <w:right w:val="single" w:sz="4" w:space="0" w:color="auto"/>
            </w:tcBorders>
            <w:shd w:val="clear" w:color="auto" w:fill="D9D9D9"/>
            <w:vAlign w:val="center"/>
          </w:tcPr>
          <w:p w:rsidR="002A24C7" w:rsidRPr="002E1EEA" w:rsidRDefault="002A24C7" w:rsidP="00B06D88">
            <w:pPr>
              <w:rPr>
                <w:bCs/>
                <w:sz w:val="18"/>
                <w:szCs w:val="18"/>
                <w:lang w:eastAsia="fr-FR"/>
              </w:rPr>
            </w:pP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B06D88">
            <w:pPr>
              <w:jc w:val="center"/>
              <w:rPr>
                <w:bCs/>
                <w:sz w:val="18"/>
                <w:szCs w:val="18"/>
                <w:lang w:eastAsia="fr-FR"/>
              </w:rPr>
            </w:pPr>
            <w:r>
              <w:rPr>
                <w:bCs/>
                <w:sz w:val="18"/>
                <w:szCs w:val="18"/>
                <w:lang w:eastAsia="fr-FR"/>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B06D88">
            <w:pP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092DEE">
            <w:pPr>
              <w:rPr>
                <w:sz w:val="18"/>
                <w:szCs w:val="18"/>
                <w:lang w:eastAsia="fr-FR"/>
              </w:rPr>
            </w:pPr>
            <w:r>
              <w:rPr>
                <w:sz w:val="18"/>
                <w:szCs w:val="18"/>
                <w:lang w:eastAsia="fr-FR"/>
              </w:rPr>
              <w:t>Recrutement de consultant individuel pour le renforcement des capacités des bénéficiaires du projet d’amélioration génétique porcine en biosécurité</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B06D88">
            <w:pPr>
              <w:jc w:val="center"/>
              <w:rPr>
                <w:sz w:val="18"/>
                <w:szCs w:val="18"/>
                <w:lang w:eastAsia="fr-FR"/>
              </w:rPr>
            </w:pPr>
            <w:r>
              <w:rPr>
                <w:sz w:val="18"/>
                <w:szCs w:val="18"/>
                <w:lang w:eastAsia="fr-FR"/>
              </w:rPr>
              <w:t>CI</w:t>
            </w:r>
          </w:p>
          <w:p w:rsidR="002A24C7" w:rsidRDefault="002A24C7" w:rsidP="00B06D88">
            <w:pPr>
              <w:jc w:val="center"/>
              <w:rPr>
                <w:sz w:val="18"/>
                <w:szCs w:val="18"/>
                <w:lang w:eastAsia="fr-FR"/>
              </w:rPr>
            </w:pPr>
            <w:r>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2F346E">
            <w:pPr>
              <w:jc w:val="center"/>
              <w:rPr>
                <w:bCs/>
                <w:sz w:val="18"/>
                <w:szCs w:val="18"/>
                <w:lang w:eastAsia="fr-FR"/>
              </w:rPr>
            </w:pPr>
            <w:r>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B06D88">
            <w:pPr>
              <w:jc w:val="center"/>
              <w:rPr>
                <w:bCs/>
                <w:sz w:val="18"/>
                <w:szCs w:val="18"/>
                <w:lang w:eastAsia="fr-FR"/>
              </w:rPr>
            </w:pPr>
            <w:r>
              <w:rPr>
                <w:bCs/>
                <w:sz w:val="18"/>
                <w:szCs w:val="18"/>
                <w:lang w:eastAsia="fr-FR"/>
              </w:rPr>
              <w:t>Mars 2014</w:t>
            </w:r>
          </w:p>
        </w:tc>
        <w:tc>
          <w:tcPr>
            <w:tcW w:w="2150" w:type="dxa"/>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9B68C4">
            <w:pPr>
              <w:jc w:val="center"/>
              <w:rPr>
                <w:bCs/>
                <w:sz w:val="18"/>
                <w:szCs w:val="18"/>
                <w:lang w:eastAsia="fr-FR"/>
              </w:rPr>
            </w:pPr>
            <w:r>
              <w:rPr>
                <w:sz w:val="18"/>
                <w:szCs w:val="18"/>
                <w:lang w:eastAsia="fr-FR"/>
              </w:rPr>
              <w:t>TDR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C25FE5">
            <w:pPr>
              <w:jc w:val="center"/>
              <w:rPr>
                <w:bCs/>
                <w:sz w:val="18"/>
                <w:szCs w:val="18"/>
                <w:lang w:eastAsia="fr-FR"/>
              </w:rPr>
            </w:pPr>
            <w:r>
              <w:rPr>
                <w:bCs/>
                <w:sz w:val="18"/>
                <w:szCs w:val="18"/>
                <w:lang w:eastAsia="fr-FR"/>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C25FE5">
            <w:pP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C25FE5">
            <w:pPr>
              <w:rPr>
                <w:sz w:val="18"/>
                <w:szCs w:val="18"/>
                <w:lang w:eastAsia="fr-FR"/>
              </w:rPr>
            </w:pPr>
            <w:r>
              <w:rPr>
                <w:sz w:val="18"/>
                <w:szCs w:val="18"/>
                <w:lang w:eastAsia="fr-FR"/>
              </w:rPr>
              <w:t>Recrutement de consultant individuel pour l’assistance technique aux professionnels multiplicateurs de boutures des variétés améliorées de manioc</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7C5FB4">
            <w:pPr>
              <w:jc w:val="center"/>
              <w:rPr>
                <w:sz w:val="18"/>
                <w:szCs w:val="18"/>
                <w:lang w:eastAsia="fr-FR"/>
              </w:rPr>
            </w:pPr>
            <w:r>
              <w:rPr>
                <w:sz w:val="18"/>
                <w:szCs w:val="18"/>
                <w:lang w:eastAsia="fr-FR"/>
              </w:rPr>
              <w:t>CI</w:t>
            </w:r>
          </w:p>
          <w:p w:rsidR="002A24C7" w:rsidRDefault="002A24C7" w:rsidP="007C5FB4">
            <w:pPr>
              <w:jc w:val="center"/>
              <w:rPr>
                <w:sz w:val="18"/>
                <w:szCs w:val="18"/>
                <w:lang w:eastAsia="fr-FR"/>
              </w:rPr>
            </w:pPr>
            <w:r>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25FE5">
            <w:pPr>
              <w:jc w:val="center"/>
              <w:rPr>
                <w:bCs/>
                <w:sz w:val="18"/>
                <w:szCs w:val="18"/>
                <w:lang w:eastAsia="fr-FR"/>
              </w:rPr>
            </w:pPr>
            <w:r>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C25FE5">
            <w:pPr>
              <w:jc w:val="center"/>
              <w:rPr>
                <w:bCs/>
                <w:sz w:val="18"/>
                <w:szCs w:val="18"/>
                <w:lang w:eastAsia="fr-FR"/>
              </w:rPr>
            </w:pPr>
            <w:r>
              <w:rPr>
                <w:bCs/>
                <w:sz w:val="18"/>
                <w:szCs w:val="18"/>
                <w:lang w:eastAsia="fr-FR"/>
              </w:rPr>
              <w:t>Mars 2014</w:t>
            </w:r>
          </w:p>
        </w:tc>
        <w:tc>
          <w:tcPr>
            <w:tcW w:w="2150" w:type="dxa"/>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C25FE5">
            <w:pPr>
              <w:jc w:val="center"/>
              <w:rPr>
                <w:bCs/>
                <w:sz w:val="18"/>
                <w:szCs w:val="18"/>
                <w:lang w:eastAsia="fr-FR"/>
              </w:rPr>
            </w:pPr>
            <w:r>
              <w:rPr>
                <w:sz w:val="18"/>
                <w:szCs w:val="18"/>
                <w:lang w:eastAsia="fr-FR"/>
              </w:rPr>
              <w:t>TDR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4E4B07">
            <w:pPr>
              <w:jc w:val="center"/>
              <w:rPr>
                <w:bCs/>
                <w:sz w:val="18"/>
                <w:szCs w:val="18"/>
                <w:lang w:eastAsia="fr-FR"/>
              </w:rPr>
            </w:pPr>
            <w:r>
              <w:rPr>
                <w:bCs/>
                <w:sz w:val="18"/>
                <w:szCs w:val="18"/>
                <w:lang w:eastAsia="fr-FR"/>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4E4B07">
            <w:pPr>
              <w:rPr>
                <w:sz w:val="18"/>
                <w:szCs w:val="18"/>
                <w:lang w:eastAsia="fr-FR"/>
              </w:rPr>
            </w:pPr>
            <w:r>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4E4B07">
            <w:pPr>
              <w:rPr>
                <w:sz w:val="18"/>
                <w:szCs w:val="18"/>
                <w:lang w:eastAsia="fr-FR"/>
              </w:rPr>
            </w:pPr>
            <w:r>
              <w:rPr>
                <w:sz w:val="18"/>
                <w:szCs w:val="18"/>
                <w:lang w:eastAsia="fr-FR"/>
              </w:rPr>
              <w:t>Recrutement d’un panel d’experts pour l’évaluation des projets compétitifs</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DC14FA">
            <w:pPr>
              <w:jc w:val="center"/>
              <w:rPr>
                <w:sz w:val="18"/>
                <w:szCs w:val="18"/>
                <w:lang w:eastAsia="fr-FR"/>
              </w:rPr>
            </w:pPr>
            <w:r>
              <w:rPr>
                <w:sz w:val="18"/>
                <w:szCs w:val="18"/>
                <w:lang w:eastAsia="fr-FR"/>
              </w:rPr>
              <w:t>CI</w:t>
            </w:r>
          </w:p>
          <w:p w:rsidR="002A24C7" w:rsidRDefault="002A24C7" w:rsidP="007E37EE">
            <w:pPr>
              <w:jc w:val="center"/>
              <w:rPr>
                <w:sz w:val="18"/>
                <w:szCs w:val="18"/>
                <w:lang w:eastAsia="fr-FR"/>
              </w:rPr>
            </w:pPr>
            <w:r>
              <w:rPr>
                <w:sz w:val="18"/>
                <w:szCs w:val="18"/>
                <w:lang w:eastAsia="fr-FR"/>
              </w:rPr>
              <w:t>(3 CV)</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bCs/>
                <w:sz w:val="18"/>
                <w:szCs w:val="18"/>
                <w:lang w:eastAsia="fr-FR"/>
              </w:rPr>
            </w:pPr>
            <w:r>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7E37EE">
            <w:pPr>
              <w:jc w:val="center"/>
              <w:rPr>
                <w:bCs/>
                <w:sz w:val="18"/>
                <w:szCs w:val="18"/>
                <w:lang w:eastAsia="fr-FR"/>
              </w:rPr>
            </w:pPr>
            <w:r>
              <w:rPr>
                <w:bCs/>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DC14FA">
            <w:pPr>
              <w:jc w:val="center"/>
              <w:rPr>
                <w:bCs/>
                <w:sz w:val="18"/>
                <w:szCs w:val="18"/>
                <w:lang w:eastAsia="fr-FR"/>
              </w:rPr>
            </w:pPr>
            <w:r>
              <w:rPr>
                <w:sz w:val="18"/>
                <w:szCs w:val="18"/>
                <w:lang w:eastAsia="fr-FR"/>
              </w:rPr>
              <w:t>TDR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4E4B07">
            <w:pPr>
              <w:jc w:val="center"/>
              <w:rPr>
                <w:bCs/>
                <w:sz w:val="18"/>
                <w:szCs w:val="18"/>
                <w:lang w:eastAsia="fr-FR"/>
              </w:rPr>
            </w:pPr>
            <w:r>
              <w:rPr>
                <w:bCs/>
                <w:sz w:val="18"/>
                <w:szCs w:val="18"/>
                <w:lang w:eastAsia="fr-FR"/>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F2266">
            <w:pPr>
              <w:rPr>
                <w:sz w:val="18"/>
                <w:szCs w:val="18"/>
                <w:lang w:eastAsia="fr-FR"/>
              </w:rPr>
            </w:pPr>
            <w:r w:rsidRPr="009F060B">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A12080">
            <w:pPr>
              <w:rPr>
                <w:sz w:val="18"/>
                <w:szCs w:val="18"/>
                <w:lang w:eastAsia="fr-FR"/>
              </w:rPr>
            </w:pPr>
            <w:r>
              <w:rPr>
                <w:sz w:val="18"/>
                <w:szCs w:val="18"/>
                <w:lang w:eastAsia="fr-FR"/>
              </w:rPr>
              <w:t>Avenant au contrat de Coulibaly Ali pour le suivi et le contrôle de l’installation des équipements d’irrigation</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4E4B07">
            <w:pPr>
              <w:jc w:val="center"/>
              <w:rPr>
                <w:sz w:val="18"/>
                <w:szCs w:val="18"/>
                <w:lang w:eastAsia="fr-FR"/>
              </w:rPr>
            </w:pPr>
            <w:r>
              <w:rPr>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4E4B07">
            <w:pPr>
              <w:jc w:val="center"/>
              <w:rPr>
                <w:bCs/>
                <w:sz w:val="18"/>
                <w:szCs w:val="18"/>
                <w:lang w:eastAsia="fr-FR"/>
              </w:rPr>
            </w:pPr>
            <w:r>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Del="00CD7469" w:rsidRDefault="002A24C7" w:rsidP="00DC14FA">
            <w:pPr>
              <w:jc w:val="center"/>
              <w:rPr>
                <w:bCs/>
                <w:sz w:val="18"/>
                <w:szCs w:val="18"/>
                <w:lang w:eastAsia="fr-FR"/>
              </w:rPr>
            </w:pPr>
            <w:r>
              <w:rPr>
                <w:bCs/>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2A24C7" w:rsidRPr="002E1EEA" w:rsidDel="00CD7469" w:rsidRDefault="002A24C7" w:rsidP="00A12080">
            <w:pPr>
              <w:jc w:val="center"/>
              <w:rPr>
                <w:bCs/>
                <w:sz w:val="18"/>
                <w:szCs w:val="18"/>
                <w:lang w:eastAsia="fr-FR"/>
              </w:rPr>
            </w:pPr>
            <w:r>
              <w:rPr>
                <w:sz w:val="18"/>
                <w:szCs w:val="18"/>
                <w:lang w:eastAsia="fr-FR"/>
              </w:rPr>
              <w:t>Contrat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11D3D">
            <w:pPr>
              <w:jc w:val="center"/>
              <w:rPr>
                <w:bCs/>
                <w:sz w:val="18"/>
                <w:szCs w:val="18"/>
                <w:lang w:eastAsia="fr-FR"/>
              </w:rPr>
            </w:pPr>
            <w:r>
              <w:rPr>
                <w:bCs/>
                <w:sz w:val="18"/>
                <w:szCs w:val="18"/>
                <w:lang w:eastAsia="fr-FR"/>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AD3372" w:rsidRDefault="002A24C7" w:rsidP="00C96DC4">
            <w:pPr>
              <w:rPr>
                <w:sz w:val="18"/>
                <w:szCs w:val="18"/>
                <w:lang w:eastAsia="fr-FR"/>
              </w:rPr>
            </w:pPr>
            <w:r w:rsidRPr="00AD3372">
              <w:rPr>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4E4B07">
            <w:pPr>
              <w:rPr>
                <w:sz w:val="18"/>
                <w:szCs w:val="18"/>
                <w:lang w:eastAsia="fr-FR"/>
              </w:rPr>
            </w:pPr>
            <w:r w:rsidRPr="002E1EEA">
              <w:rPr>
                <w:sz w:val="18"/>
                <w:szCs w:val="18"/>
                <w:lang w:eastAsia="fr-FR"/>
              </w:rPr>
              <w:t>Contrat avec GMCB fabrication d’équipements et de transformation pour le développement d’une technologie pour l’épluchage du manioc</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4E4B07">
            <w:pPr>
              <w:jc w:val="center"/>
              <w:rPr>
                <w:bCs/>
                <w:sz w:val="18"/>
                <w:szCs w:val="18"/>
                <w:lang w:eastAsia="fr-FR"/>
              </w:rPr>
            </w:pPr>
            <w:r w:rsidRPr="002E1EEA">
              <w:rPr>
                <w:bCs/>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4E4B07">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A85E98" w:rsidRDefault="002A24C7" w:rsidP="00332ABA">
            <w:pPr>
              <w:jc w:val="center"/>
              <w:rPr>
                <w:bCs/>
                <w:sz w:val="18"/>
                <w:szCs w:val="18"/>
                <w:lang w:eastAsia="fr-FR"/>
              </w:rPr>
            </w:pPr>
            <w:r>
              <w:rPr>
                <w:bCs/>
                <w:sz w:val="18"/>
                <w:szCs w:val="18"/>
                <w:lang w:eastAsia="fr-FR"/>
              </w:rPr>
              <w:t xml:space="preserve">Mars </w:t>
            </w:r>
            <w:r w:rsidRPr="00A85E98">
              <w:rPr>
                <w:bCs/>
                <w:sz w:val="18"/>
                <w:szCs w:val="18"/>
                <w:lang w:eastAsia="fr-FR"/>
              </w:rPr>
              <w:t xml:space="preserve"> 201</w:t>
            </w:r>
            <w:r>
              <w:rPr>
                <w:bCs/>
                <w:sz w:val="18"/>
                <w:szCs w:val="18"/>
                <w:lang w:eastAsia="fr-FR"/>
              </w:rPr>
              <w:t>4</w:t>
            </w:r>
          </w:p>
        </w:tc>
        <w:tc>
          <w:tcPr>
            <w:tcW w:w="2150" w:type="dxa"/>
            <w:tcBorders>
              <w:top w:val="single" w:sz="4" w:space="0" w:color="auto"/>
              <w:left w:val="single" w:sz="4" w:space="0" w:color="auto"/>
              <w:bottom w:val="single" w:sz="4" w:space="0" w:color="auto"/>
              <w:right w:val="single" w:sz="4" w:space="0" w:color="auto"/>
            </w:tcBorders>
            <w:vAlign w:val="center"/>
          </w:tcPr>
          <w:p w:rsidR="002A24C7" w:rsidRPr="002E1EEA" w:rsidRDefault="002A24C7" w:rsidP="004E4B07">
            <w:pPr>
              <w:jc w:val="center"/>
              <w:rPr>
                <w:bCs/>
                <w:sz w:val="18"/>
                <w:szCs w:val="18"/>
                <w:lang w:eastAsia="fr-FR"/>
              </w:rPr>
            </w:pPr>
            <w:r w:rsidRPr="002E1EEA">
              <w:rPr>
                <w:bCs/>
                <w:sz w:val="18"/>
                <w:szCs w:val="18"/>
                <w:lang w:eastAsia="fr-FR"/>
              </w:rPr>
              <w:t>Contrat en cours de préparation</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C11D3D">
            <w:pPr>
              <w:jc w:val="center"/>
              <w:rPr>
                <w:bCs/>
                <w:sz w:val="18"/>
                <w:szCs w:val="18"/>
                <w:lang w:eastAsia="fr-FR"/>
              </w:rPr>
            </w:pPr>
            <w:r>
              <w:rPr>
                <w:bCs/>
                <w:sz w:val="18"/>
                <w:szCs w:val="18"/>
                <w:lang w:eastAsia="fr-FR"/>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AD3372" w:rsidRDefault="002A24C7" w:rsidP="00C96DC4">
            <w:pPr>
              <w:rPr>
                <w:sz w:val="18"/>
                <w:szCs w:val="18"/>
                <w:lang w:eastAsia="fr-FR"/>
              </w:rPr>
            </w:pPr>
            <w:r w:rsidRPr="00AD3372">
              <w:rPr>
                <w:sz w:val="18"/>
                <w:szCs w:val="18"/>
                <w:lang w:eastAsia="fr-FR"/>
              </w:rPr>
              <w:t>Comp. 4</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30410A">
            <w:pPr>
              <w:rPr>
                <w:sz w:val="18"/>
                <w:szCs w:val="18"/>
                <w:lang w:eastAsia="fr-FR"/>
              </w:rPr>
            </w:pPr>
            <w:r>
              <w:rPr>
                <w:sz w:val="18"/>
                <w:szCs w:val="18"/>
                <w:lang w:eastAsia="fr-FR"/>
              </w:rPr>
              <w:t xml:space="preserve"> Contrat avec Price Water House Coopers</w:t>
            </w:r>
            <w:r w:rsidRPr="002E1EEA">
              <w:rPr>
                <w:sz w:val="18"/>
                <w:szCs w:val="18"/>
                <w:lang w:eastAsia="fr-FR"/>
              </w:rPr>
              <w:t xml:space="preserve"> pour l’Audit financier et comptable du projet exercice 2013</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4E4B07">
            <w:pPr>
              <w:jc w:val="center"/>
              <w:rPr>
                <w:bCs/>
                <w:sz w:val="18"/>
                <w:szCs w:val="18"/>
                <w:lang w:eastAsia="fr-FR"/>
              </w:rPr>
            </w:pPr>
            <w:r>
              <w:rPr>
                <w:bCs/>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4E4B07">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A85E98" w:rsidRDefault="002A24C7" w:rsidP="004E4B07">
            <w:pPr>
              <w:jc w:val="center"/>
              <w:rPr>
                <w:bCs/>
                <w:sz w:val="18"/>
                <w:szCs w:val="18"/>
                <w:lang w:eastAsia="fr-FR"/>
              </w:rPr>
            </w:pPr>
            <w:r>
              <w:rPr>
                <w:bCs/>
                <w:sz w:val="18"/>
                <w:szCs w:val="18"/>
                <w:lang w:eastAsia="fr-FR"/>
              </w:rPr>
              <w:t>Janv. 2014</w:t>
            </w:r>
          </w:p>
        </w:tc>
        <w:tc>
          <w:tcPr>
            <w:tcW w:w="2150" w:type="dxa"/>
            <w:tcBorders>
              <w:top w:val="single" w:sz="4" w:space="0" w:color="auto"/>
              <w:left w:val="single" w:sz="4" w:space="0" w:color="auto"/>
              <w:bottom w:val="single" w:sz="4" w:space="0" w:color="auto"/>
              <w:right w:val="single" w:sz="4" w:space="0" w:color="auto"/>
            </w:tcBorders>
            <w:vAlign w:val="center"/>
          </w:tcPr>
          <w:p w:rsidR="002A24C7" w:rsidRPr="002E1EEA" w:rsidRDefault="002A24C7" w:rsidP="004E4B07">
            <w:pPr>
              <w:jc w:val="center"/>
              <w:rPr>
                <w:bCs/>
                <w:sz w:val="18"/>
                <w:szCs w:val="18"/>
                <w:lang w:eastAsia="fr-FR"/>
              </w:rPr>
            </w:pPr>
            <w:r>
              <w:rPr>
                <w:bCs/>
                <w:sz w:val="18"/>
                <w:szCs w:val="18"/>
                <w:lang w:eastAsia="fr-FR"/>
              </w:rPr>
              <w:t xml:space="preserve">contrat en cours de préparation </w:t>
            </w:r>
          </w:p>
        </w:tc>
      </w:tr>
      <w:tr w:rsidR="002A24C7" w:rsidRPr="002E1EEA"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C11D3D">
            <w:pPr>
              <w:jc w:val="center"/>
              <w:rPr>
                <w:bCs/>
                <w:sz w:val="18"/>
                <w:szCs w:val="18"/>
                <w:lang w:eastAsia="fr-FR"/>
              </w:rPr>
            </w:pPr>
            <w:r>
              <w:rPr>
                <w:bCs/>
                <w:sz w:val="18"/>
                <w:szCs w:val="18"/>
                <w:lang w:eastAsia="fr-FR"/>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AD3372" w:rsidRDefault="002A24C7" w:rsidP="00C96DC4">
            <w:pPr>
              <w:rPr>
                <w:sz w:val="18"/>
                <w:szCs w:val="18"/>
                <w:lang w:eastAsia="fr-FR"/>
              </w:rPr>
            </w:pPr>
            <w:r w:rsidRPr="00AD3372">
              <w:rPr>
                <w:sz w:val="18"/>
                <w:szCs w:val="18"/>
                <w:lang w:eastAsia="fr-FR"/>
              </w:rPr>
              <w:t>Comp. 1</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Default="002A24C7" w:rsidP="004E4B07">
            <w:pPr>
              <w:rPr>
                <w:sz w:val="18"/>
                <w:szCs w:val="18"/>
                <w:lang w:eastAsia="fr-FR"/>
              </w:rPr>
            </w:pPr>
            <w:r>
              <w:rPr>
                <w:sz w:val="18"/>
                <w:szCs w:val="18"/>
                <w:lang w:eastAsia="fr-FR"/>
              </w:rPr>
              <w:t>Convention avec l’ICRAFT pour l’acquisition et le suivi des parcs Météo</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bCs/>
                <w:sz w:val="18"/>
                <w:szCs w:val="18"/>
                <w:lang w:eastAsia="fr-FR"/>
              </w:rPr>
            </w:pPr>
            <w:r>
              <w:rPr>
                <w:bCs/>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2E1EEA" w:rsidRDefault="002A24C7" w:rsidP="00DC14FA">
            <w:pPr>
              <w:jc w:val="center"/>
              <w:rPr>
                <w:bCs/>
                <w:sz w:val="18"/>
                <w:szCs w:val="18"/>
                <w:lang w:eastAsia="fr-FR"/>
              </w:rPr>
            </w:pPr>
            <w:r w:rsidRPr="002E1EEA">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A85E98" w:rsidRDefault="002A24C7" w:rsidP="00332ABA">
            <w:pPr>
              <w:jc w:val="center"/>
              <w:rPr>
                <w:bCs/>
                <w:sz w:val="18"/>
                <w:szCs w:val="18"/>
                <w:lang w:eastAsia="fr-FR"/>
              </w:rPr>
            </w:pPr>
            <w:r>
              <w:rPr>
                <w:bCs/>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2A24C7" w:rsidRPr="002E1EEA" w:rsidRDefault="002A24C7" w:rsidP="00DC14FA">
            <w:pPr>
              <w:jc w:val="center"/>
              <w:rPr>
                <w:bCs/>
                <w:sz w:val="18"/>
                <w:szCs w:val="18"/>
                <w:lang w:eastAsia="fr-FR"/>
              </w:rPr>
            </w:pPr>
            <w:r>
              <w:rPr>
                <w:bCs/>
                <w:sz w:val="18"/>
                <w:szCs w:val="18"/>
                <w:lang w:eastAsia="fr-FR"/>
              </w:rPr>
              <w:t xml:space="preserve">contrat en cours de préparation </w:t>
            </w:r>
          </w:p>
        </w:tc>
      </w:tr>
      <w:tr w:rsidR="002A24C7" w:rsidRPr="008B2D85"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C11D3D">
            <w:pPr>
              <w:jc w:val="center"/>
              <w:rPr>
                <w:bCs/>
                <w:sz w:val="18"/>
                <w:szCs w:val="18"/>
                <w:lang w:eastAsia="fr-FR"/>
              </w:rPr>
            </w:pPr>
            <w:r w:rsidRPr="008B2D85">
              <w:rPr>
                <w:bCs/>
                <w:sz w:val="18"/>
                <w:szCs w:val="18"/>
                <w:lang w:eastAsia="fr-FR"/>
              </w:rPr>
              <w:t>3</w:t>
            </w:r>
            <w:r>
              <w:rPr>
                <w:bCs/>
                <w:sz w:val="18"/>
                <w:szCs w:val="18"/>
                <w:lang w:eastAsia="fr-FR"/>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C96DC4">
            <w:pPr>
              <w:rPr>
                <w:bCs/>
                <w:sz w:val="18"/>
                <w:szCs w:val="18"/>
                <w:lang w:eastAsia="fr-FR"/>
              </w:rPr>
            </w:pPr>
            <w:r w:rsidRPr="008B2D85">
              <w:rPr>
                <w:bCs/>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8B2D85">
            <w:pPr>
              <w:rPr>
                <w:sz w:val="18"/>
                <w:szCs w:val="18"/>
                <w:lang w:eastAsia="fr-FR"/>
              </w:rPr>
            </w:pPr>
            <w:r w:rsidRPr="008B2D85">
              <w:rPr>
                <w:sz w:val="18"/>
                <w:szCs w:val="18"/>
                <w:lang w:eastAsia="fr-FR"/>
              </w:rPr>
              <w:t>Recrutement d’un cabinet pour l’évaluation d’équipements agricoles</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DC14FA">
            <w:pPr>
              <w:jc w:val="center"/>
              <w:rPr>
                <w:bCs/>
                <w:sz w:val="18"/>
                <w:szCs w:val="18"/>
                <w:lang w:eastAsia="fr-FR"/>
              </w:rPr>
            </w:pPr>
            <w:r w:rsidRPr="008B2D85">
              <w:rPr>
                <w:bCs/>
                <w:sz w:val="18"/>
                <w:szCs w:val="18"/>
                <w:lang w:eastAsia="fr-FR"/>
              </w:rPr>
              <w:t>QC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DC14FA">
            <w:pPr>
              <w:jc w:val="center"/>
              <w:rPr>
                <w:bCs/>
                <w:sz w:val="18"/>
                <w:szCs w:val="18"/>
                <w:lang w:eastAsia="fr-FR"/>
              </w:rPr>
            </w:pPr>
            <w:r w:rsidRPr="008B2D85">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332ABA">
            <w:pPr>
              <w:jc w:val="center"/>
              <w:rPr>
                <w:bCs/>
                <w:sz w:val="18"/>
                <w:szCs w:val="18"/>
                <w:lang w:eastAsia="fr-FR"/>
              </w:rPr>
            </w:pPr>
            <w:r w:rsidRPr="008B2D85">
              <w:rPr>
                <w:bCs/>
                <w:sz w:val="18"/>
                <w:szCs w:val="18"/>
                <w:lang w:eastAsia="fr-FR"/>
              </w:rPr>
              <w:t>Mai 2014</w:t>
            </w:r>
          </w:p>
        </w:tc>
        <w:tc>
          <w:tcPr>
            <w:tcW w:w="2150" w:type="dxa"/>
            <w:tcBorders>
              <w:top w:val="single" w:sz="4" w:space="0" w:color="auto"/>
              <w:left w:val="single" w:sz="4" w:space="0" w:color="auto"/>
              <w:bottom w:val="single" w:sz="4" w:space="0" w:color="auto"/>
              <w:right w:val="single" w:sz="4" w:space="0" w:color="auto"/>
            </w:tcBorders>
            <w:vAlign w:val="center"/>
          </w:tcPr>
          <w:p w:rsidR="002A24C7" w:rsidRPr="008B2D85" w:rsidRDefault="002A24C7" w:rsidP="00DC14FA">
            <w:pPr>
              <w:jc w:val="center"/>
              <w:rPr>
                <w:bCs/>
                <w:sz w:val="18"/>
                <w:szCs w:val="18"/>
                <w:lang w:eastAsia="fr-FR"/>
              </w:rPr>
            </w:pPr>
            <w:r w:rsidRPr="008B2D85">
              <w:rPr>
                <w:bCs/>
                <w:sz w:val="18"/>
                <w:szCs w:val="18"/>
                <w:lang w:eastAsia="fr-FR"/>
              </w:rPr>
              <w:t>contrat en cours de préparation</w:t>
            </w:r>
          </w:p>
        </w:tc>
      </w:tr>
      <w:tr w:rsidR="002A24C7" w:rsidRPr="008B2D85"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C11D3D">
            <w:pPr>
              <w:jc w:val="center"/>
              <w:rPr>
                <w:bCs/>
                <w:sz w:val="18"/>
                <w:szCs w:val="18"/>
                <w:lang w:eastAsia="fr-FR"/>
              </w:rPr>
            </w:pPr>
            <w:r w:rsidRPr="008B2D85">
              <w:rPr>
                <w:bCs/>
                <w:sz w:val="18"/>
                <w:szCs w:val="18"/>
                <w:lang w:eastAsia="fr-FR"/>
              </w:rPr>
              <w:t>3</w:t>
            </w:r>
            <w:r>
              <w:rPr>
                <w:bCs/>
                <w:sz w:val="18"/>
                <w:szCs w:val="18"/>
                <w:lang w:eastAsia="fr-FR"/>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AD3372">
            <w:pPr>
              <w:rPr>
                <w:bCs/>
                <w:sz w:val="18"/>
                <w:szCs w:val="18"/>
                <w:lang w:eastAsia="fr-FR"/>
              </w:rPr>
            </w:pPr>
            <w:r w:rsidRPr="008B2D85">
              <w:rPr>
                <w:bCs/>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30410A">
            <w:pPr>
              <w:rPr>
                <w:sz w:val="18"/>
                <w:szCs w:val="18"/>
                <w:lang w:eastAsia="fr-FR"/>
              </w:rPr>
            </w:pPr>
            <w:r w:rsidRPr="008B2D85">
              <w:rPr>
                <w:sz w:val="18"/>
                <w:szCs w:val="18"/>
                <w:lang w:eastAsia="fr-FR"/>
              </w:rPr>
              <w:t>Convention avec le FIRCA pour le rachat et fourniture de matériel végétal aux producteurs</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DC14FA">
            <w:pPr>
              <w:jc w:val="center"/>
              <w:rPr>
                <w:bCs/>
                <w:sz w:val="18"/>
                <w:szCs w:val="18"/>
                <w:lang w:eastAsia="fr-FR"/>
              </w:rPr>
            </w:pPr>
            <w:r w:rsidRPr="008B2D85">
              <w:rPr>
                <w:bCs/>
                <w:sz w:val="18"/>
                <w:szCs w:val="18"/>
                <w:lang w:eastAsia="fr-FR"/>
              </w:rPr>
              <w:t>ED</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DC14FA">
            <w:pPr>
              <w:jc w:val="center"/>
              <w:rPr>
                <w:bCs/>
                <w:sz w:val="18"/>
                <w:szCs w:val="18"/>
                <w:lang w:eastAsia="fr-FR"/>
              </w:rPr>
            </w:pPr>
            <w:r w:rsidRPr="008B2D85">
              <w:rPr>
                <w:bCs/>
                <w:sz w:val="18"/>
                <w:szCs w:val="18"/>
                <w:lang w:eastAsia="fr-FR"/>
              </w:rPr>
              <w:t>PREAL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30410A">
            <w:pPr>
              <w:jc w:val="center"/>
              <w:rPr>
                <w:bCs/>
                <w:sz w:val="18"/>
                <w:szCs w:val="18"/>
                <w:lang w:eastAsia="fr-FR"/>
              </w:rPr>
            </w:pPr>
            <w:r w:rsidRPr="008B2D85">
              <w:rPr>
                <w:bCs/>
                <w:sz w:val="18"/>
                <w:szCs w:val="18"/>
                <w:lang w:eastAsia="fr-FR"/>
              </w:rPr>
              <w:t>Mars 2014</w:t>
            </w:r>
          </w:p>
        </w:tc>
        <w:tc>
          <w:tcPr>
            <w:tcW w:w="2150" w:type="dxa"/>
            <w:tcBorders>
              <w:top w:val="single" w:sz="4" w:space="0" w:color="auto"/>
              <w:left w:val="single" w:sz="4" w:space="0" w:color="auto"/>
              <w:bottom w:val="single" w:sz="4" w:space="0" w:color="auto"/>
              <w:right w:val="single" w:sz="4" w:space="0" w:color="auto"/>
            </w:tcBorders>
            <w:vAlign w:val="center"/>
          </w:tcPr>
          <w:p w:rsidR="002A24C7" w:rsidRPr="008B2D85" w:rsidRDefault="002A24C7" w:rsidP="00DC14FA">
            <w:pPr>
              <w:jc w:val="center"/>
              <w:rPr>
                <w:bCs/>
                <w:sz w:val="18"/>
                <w:szCs w:val="18"/>
                <w:lang w:eastAsia="fr-FR"/>
              </w:rPr>
            </w:pPr>
            <w:r w:rsidRPr="008B2D85">
              <w:rPr>
                <w:bCs/>
                <w:sz w:val="18"/>
                <w:szCs w:val="18"/>
                <w:lang w:eastAsia="fr-FR"/>
              </w:rPr>
              <w:t>contrat en cours de préparation</w:t>
            </w:r>
          </w:p>
        </w:tc>
      </w:tr>
      <w:tr w:rsidR="002A24C7" w:rsidRPr="008B2D85"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C11D3D">
            <w:pPr>
              <w:jc w:val="center"/>
              <w:rPr>
                <w:bCs/>
                <w:sz w:val="18"/>
                <w:szCs w:val="18"/>
                <w:lang w:eastAsia="fr-FR"/>
              </w:rPr>
            </w:pPr>
            <w:r w:rsidRPr="008B2D85">
              <w:rPr>
                <w:bCs/>
                <w:sz w:val="18"/>
                <w:szCs w:val="18"/>
                <w:lang w:eastAsia="fr-FR"/>
              </w:rPr>
              <w:t>3</w:t>
            </w:r>
            <w:r>
              <w:rPr>
                <w:bCs/>
                <w:sz w:val="18"/>
                <w:szCs w:val="18"/>
                <w:lang w:eastAsia="fr-FR"/>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AD3372">
            <w:pPr>
              <w:rPr>
                <w:bCs/>
                <w:sz w:val="18"/>
                <w:szCs w:val="18"/>
                <w:lang w:eastAsia="fr-FR"/>
              </w:rPr>
            </w:pPr>
            <w:r w:rsidRPr="008B2D85">
              <w:rPr>
                <w:bCs/>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291B92">
            <w:pPr>
              <w:rPr>
                <w:sz w:val="18"/>
                <w:szCs w:val="18"/>
                <w:lang w:eastAsia="fr-FR"/>
              </w:rPr>
            </w:pPr>
            <w:r w:rsidRPr="008B2D85">
              <w:rPr>
                <w:sz w:val="18"/>
                <w:szCs w:val="18"/>
                <w:lang w:eastAsia="fr-FR"/>
              </w:rPr>
              <w:t xml:space="preserve">Recrutement d’un consultant individuel pour la réalisation des études techniques d’équipement des parcelles de développement de la culture de banane plantain de contre saison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A0435E">
            <w:pPr>
              <w:jc w:val="center"/>
              <w:rPr>
                <w:sz w:val="18"/>
                <w:szCs w:val="18"/>
                <w:lang w:eastAsia="fr-FR"/>
              </w:rPr>
            </w:pPr>
            <w:r w:rsidRPr="008B2D85">
              <w:rPr>
                <w:sz w:val="18"/>
                <w:szCs w:val="18"/>
                <w:lang w:eastAsia="fr-FR"/>
              </w:rPr>
              <w:t>CI</w:t>
            </w:r>
          </w:p>
          <w:p w:rsidR="002A24C7" w:rsidRPr="008B2D85" w:rsidRDefault="002A24C7" w:rsidP="00A0435E">
            <w:pPr>
              <w:jc w:val="center"/>
              <w:rPr>
                <w:bCs/>
                <w:sz w:val="18"/>
                <w:szCs w:val="18"/>
                <w:lang w:eastAsia="fr-FR"/>
              </w:rPr>
            </w:pPr>
            <w:r w:rsidRPr="008B2D85">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DC14FA">
            <w:pPr>
              <w:jc w:val="center"/>
              <w:rPr>
                <w:bCs/>
                <w:sz w:val="18"/>
                <w:szCs w:val="18"/>
                <w:lang w:eastAsia="fr-FR"/>
              </w:rPr>
            </w:pPr>
            <w:r w:rsidRPr="008B2D85">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30410A">
            <w:pPr>
              <w:jc w:val="center"/>
              <w:rPr>
                <w:bCs/>
                <w:sz w:val="18"/>
                <w:szCs w:val="18"/>
                <w:lang w:eastAsia="fr-FR"/>
              </w:rPr>
            </w:pPr>
            <w:r w:rsidRPr="008B2D85">
              <w:rPr>
                <w:bCs/>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2A24C7" w:rsidRPr="008B2D85" w:rsidRDefault="002A24C7" w:rsidP="00DC14FA">
            <w:pPr>
              <w:jc w:val="center"/>
              <w:rPr>
                <w:bCs/>
                <w:sz w:val="18"/>
                <w:szCs w:val="18"/>
                <w:lang w:eastAsia="fr-FR"/>
              </w:rPr>
            </w:pPr>
            <w:r w:rsidRPr="008B2D85">
              <w:rPr>
                <w:sz w:val="18"/>
                <w:szCs w:val="18"/>
                <w:lang w:eastAsia="fr-FR"/>
              </w:rPr>
              <w:t>TDR en cours de préparation</w:t>
            </w:r>
          </w:p>
        </w:tc>
      </w:tr>
      <w:tr w:rsidR="002A24C7" w:rsidRPr="008B2D85"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C11D3D">
            <w:pPr>
              <w:jc w:val="center"/>
              <w:rPr>
                <w:bCs/>
                <w:sz w:val="18"/>
                <w:szCs w:val="18"/>
                <w:lang w:eastAsia="fr-FR"/>
              </w:rPr>
            </w:pPr>
            <w:r w:rsidRPr="008B2D85">
              <w:rPr>
                <w:bCs/>
                <w:sz w:val="18"/>
                <w:szCs w:val="18"/>
                <w:lang w:eastAsia="fr-FR"/>
              </w:rPr>
              <w:t>3</w:t>
            </w:r>
            <w:r>
              <w:rPr>
                <w:bCs/>
                <w:sz w:val="18"/>
                <w:szCs w:val="18"/>
                <w:lang w:eastAsia="fr-FR"/>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AD3372">
            <w:pPr>
              <w:rPr>
                <w:bCs/>
                <w:sz w:val="18"/>
                <w:szCs w:val="18"/>
                <w:lang w:eastAsia="fr-FR"/>
              </w:rPr>
            </w:pPr>
            <w:r w:rsidRPr="008B2D85">
              <w:rPr>
                <w:bCs/>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DC0E83">
            <w:pPr>
              <w:rPr>
                <w:sz w:val="18"/>
                <w:szCs w:val="18"/>
                <w:lang w:eastAsia="fr-FR"/>
              </w:rPr>
            </w:pPr>
            <w:r w:rsidRPr="008B2D85">
              <w:rPr>
                <w:sz w:val="18"/>
                <w:szCs w:val="18"/>
                <w:lang w:eastAsia="fr-FR"/>
              </w:rPr>
              <w:t xml:space="preserve">Recrutement d’un consultant individuel pour l’évaluation des projets R/D de production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A0435E">
            <w:pPr>
              <w:jc w:val="center"/>
              <w:rPr>
                <w:sz w:val="18"/>
                <w:szCs w:val="18"/>
                <w:lang w:eastAsia="fr-FR"/>
              </w:rPr>
            </w:pPr>
            <w:r w:rsidRPr="008B2D85">
              <w:rPr>
                <w:sz w:val="18"/>
                <w:szCs w:val="18"/>
                <w:lang w:eastAsia="fr-FR"/>
              </w:rPr>
              <w:t>CI</w:t>
            </w:r>
          </w:p>
          <w:p w:rsidR="002A24C7" w:rsidRPr="008B2D85" w:rsidRDefault="002A24C7" w:rsidP="00A0435E">
            <w:pPr>
              <w:jc w:val="center"/>
              <w:rPr>
                <w:bCs/>
                <w:sz w:val="18"/>
                <w:szCs w:val="18"/>
                <w:lang w:eastAsia="fr-FR"/>
              </w:rPr>
            </w:pPr>
            <w:r w:rsidRPr="008B2D85">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DC14FA">
            <w:pPr>
              <w:jc w:val="center"/>
              <w:rPr>
                <w:bCs/>
                <w:sz w:val="18"/>
                <w:szCs w:val="18"/>
                <w:lang w:eastAsia="fr-FR"/>
              </w:rPr>
            </w:pPr>
            <w:r w:rsidRPr="008B2D85">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A0435E">
            <w:pPr>
              <w:jc w:val="center"/>
              <w:rPr>
                <w:bCs/>
                <w:sz w:val="18"/>
                <w:szCs w:val="18"/>
                <w:lang w:eastAsia="fr-FR"/>
              </w:rPr>
            </w:pPr>
            <w:r w:rsidRPr="008B2D85">
              <w:rPr>
                <w:bCs/>
                <w:sz w:val="18"/>
                <w:szCs w:val="18"/>
                <w:lang w:eastAsia="fr-FR"/>
              </w:rPr>
              <w:t>Juin 2014</w:t>
            </w:r>
          </w:p>
        </w:tc>
        <w:tc>
          <w:tcPr>
            <w:tcW w:w="2150" w:type="dxa"/>
            <w:tcBorders>
              <w:top w:val="single" w:sz="4" w:space="0" w:color="auto"/>
              <w:left w:val="single" w:sz="4" w:space="0" w:color="auto"/>
              <w:bottom w:val="single" w:sz="4" w:space="0" w:color="auto"/>
              <w:right w:val="single" w:sz="4" w:space="0" w:color="auto"/>
            </w:tcBorders>
            <w:vAlign w:val="center"/>
          </w:tcPr>
          <w:p w:rsidR="002A24C7" w:rsidRPr="008B2D85" w:rsidRDefault="002A24C7" w:rsidP="00DC14FA">
            <w:pPr>
              <w:jc w:val="center"/>
              <w:rPr>
                <w:bCs/>
                <w:sz w:val="18"/>
                <w:szCs w:val="18"/>
                <w:lang w:eastAsia="fr-FR"/>
              </w:rPr>
            </w:pPr>
            <w:r w:rsidRPr="008B2D85">
              <w:rPr>
                <w:sz w:val="18"/>
                <w:szCs w:val="18"/>
                <w:lang w:eastAsia="fr-FR"/>
              </w:rPr>
              <w:t>TDR en cours de préparation</w:t>
            </w:r>
          </w:p>
        </w:tc>
      </w:tr>
      <w:tr w:rsidR="002A24C7" w:rsidRPr="008B2D85"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332ABA">
            <w:pPr>
              <w:jc w:val="center"/>
              <w:rPr>
                <w:bCs/>
                <w:sz w:val="18"/>
                <w:szCs w:val="18"/>
                <w:lang w:eastAsia="fr-FR"/>
              </w:rPr>
            </w:pPr>
            <w:r>
              <w:rPr>
                <w:bCs/>
                <w:sz w:val="18"/>
                <w:szCs w:val="18"/>
                <w:lang w:eastAsia="fr-FR"/>
              </w:rPr>
              <w:t>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AD3372">
            <w:pPr>
              <w:rPr>
                <w:bCs/>
                <w:sz w:val="18"/>
                <w:szCs w:val="18"/>
                <w:lang w:eastAsia="fr-FR"/>
              </w:rPr>
            </w:pPr>
            <w:r w:rsidRPr="008B2D85">
              <w:rPr>
                <w:bCs/>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DC0E83">
            <w:pPr>
              <w:rPr>
                <w:sz w:val="18"/>
                <w:szCs w:val="18"/>
                <w:lang w:eastAsia="fr-FR"/>
              </w:rPr>
            </w:pPr>
            <w:r w:rsidRPr="008B2D85">
              <w:rPr>
                <w:sz w:val="18"/>
                <w:szCs w:val="18"/>
                <w:lang w:eastAsia="fr-FR"/>
              </w:rPr>
              <w:t xml:space="preserve">Recrutement d’un consultant individuel pour l’évaluation des projets RD de transformation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A0435E">
            <w:pPr>
              <w:jc w:val="center"/>
              <w:rPr>
                <w:sz w:val="18"/>
                <w:szCs w:val="18"/>
                <w:lang w:eastAsia="fr-FR"/>
              </w:rPr>
            </w:pPr>
            <w:r w:rsidRPr="008B2D85">
              <w:rPr>
                <w:sz w:val="18"/>
                <w:szCs w:val="18"/>
                <w:lang w:eastAsia="fr-FR"/>
              </w:rPr>
              <w:t>CI</w:t>
            </w:r>
          </w:p>
          <w:p w:rsidR="002A24C7" w:rsidRPr="008B2D85" w:rsidRDefault="002A24C7" w:rsidP="00A0435E">
            <w:pPr>
              <w:jc w:val="center"/>
              <w:rPr>
                <w:bCs/>
                <w:sz w:val="18"/>
                <w:szCs w:val="18"/>
                <w:lang w:eastAsia="fr-FR"/>
              </w:rPr>
            </w:pPr>
            <w:r w:rsidRPr="008B2D85">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DC14FA">
            <w:pPr>
              <w:jc w:val="center"/>
              <w:rPr>
                <w:bCs/>
                <w:sz w:val="18"/>
                <w:szCs w:val="18"/>
                <w:lang w:eastAsia="fr-FR"/>
              </w:rPr>
            </w:pPr>
            <w:r w:rsidRPr="008B2D85">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30410A">
            <w:pPr>
              <w:jc w:val="center"/>
              <w:rPr>
                <w:bCs/>
                <w:sz w:val="18"/>
                <w:szCs w:val="18"/>
                <w:lang w:eastAsia="fr-FR"/>
              </w:rPr>
            </w:pPr>
            <w:r w:rsidRPr="008B2D85">
              <w:rPr>
                <w:bCs/>
                <w:sz w:val="18"/>
                <w:szCs w:val="18"/>
                <w:lang w:eastAsia="fr-FR"/>
              </w:rPr>
              <w:t>Juin 2014</w:t>
            </w:r>
          </w:p>
        </w:tc>
        <w:tc>
          <w:tcPr>
            <w:tcW w:w="2150" w:type="dxa"/>
            <w:tcBorders>
              <w:top w:val="single" w:sz="4" w:space="0" w:color="auto"/>
              <w:left w:val="single" w:sz="4" w:space="0" w:color="auto"/>
              <w:bottom w:val="single" w:sz="4" w:space="0" w:color="auto"/>
              <w:right w:val="single" w:sz="4" w:space="0" w:color="auto"/>
            </w:tcBorders>
            <w:vAlign w:val="center"/>
          </w:tcPr>
          <w:p w:rsidR="002A24C7" w:rsidRPr="008B2D85" w:rsidRDefault="002A24C7" w:rsidP="00DC14FA">
            <w:pPr>
              <w:jc w:val="center"/>
              <w:rPr>
                <w:bCs/>
                <w:sz w:val="18"/>
                <w:szCs w:val="18"/>
                <w:lang w:eastAsia="fr-FR"/>
              </w:rPr>
            </w:pPr>
            <w:r w:rsidRPr="008B2D85">
              <w:rPr>
                <w:sz w:val="18"/>
                <w:szCs w:val="18"/>
                <w:lang w:eastAsia="fr-FR"/>
              </w:rPr>
              <w:t>TDR en cours de préparation</w:t>
            </w:r>
          </w:p>
        </w:tc>
      </w:tr>
      <w:tr w:rsidR="002A24C7" w:rsidRPr="008B2D85"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C11D3D">
            <w:pPr>
              <w:jc w:val="center"/>
              <w:rPr>
                <w:bCs/>
                <w:sz w:val="18"/>
                <w:szCs w:val="18"/>
                <w:lang w:eastAsia="fr-FR"/>
              </w:rPr>
            </w:pPr>
            <w:r w:rsidRPr="008B2D85">
              <w:rPr>
                <w:bCs/>
                <w:sz w:val="18"/>
                <w:szCs w:val="18"/>
                <w:lang w:eastAsia="fr-FR"/>
              </w:rPr>
              <w:lastRenderedPageBreak/>
              <w:t>3</w:t>
            </w:r>
            <w:r>
              <w:rPr>
                <w:bCs/>
                <w:sz w:val="18"/>
                <w:szCs w:val="18"/>
                <w:lang w:eastAsia="fr-FR"/>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AD3372">
            <w:pPr>
              <w:rPr>
                <w:bCs/>
                <w:sz w:val="18"/>
                <w:szCs w:val="18"/>
                <w:lang w:eastAsia="fr-FR"/>
              </w:rPr>
            </w:pPr>
            <w:r w:rsidRPr="008B2D85">
              <w:rPr>
                <w:bCs/>
                <w:sz w:val="18"/>
                <w:szCs w:val="18"/>
                <w:lang w:eastAsia="fr-FR"/>
              </w:rPr>
              <w:t>Comp. 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A0435E">
            <w:pPr>
              <w:rPr>
                <w:sz w:val="18"/>
                <w:szCs w:val="18"/>
                <w:lang w:eastAsia="fr-FR"/>
              </w:rPr>
            </w:pPr>
            <w:r w:rsidRPr="008B2D85">
              <w:rPr>
                <w:sz w:val="18"/>
                <w:szCs w:val="18"/>
                <w:lang w:eastAsia="fr-FR"/>
              </w:rPr>
              <w:t>Recrutement d’un consultant individuel pour l’évaluation des projets de vulgarisation</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A0435E">
            <w:pPr>
              <w:jc w:val="center"/>
              <w:rPr>
                <w:sz w:val="18"/>
                <w:szCs w:val="18"/>
                <w:lang w:eastAsia="fr-FR"/>
              </w:rPr>
            </w:pPr>
            <w:r w:rsidRPr="008B2D85">
              <w:rPr>
                <w:sz w:val="18"/>
                <w:szCs w:val="18"/>
                <w:lang w:eastAsia="fr-FR"/>
              </w:rPr>
              <w:t>CI</w:t>
            </w:r>
          </w:p>
          <w:p w:rsidR="002A24C7" w:rsidRPr="008B2D85" w:rsidRDefault="002A24C7" w:rsidP="00A0435E">
            <w:pPr>
              <w:jc w:val="center"/>
              <w:rPr>
                <w:bCs/>
                <w:sz w:val="18"/>
                <w:szCs w:val="18"/>
                <w:lang w:eastAsia="fr-FR"/>
              </w:rPr>
            </w:pPr>
            <w:r w:rsidRPr="008B2D85">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DC14FA">
            <w:pPr>
              <w:jc w:val="center"/>
              <w:rPr>
                <w:bCs/>
                <w:sz w:val="18"/>
                <w:szCs w:val="18"/>
                <w:lang w:eastAsia="fr-FR"/>
              </w:rPr>
            </w:pPr>
            <w:r w:rsidRPr="008B2D85">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30410A">
            <w:pPr>
              <w:jc w:val="center"/>
              <w:rPr>
                <w:bCs/>
                <w:sz w:val="18"/>
                <w:szCs w:val="18"/>
                <w:lang w:eastAsia="fr-FR"/>
              </w:rPr>
            </w:pPr>
            <w:r w:rsidRPr="008B2D85">
              <w:rPr>
                <w:bCs/>
                <w:sz w:val="18"/>
                <w:szCs w:val="18"/>
                <w:lang w:eastAsia="fr-FR"/>
              </w:rPr>
              <w:t>Juin 2014</w:t>
            </w:r>
          </w:p>
        </w:tc>
        <w:tc>
          <w:tcPr>
            <w:tcW w:w="2150" w:type="dxa"/>
            <w:tcBorders>
              <w:top w:val="single" w:sz="4" w:space="0" w:color="auto"/>
              <w:left w:val="single" w:sz="4" w:space="0" w:color="auto"/>
              <w:bottom w:val="single" w:sz="4" w:space="0" w:color="auto"/>
              <w:right w:val="single" w:sz="4" w:space="0" w:color="auto"/>
            </w:tcBorders>
            <w:vAlign w:val="center"/>
          </w:tcPr>
          <w:p w:rsidR="002A24C7" w:rsidRPr="008B2D85" w:rsidRDefault="002A24C7" w:rsidP="00DC14FA">
            <w:pPr>
              <w:jc w:val="center"/>
              <w:rPr>
                <w:bCs/>
                <w:sz w:val="18"/>
                <w:szCs w:val="18"/>
                <w:lang w:eastAsia="fr-FR"/>
              </w:rPr>
            </w:pPr>
            <w:r w:rsidRPr="008B2D85">
              <w:rPr>
                <w:sz w:val="18"/>
                <w:szCs w:val="18"/>
                <w:lang w:eastAsia="fr-FR"/>
              </w:rPr>
              <w:t>TDR en cours de préparation</w:t>
            </w:r>
          </w:p>
        </w:tc>
      </w:tr>
      <w:tr w:rsidR="002A24C7" w:rsidRPr="008B2D85" w:rsidTr="002A24C7">
        <w:trPr>
          <w:trHeight w:val="5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332ABA">
            <w:pPr>
              <w:jc w:val="center"/>
              <w:rPr>
                <w:bCs/>
                <w:sz w:val="18"/>
                <w:szCs w:val="18"/>
                <w:lang w:eastAsia="fr-FR"/>
              </w:rPr>
            </w:pPr>
            <w:r>
              <w:rPr>
                <w:bCs/>
                <w:sz w:val="18"/>
                <w:szCs w:val="18"/>
                <w:lang w:eastAsia="fr-FR"/>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AD3372">
            <w:pPr>
              <w:rPr>
                <w:bCs/>
                <w:sz w:val="18"/>
                <w:szCs w:val="18"/>
                <w:lang w:eastAsia="fr-FR"/>
              </w:rPr>
            </w:pPr>
            <w:r w:rsidRPr="008B2D85">
              <w:rPr>
                <w:bCs/>
                <w:sz w:val="18"/>
                <w:szCs w:val="18"/>
                <w:lang w:eastAsia="fr-FR"/>
              </w:rPr>
              <w:t>Comp. 4</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A0435E">
            <w:pPr>
              <w:rPr>
                <w:sz w:val="18"/>
                <w:szCs w:val="18"/>
                <w:lang w:eastAsia="fr-FR"/>
              </w:rPr>
            </w:pPr>
            <w:r w:rsidRPr="008B2D85">
              <w:rPr>
                <w:sz w:val="18"/>
                <w:szCs w:val="18"/>
                <w:lang w:eastAsia="fr-FR"/>
              </w:rPr>
              <w:t xml:space="preserve">Recrutement d’un spécialiste en transformation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272D75">
            <w:pPr>
              <w:jc w:val="center"/>
              <w:rPr>
                <w:sz w:val="18"/>
                <w:szCs w:val="18"/>
                <w:lang w:eastAsia="fr-FR"/>
              </w:rPr>
            </w:pPr>
            <w:r w:rsidRPr="008B2D85">
              <w:rPr>
                <w:sz w:val="18"/>
                <w:szCs w:val="18"/>
                <w:lang w:eastAsia="fr-FR"/>
              </w:rPr>
              <w:t>CI</w:t>
            </w:r>
          </w:p>
          <w:p w:rsidR="002A24C7" w:rsidRPr="008B2D85" w:rsidRDefault="002A24C7" w:rsidP="00272D75">
            <w:pPr>
              <w:jc w:val="center"/>
              <w:rPr>
                <w:bCs/>
                <w:sz w:val="18"/>
                <w:szCs w:val="18"/>
                <w:lang w:eastAsia="fr-FR"/>
              </w:rPr>
            </w:pPr>
            <w:r w:rsidRPr="008B2D85">
              <w:rPr>
                <w:sz w:val="18"/>
                <w:szCs w:val="18"/>
                <w:lang w:eastAsia="fr-FR"/>
              </w:rPr>
              <w:t>(AMI)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272D75">
            <w:pPr>
              <w:jc w:val="center"/>
              <w:rPr>
                <w:bCs/>
                <w:sz w:val="18"/>
                <w:szCs w:val="18"/>
                <w:lang w:eastAsia="fr-FR"/>
              </w:rPr>
            </w:pPr>
            <w:r w:rsidRPr="008B2D85">
              <w:rPr>
                <w:bCs/>
                <w:sz w:val="18"/>
                <w:szCs w:val="18"/>
                <w:lang w:eastAsia="fr-FR"/>
              </w:rPr>
              <w:t>A POST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A24C7" w:rsidRPr="008B2D85" w:rsidRDefault="002A24C7" w:rsidP="00272D75">
            <w:pPr>
              <w:jc w:val="center"/>
              <w:rPr>
                <w:bCs/>
                <w:sz w:val="18"/>
                <w:szCs w:val="18"/>
                <w:lang w:eastAsia="fr-FR"/>
              </w:rPr>
            </w:pPr>
            <w:r w:rsidRPr="008B2D85">
              <w:rPr>
                <w:bCs/>
                <w:sz w:val="18"/>
                <w:szCs w:val="18"/>
                <w:lang w:eastAsia="fr-FR"/>
              </w:rPr>
              <w:t>Février 2014</w:t>
            </w:r>
          </w:p>
        </w:tc>
        <w:tc>
          <w:tcPr>
            <w:tcW w:w="2150" w:type="dxa"/>
            <w:tcBorders>
              <w:top w:val="single" w:sz="4" w:space="0" w:color="auto"/>
              <w:left w:val="single" w:sz="4" w:space="0" w:color="auto"/>
              <w:bottom w:val="single" w:sz="4" w:space="0" w:color="auto"/>
              <w:right w:val="single" w:sz="4" w:space="0" w:color="auto"/>
            </w:tcBorders>
            <w:vAlign w:val="center"/>
          </w:tcPr>
          <w:p w:rsidR="002A24C7" w:rsidRPr="008B2D85" w:rsidRDefault="002A24C7" w:rsidP="00272D75">
            <w:pPr>
              <w:jc w:val="center"/>
              <w:rPr>
                <w:bCs/>
                <w:sz w:val="18"/>
                <w:szCs w:val="18"/>
                <w:lang w:eastAsia="fr-FR"/>
              </w:rPr>
            </w:pPr>
            <w:r w:rsidRPr="008B2D85">
              <w:rPr>
                <w:sz w:val="18"/>
                <w:szCs w:val="18"/>
                <w:lang w:eastAsia="fr-FR"/>
              </w:rPr>
              <w:t>TDR en cours de préparation</w:t>
            </w:r>
          </w:p>
        </w:tc>
      </w:tr>
    </w:tbl>
    <w:p w:rsidR="00E4023C" w:rsidRPr="002E1EEA" w:rsidRDefault="00E4023C" w:rsidP="002A24C7">
      <w:pPr>
        <w:rPr>
          <w:lang w:val="fr-CA"/>
        </w:rPr>
      </w:pPr>
    </w:p>
    <w:sectPr w:rsidR="00E4023C" w:rsidRPr="002E1EEA" w:rsidSect="002A24C7">
      <w:pgSz w:w="16838" w:h="11906" w:orient="landscape"/>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418" w:rsidRDefault="00C72418" w:rsidP="00AC2DA6">
      <w:r>
        <w:separator/>
      </w:r>
    </w:p>
  </w:endnote>
  <w:endnote w:type="continuationSeparator" w:id="0">
    <w:p w:rsidR="00C72418" w:rsidRDefault="00C72418" w:rsidP="00AC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11" w:rsidRDefault="00663281">
    <w:pPr>
      <w:pStyle w:val="Footer"/>
    </w:pPr>
    <w:r>
      <w:rPr>
        <w:noProof/>
        <w:lang w:val="en-US" w:eastAsia="en-US"/>
      </w:rPr>
      <mc:AlternateContent>
        <mc:Choice Requires="wps">
          <w:drawing>
            <wp:anchor distT="0" distB="0" distL="114300" distR="114300" simplePos="0" relativeHeight="251657728" behindDoc="0" locked="0" layoutInCell="0" allowOverlap="1">
              <wp:simplePos x="0" y="0"/>
              <wp:positionH relativeFrom="page">
                <wp:posOffset>10154285</wp:posOffset>
              </wp:positionH>
              <wp:positionV relativeFrom="page">
                <wp:posOffset>6725285</wp:posOffset>
              </wp:positionV>
              <wp:extent cx="368300" cy="274320"/>
              <wp:effectExtent l="10160" t="10160" r="1206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E1411" w:rsidRDefault="00BE1411">
                          <w:pPr>
                            <w:jc w:val="center"/>
                          </w:pPr>
                          <w:r>
                            <w:fldChar w:fldCharType="begin"/>
                          </w:r>
                          <w:r>
                            <w:instrText xml:space="preserve"> PAGE    \* MERGEFORMAT </w:instrText>
                          </w:r>
                          <w:r>
                            <w:fldChar w:fldCharType="separate"/>
                          </w:r>
                          <w:r w:rsidR="00475C73" w:rsidRPr="00475C73">
                            <w:rPr>
                              <w:noProof/>
                              <w:sz w:val="16"/>
                              <w:szCs w:val="16"/>
                            </w:rPr>
                            <w:t>9</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799.55pt;margin-top:529.5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" o:allowincell="f" adj="14135" strokecolor="gray" strokeweight=".25pt">
              <v:textbox>
                <w:txbxContent>
                  <w:p w:rsidR="00BE1411" w:rsidRDefault="00BE1411">
                    <w:pPr>
                      <w:jc w:val="center"/>
                    </w:pPr>
                    <w:r>
                      <w:fldChar w:fldCharType="begin"/>
                    </w:r>
                    <w:r>
                      <w:instrText xml:space="preserve"> PAGE    \* MERGEFORMAT </w:instrText>
                    </w:r>
                    <w:r>
                      <w:fldChar w:fldCharType="separate"/>
                    </w:r>
                    <w:r w:rsidR="00475C73" w:rsidRPr="00475C73">
                      <w:rPr>
                        <w:noProof/>
                        <w:sz w:val="16"/>
                        <w:szCs w:val="16"/>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418" w:rsidRDefault="00C72418" w:rsidP="00AC2DA6">
      <w:r>
        <w:separator/>
      </w:r>
    </w:p>
  </w:footnote>
  <w:footnote w:type="continuationSeparator" w:id="0">
    <w:p w:rsidR="00C72418" w:rsidRDefault="00C72418" w:rsidP="00AC2DA6">
      <w:r>
        <w:continuationSeparator/>
      </w:r>
    </w:p>
  </w:footnote>
  <w:footnote w:id="1">
    <w:p w:rsidR="00BE1411" w:rsidRPr="00953D5A" w:rsidRDefault="00BE1411" w:rsidP="00A63EAE">
      <w:pPr>
        <w:pStyle w:val="Header"/>
      </w:pPr>
      <w:r>
        <w:rPr>
          <w:rStyle w:val="FootnoteTextChar"/>
        </w:rPr>
        <w:footnoteRef/>
      </w:r>
      <w:r w:rsidRPr="00FA792F">
        <w:rPr>
          <w:lang w:val="fr-CA"/>
        </w:rPr>
        <w:t>Sélection Fondée sur la Qualité et le Coût</w:t>
      </w:r>
    </w:p>
  </w:footnote>
  <w:footnote w:id="2">
    <w:p w:rsidR="00BE1411" w:rsidRPr="00953D5A" w:rsidRDefault="00BE1411" w:rsidP="00A63EAE">
      <w:pPr>
        <w:pStyle w:val="Header"/>
      </w:pPr>
      <w:r>
        <w:rPr>
          <w:rStyle w:val="FootnoteTextChar"/>
        </w:rPr>
        <w:footnoteRef/>
      </w:r>
      <w:r>
        <w:rPr>
          <w:lang w:val="fr-CA"/>
        </w:rPr>
        <w:t>Sélection fondée sur la qualité du Consultant</w:t>
      </w:r>
    </w:p>
  </w:footnote>
  <w:footnote w:id="3">
    <w:p w:rsidR="00BE1411" w:rsidRPr="00953D5A" w:rsidRDefault="00BE1411" w:rsidP="00A63EAE">
      <w:pPr>
        <w:pStyle w:val="Header"/>
      </w:pPr>
      <w:r>
        <w:rPr>
          <w:rStyle w:val="FootnoteTextChar"/>
        </w:rPr>
        <w:footnoteRef/>
      </w:r>
      <w:r>
        <w:rPr>
          <w:lang w:val="fr-CA"/>
        </w:rPr>
        <w:t>Sélection au coût minimum</w:t>
      </w:r>
    </w:p>
  </w:footnote>
  <w:footnote w:id="4">
    <w:p w:rsidR="00BE1411" w:rsidRDefault="00BE1411" w:rsidP="00A63EAE">
      <w:pPr>
        <w:pStyle w:val="Header"/>
        <w:rPr>
          <w:lang w:val="fr-CA"/>
        </w:rPr>
      </w:pPr>
      <w:r>
        <w:rPr>
          <w:rStyle w:val="FootnoteTextChar"/>
        </w:rPr>
        <w:footnoteRef/>
      </w:r>
      <w:r>
        <w:rPr>
          <w:lang w:val="fr-CA"/>
        </w:rPr>
        <w:t>Sélection à Budget fixe</w:t>
      </w:r>
    </w:p>
    <w:p w:rsidR="00BE1411" w:rsidRDefault="00BE1411" w:rsidP="00A63EAE">
      <w:pPr>
        <w:pStyle w:val="Header"/>
        <w:rPr>
          <w:lang w:val="fr-CA"/>
        </w:rPr>
      </w:pPr>
    </w:p>
    <w:p w:rsidR="00BE1411" w:rsidRPr="00953D5A" w:rsidRDefault="00BE1411" w:rsidP="00A63EAE">
      <w:pPr>
        <w:pStyle w:val="Header"/>
      </w:pPr>
      <w:r>
        <w:rPr>
          <w:lang w:val="fr-CA"/>
        </w:rPr>
        <w:t xml:space="preserve">CI : Consultant Individuel : AMI : Avis à Manifestation d’Intérêt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2D8B7128"/>
    <w:multiLevelType w:val="hybridMultilevel"/>
    <w:tmpl w:val="FCDE5826"/>
    <w:lvl w:ilvl="0" w:tplc="23245CE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1F6C98"/>
    <w:multiLevelType w:val="multilevel"/>
    <w:tmpl w:val="EF5C4E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DE20B9"/>
    <w:multiLevelType w:val="hybridMultilevel"/>
    <w:tmpl w:val="935A81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94160D9"/>
    <w:multiLevelType w:val="hybridMultilevel"/>
    <w:tmpl w:val="5D9212DA"/>
    <w:lvl w:ilvl="0" w:tplc="C31E053E">
      <w:start w:val="1"/>
      <w:numFmt w:val="bullet"/>
      <w:lvlText w:val="-"/>
      <w:lvlJc w:val="left"/>
      <w:pPr>
        <w:ind w:left="1440" w:hanging="360"/>
      </w:pPr>
      <w:rPr>
        <w:rFonts w:ascii="Arial" w:eastAsia="Times New Roman" w:hAnsi="Aria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F5E6EE0"/>
    <w:multiLevelType w:val="hybridMultilevel"/>
    <w:tmpl w:val="EA3A71F4"/>
    <w:lvl w:ilvl="0" w:tplc="1C18321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1A0522"/>
    <w:multiLevelType w:val="hybridMultilevel"/>
    <w:tmpl w:val="A6B606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8"/>
  </w:num>
  <w:num w:numId="4">
    <w:abstractNumId w:val="2"/>
  </w:num>
  <w:num w:numId="5">
    <w:abstractNumId w:val="1"/>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A6"/>
    <w:rsid w:val="0000105C"/>
    <w:rsid w:val="000035B6"/>
    <w:rsid w:val="00003D75"/>
    <w:rsid w:val="00004BE7"/>
    <w:rsid w:val="000134CC"/>
    <w:rsid w:val="00013E48"/>
    <w:rsid w:val="00015967"/>
    <w:rsid w:val="00021AE7"/>
    <w:rsid w:val="00023898"/>
    <w:rsid w:val="0002736F"/>
    <w:rsid w:val="000303A5"/>
    <w:rsid w:val="000328A0"/>
    <w:rsid w:val="00034030"/>
    <w:rsid w:val="00034348"/>
    <w:rsid w:val="00035A9D"/>
    <w:rsid w:val="000375CA"/>
    <w:rsid w:val="00041CFA"/>
    <w:rsid w:val="00044A41"/>
    <w:rsid w:val="0005041E"/>
    <w:rsid w:val="00050526"/>
    <w:rsid w:val="000515E0"/>
    <w:rsid w:val="00053271"/>
    <w:rsid w:val="00053D7E"/>
    <w:rsid w:val="00057F4E"/>
    <w:rsid w:val="000616A4"/>
    <w:rsid w:val="00061F0D"/>
    <w:rsid w:val="00062AD3"/>
    <w:rsid w:val="00063521"/>
    <w:rsid w:val="00064084"/>
    <w:rsid w:val="00067D76"/>
    <w:rsid w:val="000719DE"/>
    <w:rsid w:val="00071CC6"/>
    <w:rsid w:val="000731E5"/>
    <w:rsid w:val="00073D6B"/>
    <w:rsid w:val="0007641B"/>
    <w:rsid w:val="0007667E"/>
    <w:rsid w:val="0007798F"/>
    <w:rsid w:val="00077A7E"/>
    <w:rsid w:val="000828CC"/>
    <w:rsid w:val="00083ED6"/>
    <w:rsid w:val="0008575F"/>
    <w:rsid w:val="000863FD"/>
    <w:rsid w:val="000922B3"/>
    <w:rsid w:val="00092DEE"/>
    <w:rsid w:val="00094446"/>
    <w:rsid w:val="0009450C"/>
    <w:rsid w:val="00094EAD"/>
    <w:rsid w:val="00095667"/>
    <w:rsid w:val="000958F6"/>
    <w:rsid w:val="00096DF8"/>
    <w:rsid w:val="000A060E"/>
    <w:rsid w:val="000A0AFF"/>
    <w:rsid w:val="000A16EC"/>
    <w:rsid w:val="000A1F80"/>
    <w:rsid w:val="000A2187"/>
    <w:rsid w:val="000A2746"/>
    <w:rsid w:val="000A3C2B"/>
    <w:rsid w:val="000B03FE"/>
    <w:rsid w:val="000B2247"/>
    <w:rsid w:val="000B2844"/>
    <w:rsid w:val="000B53C4"/>
    <w:rsid w:val="000C34C1"/>
    <w:rsid w:val="000C3981"/>
    <w:rsid w:val="000C5FAC"/>
    <w:rsid w:val="000C6D9E"/>
    <w:rsid w:val="000D41C8"/>
    <w:rsid w:val="000D76FF"/>
    <w:rsid w:val="000E204F"/>
    <w:rsid w:val="000E3101"/>
    <w:rsid w:val="000E4DD3"/>
    <w:rsid w:val="000E6B7D"/>
    <w:rsid w:val="000F0619"/>
    <w:rsid w:val="00106F00"/>
    <w:rsid w:val="001158ED"/>
    <w:rsid w:val="00120544"/>
    <w:rsid w:val="00120789"/>
    <w:rsid w:val="001273BB"/>
    <w:rsid w:val="001339EB"/>
    <w:rsid w:val="00140B51"/>
    <w:rsid w:val="001410A5"/>
    <w:rsid w:val="0014283B"/>
    <w:rsid w:val="00143DF5"/>
    <w:rsid w:val="00144155"/>
    <w:rsid w:val="00150F74"/>
    <w:rsid w:val="0015325E"/>
    <w:rsid w:val="00154268"/>
    <w:rsid w:val="001546D0"/>
    <w:rsid w:val="001623DC"/>
    <w:rsid w:val="00162730"/>
    <w:rsid w:val="00166995"/>
    <w:rsid w:val="00170A3F"/>
    <w:rsid w:val="00171A45"/>
    <w:rsid w:val="001741BE"/>
    <w:rsid w:val="00176085"/>
    <w:rsid w:val="00177078"/>
    <w:rsid w:val="00180D3E"/>
    <w:rsid w:val="00182C0B"/>
    <w:rsid w:val="00185273"/>
    <w:rsid w:val="00186B82"/>
    <w:rsid w:val="00193FAF"/>
    <w:rsid w:val="00196EAC"/>
    <w:rsid w:val="00197662"/>
    <w:rsid w:val="001A3CA8"/>
    <w:rsid w:val="001A5975"/>
    <w:rsid w:val="001B21F4"/>
    <w:rsid w:val="001B5688"/>
    <w:rsid w:val="001D0413"/>
    <w:rsid w:val="001D31B6"/>
    <w:rsid w:val="001D34A9"/>
    <w:rsid w:val="001D6C6F"/>
    <w:rsid w:val="001D6CB9"/>
    <w:rsid w:val="001E3796"/>
    <w:rsid w:val="001E7661"/>
    <w:rsid w:val="001F10B3"/>
    <w:rsid w:val="001F28A6"/>
    <w:rsid w:val="001F5E97"/>
    <w:rsid w:val="001F6129"/>
    <w:rsid w:val="00205E82"/>
    <w:rsid w:val="002071AA"/>
    <w:rsid w:val="00207C4A"/>
    <w:rsid w:val="00212DDC"/>
    <w:rsid w:val="002151CA"/>
    <w:rsid w:val="00221E4D"/>
    <w:rsid w:val="00231348"/>
    <w:rsid w:val="00231EB3"/>
    <w:rsid w:val="002402D4"/>
    <w:rsid w:val="00243B90"/>
    <w:rsid w:val="0024516B"/>
    <w:rsid w:val="00247889"/>
    <w:rsid w:val="00252043"/>
    <w:rsid w:val="002608F1"/>
    <w:rsid w:val="00265452"/>
    <w:rsid w:val="0026620F"/>
    <w:rsid w:val="00267164"/>
    <w:rsid w:val="00270973"/>
    <w:rsid w:val="00272D75"/>
    <w:rsid w:val="002765D7"/>
    <w:rsid w:val="00281988"/>
    <w:rsid w:val="00283C51"/>
    <w:rsid w:val="002845D1"/>
    <w:rsid w:val="00291B92"/>
    <w:rsid w:val="00291C39"/>
    <w:rsid w:val="00294781"/>
    <w:rsid w:val="002A0AF9"/>
    <w:rsid w:val="002A24C7"/>
    <w:rsid w:val="002A266A"/>
    <w:rsid w:val="002A3E3C"/>
    <w:rsid w:val="002A5DB9"/>
    <w:rsid w:val="002A6AB1"/>
    <w:rsid w:val="002B0335"/>
    <w:rsid w:val="002B162A"/>
    <w:rsid w:val="002B297C"/>
    <w:rsid w:val="002B375C"/>
    <w:rsid w:val="002C0568"/>
    <w:rsid w:val="002C08D6"/>
    <w:rsid w:val="002C24F0"/>
    <w:rsid w:val="002D30D9"/>
    <w:rsid w:val="002D431A"/>
    <w:rsid w:val="002E188C"/>
    <w:rsid w:val="002E1EEA"/>
    <w:rsid w:val="002F346E"/>
    <w:rsid w:val="002F48B4"/>
    <w:rsid w:val="00302487"/>
    <w:rsid w:val="00303A7F"/>
    <w:rsid w:val="0030410A"/>
    <w:rsid w:val="00304588"/>
    <w:rsid w:val="00307179"/>
    <w:rsid w:val="00310130"/>
    <w:rsid w:val="00312001"/>
    <w:rsid w:val="00312619"/>
    <w:rsid w:val="00312B38"/>
    <w:rsid w:val="0031490E"/>
    <w:rsid w:val="003229D7"/>
    <w:rsid w:val="00332ABA"/>
    <w:rsid w:val="00335ECA"/>
    <w:rsid w:val="00340AF7"/>
    <w:rsid w:val="00340F6F"/>
    <w:rsid w:val="0034308B"/>
    <w:rsid w:val="0034322E"/>
    <w:rsid w:val="003458F2"/>
    <w:rsid w:val="003464E4"/>
    <w:rsid w:val="0035374B"/>
    <w:rsid w:val="003549D4"/>
    <w:rsid w:val="00355B4C"/>
    <w:rsid w:val="00355C27"/>
    <w:rsid w:val="00360C7E"/>
    <w:rsid w:val="003613F7"/>
    <w:rsid w:val="00363451"/>
    <w:rsid w:val="00365F34"/>
    <w:rsid w:val="003662BA"/>
    <w:rsid w:val="003664ED"/>
    <w:rsid w:val="00372534"/>
    <w:rsid w:val="00375F1A"/>
    <w:rsid w:val="00384978"/>
    <w:rsid w:val="00391174"/>
    <w:rsid w:val="003916D7"/>
    <w:rsid w:val="00394CB7"/>
    <w:rsid w:val="003A049E"/>
    <w:rsid w:val="003A42F4"/>
    <w:rsid w:val="003B095C"/>
    <w:rsid w:val="003B7EFE"/>
    <w:rsid w:val="003C33BD"/>
    <w:rsid w:val="003C6C40"/>
    <w:rsid w:val="003C7153"/>
    <w:rsid w:val="003D08DE"/>
    <w:rsid w:val="003D0D08"/>
    <w:rsid w:val="003D3EEC"/>
    <w:rsid w:val="003D56B8"/>
    <w:rsid w:val="003D6CC2"/>
    <w:rsid w:val="003F00AA"/>
    <w:rsid w:val="003F2DAD"/>
    <w:rsid w:val="003F5002"/>
    <w:rsid w:val="003F6F92"/>
    <w:rsid w:val="003F78DD"/>
    <w:rsid w:val="004001AD"/>
    <w:rsid w:val="00400584"/>
    <w:rsid w:val="00401D58"/>
    <w:rsid w:val="0040278E"/>
    <w:rsid w:val="00404DD9"/>
    <w:rsid w:val="00410D7E"/>
    <w:rsid w:val="00410E48"/>
    <w:rsid w:val="004209D8"/>
    <w:rsid w:val="00421DBF"/>
    <w:rsid w:val="00425083"/>
    <w:rsid w:val="004278C2"/>
    <w:rsid w:val="00432282"/>
    <w:rsid w:val="00432FDA"/>
    <w:rsid w:val="00433304"/>
    <w:rsid w:val="00434300"/>
    <w:rsid w:val="00436AF4"/>
    <w:rsid w:val="004375E6"/>
    <w:rsid w:val="0044419C"/>
    <w:rsid w:val="0044450F"/>
    <w:rsid w:val="00445BE4"/>
    <w:rsid w:val="00446B1A"/>
    <w:rsid w:val="00451CE6"/>
    <w:rsid w:val="00453FEC"/>
    <w:rsid w:val="00454954"/>
    <w:rsid w:val="00455719"/>
    <w:rsid w:val="00456C18"/>
    <w:rsid w:val="00461B6B"/>
    <w:rsid w:val="00463654"/>
    <w:rsid w:val="00467581"/>
    <w:rsid w:val="00473736"/>
    <w:rsid w:val="00474BE1"/>
    <w:rsid w:val="004750B0"/>
    <w:rsid w:val="00475C73"/>
    <w:rsid w:val="00476034"/>
    <w:rsid w:val="004816BD"/>
    <w:rsid w:val="00481D8A"/>
    <w:rsid w:val="004844F8"/>
    <w:rsid w:val="00490747"/>
    <w:rsid w:val="0049103E"/>
    <w:rsid w:val="00497C0D"/>
    <w:rsid w:val="00497EED"/>
    <w:rsid w:val="004A383B"/>
    <w:rsid w:val="004A7FE5"/>
    <w:rsid w:val="004B1F03"/>
    <w:rsid w:val="004B4B71"/>
    <w:rsid w:val="004B5253"/>
    <w:rsid w:val="004C155F"/>
    <w:rsid w:val="004C24B8"/>
    <w:rsid w:val="004C34D0"/>
    <w:rsid w:val="004C54E0"/>
    <w:rsid w:val="004C57D7"/>
    <w:rsid w:val="004C5AB6"/>
    <w:rsid w:val="004C5E3E"/>
    <w:rsid w:val="004C7E7F"/>
    <w:rsid w:val="004D2A5B"/>
    <w:rsid w:val="004D3C96"/>
    <w:rsid w:val="004D7973"/>
    <w:rsid w:val="004E4B07"/>
    <w:rsid w:val="004E63D8"/>
    <w:rsid w:val="004F7D29"/>
    <w:rsid w:val="00500AAF"/>
    <w:rsid w:val="0050131F"/>
    <w:rsid w:val="00503094"/>
    <w:rsid w:val="00507538"/>
    <w:rsid w:val="00507DF8"/>
    <w:rsid w:val="00511308"/>
    <w:rsid w:val="00512766"/>
    <w:rsid w:val="00514799"/>
    <w:rsid w:val="00514835"/>
    <w:rsid w:val="005156D1"/>
    <w:rsid w:val="005159B2"/>
    <w:rsid w:val="00516F4E"/>
    <w:rsid w:val="00527270"/>
    <w:rsid w:val="00527779"/>
    <w:rsid w:val="00532BB2"/>
    <w:rsid w:val="00533160"/>
    <w:rsid w:val="005342A7"/>
    <w:rsid w:val="005407FD"/>
    <w:rsid w:val="00541B99"/>
    <w:rsid w:val="00543E1A"/>
    <w:rsid w:val="00543E7A"/>
    <w:rsid w:val="0054445C"/>
    <w:rsid w:val="00546C99"/>
    <w:rsid w:val="00546DB1"/>
    <w:rsid w:val="0054722D"/>
    <w:rsid w:val="0054798C"/>
    <w:rsid w:val="00547DAF"/>
    <w:rsid w:val="00564657"/>
    <w:rsid w:val="00566FB5"/>
    <w:rsid w:val="00570265"/>
    <w:rsid w:val="00572D74"/>
    <w:rsid w:val="00573C33"/>
    <w:rsid w:val="00573C73"/>
    <w:rsid w:val="00576738"/>
    <w:rsid w:val="005823D6"/>
    <w:rsid w:val="0059087F"/>
    <w:rsid w:val="00594765"/>
    <w:rsid w:val="0059610C"/>
    <w:rsid w:val="00597A68"/>
    <w:rsid w:val="005A046E"/>
    <w:rsid w:val="005B1103"/>
    <w:rsid w:val="005B2370"/>
    <w:rsid w:val="005B2D57"/>
    <w:rsid w:val="005B3F75"/>
    <w:rsid w:val="005B614B"/>
    <w:rsid w:val="005C0B97"/>
    <w:rsid w:val="005C1138"/>
    <w:rsid w:val="005C4B66"/>
    <w:rsid w:val="005C76BC"/>
    <w:rsid w:val="005D29F7"/>
    <w:rsid w:val="005D58DC"/>
    <w:rsid w:val="005D7474"/>
    <w:rsid w:val="005E247C"/>
    <w:rsid w:val="005E414B"/>
    <w:rsid w:val="005F1520"/>
    <w:rsid w:val="005F40EC"/>
    <w:rsid w:val="005F6405"/>
    <w:rsid w:val="005F732A"/>
    <w:rsid w:val="005F7803"/>
    <w:rsid w:val="00600B4A"/>
    <w:rsid w:val="00603985"/>
    <w:rsid w:val="00603B49"/>
    <w:rsid w:val="00612B04"/>
    <w:rsid w:val="006133EF"/>
    <w:rsid w:val="006236D9"/>
    <w:rsid w:val="006261EE"/>
    <w:rsid w:val="0062622A"/>
    <w:rsid w:val="00627719"/>
    <w:rsid w:val="00631E66"/>
    <w:rsid w:val="00631EF8"/>
    <w:rsid w:val="006345F6"/>
    <w:rsid w:val="0064325C"/>
    <w:rsid w:val="006514DF"/>
    <w:rsid w:val="00651E64"/>
    <w:rsid w:val="00652E9A"/>
    <w:rsid w:val="00655D9E"/>
    <w:rsid w:val="00657E82"/>
    <w:rsid w:val="00663281"/>
    <w:rsid w:val="00665A39"/>
    <w:rsid w:val="00670862"/>
    <w:rsid w:val="00671FF6"/>
    <w:rsid w:val="00673D7E"/>
    <w:rsid w:val="006752DF"/>
    <w:rsid w:val="00684172"/>
    <w:rsid w:val="0068455A"/>
    <w:rsid w:val="006857B2"/>
    <w:rsid w:val="0069190A"/>
    <w:rsid w:val="00691C1F"/>
    <w:rsid w:val="006A139D"/>
    <w:rsid w:val="006A156B"/>
    <w:rsid w:val="006A2C04"/>
    <w:rsid w:val="006A6AC4"/>
    <w:rsid w:val="006A6AFD"/>
    <w:rsid w:val="006B0960"/>
    <w:rsid w:val="006B4CB4"/>
    <w:rsid w:val="006C017A"/>
    <w:rsid w:val="006C0830"/>
    <w:rsid w:val="006C0838"/>
    <w:rsid w:val="006C1D80"/>
    <w:rsid w:val="006C1F52"/>
    <w:rsid w:val="006C2201"/>
    <w:rsid w:val="006C273C"/>
    <w:rsid w:val="006C3C63"/>
    <w:rsid w:val="006D14A4"/>
    <w:rsid w:val="006D1AED"/>
    <w:rsid w:val="006D24F2"/>
    <w:rsid w:val="006D54D0"/>
    <w:rsid w:val="006E3432"/>
    <w:rsid w:val="006E5617"/>
    <w:rsid w:val="006F383B"/>
    <w:rsid w:val="006F447B"/>
    <w:rsid w:val="006F592D"/>
    <w:rsid w:val="006F6522"/>
    <w:rsid w:val="006F74E3"/>
    <w:rsid w:val="006F7E3B"/>
    <w:rsid w:val="00702446"/>
    <w:rsid w:val="00705BC4"/>
    <w:rsid w:val="00706F2D"/>
    <w:rsid w:val="00707806"/>
    <w:rsid w:val="00713761"/>
    <w:rsid w:val="00722C30"/>
    <w:rsid w:val="00723900"/>
    <w:rsid w:val="007331DD"/>
    <w:rsid w:val="0073721C"/>
    <w:rsid w:val="00740D7C"/>
    <w:rsid w:val="007426D9"/>
    <w:rsid w:val="007433EA"/>
    <w:rsid w:val="00747C9D"/>
    <w:rsid w:val="007514AE"/>
    <w:rsid w:val="00752579"/>
    <w:rsid w:val="00753D10"/>
    <w:rsid w:val="00755ADF"/>
    <w:rsid w:val="00755E16"/>
    <w:rsid w:val="00766733"/>
    <w:rsid w:val="00767462"/>
    <w:rsid w:val="007722B3"/>
    <w:rsid w:val="007746AF"/>
    <w:rsid w:val="0077577D"/>
    <w:rsid w:val="00780C2F"/>
    <w:rsid w:val="00781B38"/>
    <w:rsid w:val="00782109"/>
    <w:rsid w:val="00784457"/>
    <w:rsid w:val="00790DB8"/>
    <w:rsid w:val="0079259C"/>
    <w:rsid w:val="0079322E"/>
    <w:rsid w:val="00794DAF"/>
    <w:rsid w:val="007A3008"/>
    <w:rsid w:val="007B0CE5"/>
    <w:rsid w:val="007B30DC"/>
    <w:rsid w:val="007B51F2"/>
    <w:rsid w:val="007B520F"/>
    <w:rsid w:val="007B7181"/>
    <w:rsid w:val="007B7AA3"/>
    <w:rsid w:val="007C0CA0"/>
    <w:rsid w:val="007C1F58"/>
    <w:rsid w:val="007C5FB4"/>
    <w:rsid w:val="007C76E7"/>
    <w:rsid w:val="007D4020"/>
    <w:rsid w:val="007D443F"/>
    <w:rsid w:val="007D5002"/>
    <w:rsid w:val="007D75C4"/>
    <w:rsid w:val="007E2454"/>
    <w:rsid w:val="007E37EE"/>
    <w:rsid w:val="007E530A"/>
    <w:rsid w:val="007E5535"/>
    <w:rsid w:val="007F1636"/>
    <w:rsid w:val="0080052F"/>
    <w:rsid w:val="00804786"/>
    <w:rsid w:val="00812A08"/>
    <w:rsid w:val="0081527B"/>
    <w:rsid w:val="0081600B"/>
    <w:rsid w:val="00821DB6"/>
    <w:rsid w:val="00822E88"/>
    <w:rsid w:val="00823618"/>
    <w:rsid w:val="00830537"/>
    <w:rsid w:val="00830583"/>
    <w:rsid w:val="00841AC8"/>
    <w:rsid w:val="00843054"/>
    <w:rsid w:val="0084422E"/>
    <w:rsid w:val="008443CE"/>
    <w:rsid w:val="008452DF"/>
    <w:rsid w:val="00845E8E"/>
    <w:rsid w:val="00852C8E"/>
    <w:rsid w:val="008546B3"/>
    <w:rsid w:val="00863DEE"/>
    <w:rsid w:val="00864290"/>
    <w:rsid w:val="00866B4C"/>
    <w:rsid w:val="00866BE6"/>
    <w:rsid w:val="00870329"/>
    <w:rsid w:val="00871A30"/>
    <w:rsid w:val="00874255"/>
    <w:rsid w:val="00876E5F"/>
    <w:rsid w:val="00877039"/>
    <w:rsid w:val="00880317"/>
    <w:rsid w:val="00880D49"/>
    <w:rsid w:val="00880F3A"/>
    <w:rsid w:val="008818DC"/>
    <w:rsid w:val="00891248"/>
    <w:rsid w:val="008917BF"/>
    <w:rsid w:val="00894A50"/>
    <w:rsid w:val="00896353"/>
    <w:rsid w:val="008975AA"/>
    <w:rsid w:val="008A155C"/>
    <w:rsid w:val="008A2571"/>
    <w:rsid w:val="008A294D"/>
    <w:rsid w:val="008A4C44"/>
    <w:rsid w:val="008A6634"/>
    <w:rsid w:val="008A6BF0"/>
    <w:rsid w:val="008A75CC"/>
    <w:rsid w:val="008B02AC"/>
    <w:rsid w:val="008B2D85"/>
    <w:rsid w:val="008B4F3D"/>
    <w:rsid w:val="008C0F74"/>
    <w:rsid w:val="008C111F"/>
    <w:rsid w:val="008C154D"/>
    <w:rsid w:val="008C4FD2"/>
    <w:rsid w:val="008D2E26"/>
    <w:rsid w:val="008D3C22"/>
    <w:rsid w:val="008D50BB"/>
    <w:rsid w:val="008D76E3"/>
    <w:rsid w:val="008E31A6"/>
    <w:rsid w:val="008E3C9D"/>
    <w:rsid w:val="008E4A03"/>
    <w:rsid w:val="008E57D9"/>
    <w:rsid w:val="008E5F34"/>
    <w:rsid w:val="008F0A99"/>
    <w:rsid w:val="008F2AEC"/>
    <w:rsid w:val="008F5D35"/>
    <w:rsid w:val="00901D32"/>
    <w:rsid w:val="00902805"/>
    <w:rsid w:val="00904FEC"/>
    <w:rsid w:val="009060DD"/>
    <w:rsid w:val="00910C06"/>
    <w:rsid w:val="00910E6A"/>
    <w:rsid w:val="00911D7A"/>
    <w:rsid w:val="009156F3"/>
    <w:rsid w:val="00915990"/>
    <w:rsid w:val="009166C5"/>
    <w:rsid w:val="009169BA"/>
    <w:rsid w:val="00916BF7"/>
    <w:rsid w:val="00916C57"/>
    <w:rsid w:val="00921ADF"/>
    <w:rsid w:val="0092224D"/>
    <w:rsid w:val="00925085"/>
    <w:rsid w:val="00925918"/>
    <w:rsid w:val="00933E75"/>
    <w:rsid w:val="00933F7B"/>
    <w:rsid w:val="00935D37"/>
    <w:rsid w:val="009366AF"/>
    <w:rsid w:val="009428CC"/>
    <w:rsid w:val="00944499"/>
    <w:rsid w:val="00945E5B"/>
    <w:rsid w:val="00953FE2"/>
    <w:rsid w:val="00957176"/>
    <w:rsid w:val="0096016A"/>
    <w:rsid w:val="00965CCF"/>
    <w:rsid w:val="009702A2"/>
    <w:rsid w:val="009703F8"/>
    <w:rsid w:val="00975E20"/>
    <w:rsid w:val="00976035"/>
    <w:rsid w:val="009772D6"/>
    <w:rsid w:val="0098091E"/>
    <w:rsid w:val="00981A09"/>
    <w:rsid w:val="0098413E"/>
    <w:rsid w:val="009877B9"/>
    <w:rsid w:val="00991AE6"/>
    <w:rsid w:val="00997F20"/>
    <w:rsid w:val="009A6B26"/>
    <w:rsid w:val="009B1B08"/>
    <w:rsid w:val="009B4BFB"/>
    <w:rsid w:val="009B630D"/>
    <w:rsid w:val="009B675C"/>
    <w:rsid w:val="009B68C4"/>
    <w:rsid w:val="009B7CEA"/>
    <w:rsid w:val="009C28FE"/>
    <w:rsid w:val="009C34D0"/>
    <w:rsid w:val="009C59F3"/>
    <w:rsid w:val="009C725D"/>
    <w:rsid w:val="009D07DF"/>
    <w:rsid w:val="009D50C3"/>
    <w:rsid w:val="009D5F77"/>
    <w:rsid w:val="009E1262"/>
    <w:rsid w:val="009E1D33"/>
    <w:rsid w:val="009E3408"/>
    <w:rsid w:val="009E538E"/>
    <w:rsid w:val="009E78C7"/>
    <w:rsid w:val="009E7A40"/>
    <w:rsid w:val="009F05F6"/>
    <w:rsid w:val="009F1769"/>
    <w:rsid w:val="009F25E3"/>
    <w:rsid w:val="009F30DF"/>
    <w:rsid w:val="00A006FF"/>
    <w:rsid w:val="00A00895"/>
    <w:rsid w:val="00A010E8"/>
    <w:rsid w:val="00A025E5"/>
    <w:rsid w:val="00A02F65"/>
    <w:rsid w:val="00A0435E"/>
    <w:rsid w:val="00A0600C"/>
    <w:rsid w:val="00A10607"/>
    <w:rsid w:val="00A10CA7"/>
    <w:rsid w:val="00A12080"/>
    <w:rsid w:val="00A13986"/>
    <w:rsid w:val="00A17FC8"/>
    <w:rsid w:val="00A233C9"/>
    <w:rsid w:val="00A25763"/>
    <w:rsid w:val="00A3208A"/>
    <w:rsid w:val="00A3264A"/>
    <w:rsid w:val="00A33DB7"/>
    <w:rsid w:val="00A37BB6"/>
    <w:rsid w:val="00A40F18"/>
    <w:rsid w:val="00A445BB"/>
    <w:rsid w:val="00A52A3C"/>
    <w:rsid w:val="00A538CE"/>
    <w:rsid w:val="00A60B77"/>
    <w:rsid w:val="00A63EAE"/>
    <w:rsid w:val="00A66929"/>
    <w:rsid w:val="00A671C9"/>
    <w:rsid w:val="00A711D5"/>
    <w:rsid w:val="00A7460C"/>
    <w:rsid w:val="00A751A1"/>
    <w:rsid w:val="00A76B43"/>
    <w:rsid w:val="00A85B44"/>
    <w:rsid w:val="00A85E98"/>
    <w:rsid w:val="00A9089C"/>
    <w:rsid w:val="00A90C0B"/>
    <w:rsid w:val="00A93A1B"/>
    <w:rsid w:val="00A95651"/>
    <w:rsid w:val="00A96C17"/>
    <w:rsid w:val="00A977BF"/>
    <w:rsid w:val="00A979B0"/>
    <w:rsid w:val="00AA6C26"/>
    <w:rsid w:val="00AA7626"/>
    <w:rsid w:val="00AB313C"/>
    <w:rsid w:val="00AB343C"/>
    <w:rsid w:val="00AB4508"/>
    <w:rsid w:val="00AB4F57"/>
    <w:rsid w:val="00AB7DAE"/>
    <w:rsid w:val="00AC2DA6"/>
    <w:rsid w:val="00AC4CE7"/>
    <w:rsid w:val="00AD2909"/>
    <w:rsid w:val="00AD2FDA"/>
    <w:rsid w:val="00AD3372"/>
    <w:rsid w:val="00AE0BD9"/>
    <w:rsid w:val="00AE475F"/>
    <w:rsid w:val="00AE7DC7"/>
    <w:rsid w:val="00AF5ED5"/>
    <w:rsid w:val="00B0450B"/>
    <w:rsid w:val="00B04C3F"/>
    <w:rsid w:val="00B06D88"/>
    <w:rsid w:val="00B071CA"/>
    <w:rsid w:val="00B07614"/>
    <w:rsid w:val="00B14DAB"/>
    <w:rsid w:val="00B243B0"/>
    <w:rsid w:val="00B40C04"/>
    <w:rsid w:val="00B448EA"/>
    <w:rsid w:val="00B44AD6"/>
    <w:rsid w:val="00B45B1B"/>
    <w:rsid w:val="00B52300"/>
    <w:rsid w:val="00B54429"/>
    <w:rsid w:val="00B54DB7"/>
    <w:rsid w:val="00B61408"/>
    <w:rsid w:val="00B61C01"/>
    <w:rsid w:val="00B6310D"/>
    <w:rsid w:val="00B63F6E"/>
    <w:rsid w:val="00B719CE"/>
    <w:rsid w:val="00B72E00"/>
    <w:rsid w:val="00B72E47"/>
    <w:rsid w:val="00B72F8B"/>
    <w:rsid w:val="00B73395"/>
    <w:rsid w:val="00B7373B"/>
    <w:rsid w:val="00B85551"/>
    <w:rsid w:val="00B8555A"/>
    <w:rsid w:val="00B86ADC"/>
    <w:rsid w:val="00B906DA"/>
    <w:rsid w:val="00B90954"/>
    <w:rsid w:val="00B91A7B"/>
    <w:rsid w:val="00B9293B"/>
    <w:rsid w:val="00B941C8"/>
    <w:rsid w:val="00BA0D7C"/>
    <w:rsid w:val="00BA1959"/>
    <w:rsid w:val="00BA3350"/>
    <w:rsid w:val="00BA36C9"/>
    <w:rsid w:val="00BA5DC4"/>
    <w:rsid w:val="00BA726E"/>
    <w:rsid w:val="00BB6F1C"/>
    <w:rsid w:val="00BC3F4E"/>
    <w:rsid w:val="00BC602C"/>
    <w:rsid w:val="00BD03A3"/>
    <w:rsid w:val="00BD1735"/>
    <w:rsid w:val="00BD6252"/>
    <w:rsid w:val="00BD7606"/>
    <w:rsid w:val="00BE1411"/>
    <w:rsid w:val="00BE4C64"/>
    <w:rsid w:val="00BE504A"/>
    <w:rsid w:val="00BE718C"/>
    <w:rsid w:val="00BE7BF0"/>
    <w:rsid w:val="00BF0B94"/>
    <w:rsid w:val="00BF367C"/>
    <w:rsid w:val="00BF65CC"/>
    <w:rsid w:val="00C00AC0"/>
    <w:rsid w:val="00C041A8"/>
    <w:rsid w:val="00C0473A"/>
    <w:rsid w:val="00C11D3D"/>
    <w:rsid w:val="00C1569C"/>
    <w:rsid w:val="00C158ED"/>
    <w:rsid w:val="00C17C25"/>
    <w:rsid w:val="00C17F10"/>
    <w:rsid w:val="00C22CDF"/>
    <w:rsid w:val="00C25FE5"/>
    <w:rsid w:val="00C261D9"/>
    <w:rsid w:val="00C345AF"/>
    <w:rsid w:val="00C43D54"/>
    <w:rsid w:val="00C440CE"/>
    <w:rsid w:val="00C44B09"/>
    <w:rsid w:val="00C46DD8"/>
    <w:rsid w:val="00C5327F"/>
    <w:rsid w:val="00C541B5"/>
    <w:rsid w:val="00C54B4F"/>
    <w:rsid w:val="00C63450"/>
    <w:rsid w:val="00C646CA"/>
    <w:rsid w:val="00C70C0C"/>
    <w:rsid w:val="00C71486"/>
    <w:rsid w:val="00C72418"/>
    <w:rsid w:val="00C74842"/>
    <w:rsid w:val="00C77E25"/>
    <w:rsid w:val="00C8076E"/>
    <w:rsid w:val="00C81372"/>
    <w:rsid w:val="00C8171D"/>
    <w:rsid w:val="00C86667"/>
    <w:rsid w:val="00C86718"/>
    <w:rsid w:val="00C87DF7"/>
    <w:rsid w:val="00C92671"/>
    <w:rsid w:val="00C93524"/>
    <w:rsid w:val="00C96DC4"/>
    <w:rsid w:val="00C97123"/>
    <w:rsid w:val="00C97DAE"/>
    <w:rsid w:val="00CA2D89"/>
    <w:rsid w:val="00CA31D8"/>
    <w:rsid w:val="00CA7FB9"/>
    <w:rsid w:val="00CB4A6C"/>
    <w:rsid w:val="00CB5DCC"/>
    <w:rsid w:val="00CC10D4"/>
    <w:rsid w:val="00CC3D0C"/>
    <w:rsid w:val="00CC53CC"/>
    <w:rsid w:val="00CD21A4"/>
    <w:rsid w:val="00CD269D"/>
    <w:rsid w:val="00CD318B"/>
    <w:rsid w:val="00CD633A"/>
    <w:rsid w:val="00CD7469"/>
    <w:rsid w:val="00CD7F27"/>
    <w:rsid w:val="00CE0739"/>
    <w:rsid w:val="00CE287E"/>
    <w:rsid w:val="00CE32BF"/>
    <w:rsid w:val="00CE3CDF"/>
    <w:rsid w:val="00CE5543"/>
    <w:rsid w:val="00CF18CD"/>
    <w:rsid w:val="00CF1EF5"/>
    <w:rsid w:val="00CF2266"/>
    <w:rsid w:val="00D020B5"/>
    <w:rsid w:val="00D04B3C"/>
    <w:rsid w:val="00D11B69"/>
    <w:rsid w:val="00D13231"/>
    <w:rsid w:val="00D13EE4"/>
    <w:rsid w:val="00D16662"/>
    <w:rsid w:val="00D2290D"/>
    <w:rsid w:val="00D249B2"/>
    <w:rsid w:val="00D40F83"/>
    <w:rsid w:val="00D43BB6"/>
    <w:rsid w:val="00D46602"/>
    <w:rsid w:val="00D47785"/>
    <w:rsid w:val="00D5342B"/>
    <w:rsid w:val="00D56454"/>
    <w:rsid w:val="00D718CB"/>
    <w:rsid w:val="00D72D44"/>
    <w:rsid w:val="00D74599"/>
    <w:rsid w:val="00D75F07"/>
    <w:rsid w:val="00D77206"/>
    <w:rsid w:val="00D7730F"/>
    <w:rsid w:val="00D778F4"/>
    <w:rsid w:val="00D80E69"/>
    <w:rsid w:val="00D82642"/>
    <w:rsid w:val="00D83C87"/>
    <w:rsid w:val="00D85079"/>
    <w:rsid w:val="00D85370"/>
    <w:rsid w:val="00D858BA"/>
    <w:rsid w:val="00D85FA5"/>
    <w:rsid w:val="00D951FA"/>
    <w:rsid w:val="00D96C26"/>
    <w:rsid w:val="00DA4FF3"/>
    <w:rsid w:val="00DA58FF"/>
    <w:rsid w:val="00DB1294"/>
    <w:rsid w:val="00DB49B1"/>
    <w:rsid w:val="00DB5C1A"/>
    <w:rsid w:val="00DC0C6A"/>
    <w:rsid w:val="00DC0E83"/>
    <w:rsid w:val="00DC14FA"/>
    <w:rsid w:val="00DC2F81"/>
    <w:rsid w:val="00DC61EC"/>
    <w:rsid w:val="00DC6F21"/>
    <w:rsid w:val="00DC7C92"/>
    <w:rsid w:val="00DD04EA"/>
    <w:rsid w:val="00DD5D75"/>
    <w:rsid w:val="00DD7C43"/>
    <w:rsid w:val="00DE38EF"/>
    <w:rsid w:val="00DE6571"/>
    <w:rsid w:val="00DF1E7A"/>
    <w:rsid w:val="00DF1EFB"/>
    <w:rsid w:val="00DF2432"/>
    <w:rsid w:val="00DF5133"/>
    <w:rsid w:val="00DF7F70"/>
    <w:rsid w:val="00E017C6"/>
    <w:rsid w:val="00E03A9C"/>
    <w:rsid w:val="00E04DE8"/>
    <w:rsid w:val="00E06EA2"/>
    <w:rsid w:val="00E07F98"/>
    <w:rsid w:val="00E112E6"/>
    <w:rsid w:val="00E13855"/>
    <w:rsid w:val="00E140CB"/>
    <w:rsid w:val="00E21008"/>
    <w:rsid w:val="00E21418"/>
    <w:rsid w:val="00E21C15"/>
    <w:rsid w:val="00E22146"/>
    <w:rsid w:val="00E244B3"/>
    <w:rsid w:val="00E2619F"/>
    <w:rsid w:val="00E310BE"/>
    <w:rsid w:val="00E34DB0"/>
    <w:rsid w:val="00E35BE3"/>
    <w:rsid w:val="00E3636F"/>
    <w:rsid w:val="00E37EC7"/>
    <w:rsid w:val="00E4023C"/>
    <w:rsid w:val="00E44D71"/>
    <w:rsid w:val="00E47906"/>
    <w:rsid w:val="00E51CB7"/>
    <w:rsid w:val="00E550FF"/>
    <w:rsid w:val="00E55E63"/>
    <w:rsid w:val="00E564F9"/>
    <w:rsid w:val="00E5785A"/>
    <w:rsid w:val="00E62831"/>
    <w:rsid w:val="00E63E87"/>
    <w:rsid w:val="00E6543F"/>
    <w:rsid w:val="00E669D6"/>
    <w:rsid w:val="00E67761"/>
    <w:rsid w:val="00E74FDA"/>
    <w:rsid w:val="00E8123C"/>
    <w:rsid w:val="00E82915"/>
    <w:rsid w:val="00E85568"/>
    <w:rsid w:val="00E87957"/>
    <w:rsid w:val="00EA01AB"/>
    <w:rsid w:val="00EA1E85"/>
    <w:rsid w:val="00EA576F"/>
    <w:rsid w:val="00EA684F"/>
    <w:rsid w:val="00EB27F7"/>
    <w:rsid w:val="00EB2F9E"/>
    <w:rsid w:val="00EB30B8"/>
    <w:rsid w:val="00EB35FC"/>
    <w:rsid w:val="00EB4B63"/>
    <w:rsid w:val="00EB78DB"/>
    <w:rsid w:val="00EC0054"/>
    <w:rsid w:val="00EC6283"/>
    <w:rsid w:val="00EC6FD5"/>
    <w:rsid w:val="00ED078E"/>
    <w:rsid w:val="00ED0B68"/>
    <w:rsid w:val="00ED2A29"/>
    <w:rsid w:val="00ED34A5"/>
    <w:rsid w:val="00ED3859"/>
    <w:rsid w:val="00EF0742"/>
    <w:rsid w:val="00EF35DF"/>
    <w:rsid w:val="00EF3848"/>
    <w:rsid w:val="00EF3E13"/>
    <w:rsid w:val="00F00F61"/>
    <w:rsid w:val="00F018E3"/>
    <w:rsid w:val="00F02685"/>
    <w:rsid w:val="00F03B01"/>
    <w:rsid w:val="00F04EBE"/>
    <w:rsid w:val="00F07CF6"/>
    <w:rsid w:val="00F13A19"/>
    <w:rsid w:val="00F14B1A"/>
    <w:rsid w:val="00F156AC"/>
    <w:rsid w:val="00F17B11"/>
    <w:rsid w:val="00F32B3A"/>
    <w:rsid w:val="00F33746"/>
    <w:rsid w:val="00F34BCB"/>
    <w:rsid w:val="00F42E90"/>
    <w:rsid w:val="00F42ED4"/>
    <w:rsid w:val="00F43AB5"/>
    <w:rsid w:val="00F45DFF"/>
    <w:rsid w:val="00F46BCE"/>
    <w:rsid w:val="00F47516"/>
    <w:rsid w:val="00F47B91"/>
    <w:rsid w:val="00F52FAC"/>
    <w:rsid w:val="00F53D20"/>
    <w:rsid w:val="00F547A1"/>
    <w:rsid w:val="00F55F14"/>
    <w:rsid w:val="00F62854"/>
    <w:rsid w:val="00F648A5"/>
    <w:rsid w:val="00F66EC0"/>
    <w:rsid w:val="00F71504"/>
    <w:rsid w:val="00F8419A"/>
    <w:rsid w:val="00F846D7"/>
    <w:rsid w:val="00F86A3F"/>
    <w:rsid w:val="00F90A75"/>
    <w:rsid w:val="00F971F5"/>
    <w:rsid w:val="00FA0FC0"/>
    <w:rsid w:val="00FA236D"/>
    <w:rsid w:val="00FA2901"/>
    <w:rsid w:val="00FA67AE"/>
    <w:rsid w:val="00FA7E77"/>
    <w:rsid w:val="00FB1222"/>
    <w:rsid w:val="00FB18A8"/>
    <w:rsid w:val="00FB18C7"/>
    <w:rsid w:val="00FB2634"/>
    <w:rsid w:val="00FB425D"/>
    <w:rsid w:val="00FB54D1"/>
    <w:rsid w:val="00FB6B80"/>
    <w:rsid w:val="00FC1026"/>
    <w:rsid w:val="00FC1961"/>
    <w:rsid w:val="00FC474B"/>
    <w:rsid w:val="00FC4FDC"/>
    <w:rsid w:val="00FC508F"/>
    <w:rsid w:val="00FC5725"/>
    <w:rsid w:val="00FC5D22"/>
    <w:rsid w:val="00FC6802"/>
    <w:rsid w:val="00FD2C58"/>
    <w:rsid w:val="00FD60D1"/>
    <w:rsid w:val="00FE0231"/>
    <w:rsid w:val="00FE5910"/>
    <w:rsid w:val="00FF1A50"/>
    <w:rsid w:val="00FF3300"/>
    <w:rsid w:val="00FF64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A6"/>
    <w:rPr>
      <w:rFonts w:ascii="Times New Roman" w:eastAsia="Times New Roman" w:hAnsi="Times New Roman"/>
      <w:sz w:val="24"/>
      <w:lang w:val="fr-FR"/>
    </w:rPr>
  </w:style>
  <w:style w:type="paragraph" w:styleId="Heading1">
    <w:name w:val="heading 1"/>
    <w:basedOn w:val="Normal"/>
    <w:next w:val="BankNormal"/>
    <w:link w:val="Heading1Char"/>
    <w:qFormat/>
    <w:rsid w:val="00AC2DA6"/>
    <w:pPr>
      <w:keepNext/>
      <w:keepLines/>
      <w:spacing w:before="240" w:after="240"/>
      <w:jc w:val="center"/>
      <w:outlineLvl w:val="0"/>
    </w:pPr>
    <w:rPr>
      <w:rFonts w:ascii="Times New Roman Bold" w:hAnsi="Times New Roman Bold"/>
      <w:b/>
      <w:sz w:val="32"/>
      <w:lang w:val="x-none" w:eastAsia="x-none"/>
    </w:rPr>
  </w:style>
  <w:style w:type="paragraph" w:styleId="Heading2">
    <w:name w:val="heading 2"/>
    <w:basedOn w:val="Normal"/>
    <w:next w:val="BankNormal"/>
    <w:link w:val="Heading2Char"/>
    <w:qFormat/>
    <w:rsid w:val="00AC2DA6"/>
    <w:pPr>
      <w:keepNext/>
      <w:keepLines/>
      <w:spacing w:before="120" w:after="240"/>
      <w:jc w:val="center"/>
      <w:outlineLvl w:val="1"/>
    </w:pPr>
    <w:rPr>
      <w:rFonts w:ascii="Times New Roman Bold" w:hAnsi="Times New Roman Bold"/>
      <w:b/>
      <w:smallCaps/>
      <w:lang w:val="x-none" w:eastAsia="x-none"/>
    </w:rPr>
  </w:style>
  <w:style w:type="paragraph" w:styleId="Heading3">
    <w:name w:val="heading 3"/>
    <w:basedOn w:val="Normal"/>
    <w:next w:val="BankNormal"/>
    <w:link w:val="Heading3Char"/>
    <w:qFormat/>
    <w:rsid w:val="00AC2DA6"/>
    <w:pPr>
      <w:keepNext/>
      <w:keepLines/>
      <w:spacing w:before="120" w:after="240"/>
      <w:outlineLvl w:val="2"/>
    </w:pPr>
    <w:rPr>
      <w:rFonts w:ascii="Arial" w:hAnsi="Arial"/>
      <w:b/>
      <w:lang w:val="x-none" w:eastAsia="x-none"/>
    </w:rPr>
  </w:style>
  <w:style w:type="paragraph" w:styleId="Heading4">
    <w:name w:val="heading 4"/>
    <w:aliases w:val=" Sub-Clause Sub-paragraph"/>
    <w:basedOn w:val="Normal"/>
    <w:next w:val="BankNormal"/>
    <w:link w:val="Heading4Char"/>
    <w:qFormat/>
    <w:rsid w:val="00AC2DA6"/>
    <w:pPr>
      <w:keepNext/>
      <w:keepLines/>
      <w:spacing w:before="120" w:after="240"/>
      <w:outlineLvl w:val="3"/>
    </w:pPr>
    <w:rPr>
      <w:rFonts w:ascii="Arial" w:hAnsi="Arial"/>
      <w:b/>
      <w:i/>
      <w:lang w:val="x-none" w:eastAsia="x-none"/>
    </w:rPr>
  </w:style>
  <w:style w:type="paragraph" w:styleId="Heading5">
    <w:name w:val="heading 5"/>
    <w:basedOn w:val="Normal"/>
    <w:next w:val="BankNormal"/>
    <w:link w:val="Heading5Char"/>
    <w:uiPriority w:val="9"/>
    <w:qFormat/>
    <w:rsid w:val="00AC2DA6"/>
    <w:pPr>
      <w:spacing w:after="240"/>
      <w:jc w:val="both"/>
      <w:outlineLvl w:val="4"/>
    </w:pPr>
    <w:rPr>
      <w:lang w:val="x-none" w:eastAsia="x-none"/>
    </w:rPr>
  </w:style>
  <w:style w:type="paragraph" w:styleId="Heading6">
    <w:name w:val="heading 6"/>
    <w:basedOn w:val="Normal"/>
    <w:next w:val="BankNormal"/>
    <w:link w:val="Heading6Char"/>
    <w:qFormat/>
    <w:rsid w:val="00AC2DA6"/>
    <w:pPr>
      <w:spacing w:after="240"/>
      <w:outlineLvl w:val="5"/>
    </w:pPr>
    <w:rPr>
      <w:lang w:val="x-none" w:eastAsia="x-none"/>
    </w:rPr>
  </w:style>
  <w:style w:type="paragraph" w:styleId="Heading7">
    <w:name w:val="heading 7"/>
    <w:basedOn w:val="Normal"/>
    <w:next w:val="BankNormal"/>
    <w:link w:val="Heading7Char"/>
    <w:qFormat/>
    <w:rsid w:val="00AC2DA6"/>
    <w:pPr>
      <w:spacing w:after="240"/>
      <w:outlineLvl w:val="6"/>
    </w:pPr>
    <w:rPr>
      <w:lang w:val="x-none" w:eastAsia="x-none"/>
    </w:rPr>
  </w:style>
  <w:style w:type="paragraph" w:styleId="Heading8">
    <w:name w:val="heading 8"/>
    <w:basedOn w:val="Normal"/>
    <w:next w:val="BankNormal"/>
    <w:link w:val="Heading8Char"/>
    <w:qFormat/>
    <w:rsid w:val="00AC2DA6"/>
    <w:pPr>
      <w:spacing w:after="240"/>
      <w:outlineLvl w:val="7"/>
    </w:pPr>
    <w:rPr>
      <w:lang w:val="x-none" w:eastAsia="x-none"/>
    </w:rPr>
  </w:style>
  <w:style w:type="paragraph" w:styleId="Heading9">
    <w:name w:val="heading 9"/>
    <w:basedOn w:val="Normal"/>
    <w:next w:val="BankNormal"/>
    <w:link w:val="Heading9Char"/>
    <w:qFormat/>
    <w:rsid w:val="00AC2DA6"/>
    <w:pPr>
      <w:spacing w:after="240"/>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2DA6"/>
    <w:rPr>
      <w:rFonts w:ascii="Times New Roman Bold" w:eastAsia="Times New Roman" w:hAnsi="Times New Roman Bold" w:cs="Times New Roman"/>
      <w:b/>
      <w:sz w:val="32"/>
      <w:szCs w:val="20"/>
      <w:lang w:val="x-none" w:eastAsia="x-none"/>
    </w:rPr>
  </w:style>
  <w:style w:type="character" w:customStyle="1" w:styleId="Heading2Char">
    <w:name w:val="Heading 2 Char"/>
    <w:link w:val="Heading2"/>
    <w:rsid w:val="00AC2DA6"/>
    <w:rPr>
      <w:rFonts w:ascii="Times New Roman Bold" w:eastAsia="Times New Roman" w:hAnsi="Times New Roman Bold" w:cs="Times New Roman"/>
      <w:b/>
      <w:smallCaps/>
      <w:sz w:val="24"/>
      <w:szCs w:val="20"/>
      <w:lang w:val="x-none" w:eastAsia="x-none"/>
    </w:rPr>
  </w:style>
  <w:style w:type="character" w:customStyle="1" w:styleId="Heading3Char">
    <w:name w:val="Heading 3 Char"/>
    <w:link w:val="Heading3"/>
    <w:rsid w:val="00AC2DA6"/>
    <w:rPr>
      <w:rFonts w:ascii="Arial" w:eastAsia="Times New Roman" w:hAnsi="Arial" w:cs="Times New Roman"/>
      <w:b/>
      <w:sz w:val="24"/>
      <w:szCs w:val="20"/>
      <w:lang w:val="x-none" w:eastAsia="x-none"/>
    </w:rPr>
  </w:style>
  <w:style w:type="character" w:customStyle="1" w:styleId="Heading4Char">
    <w:name w:val="Heading 4 Char"/>
    <w:aliases w:val=" Sub-Clause Sub-paragraph Char"/>
    <w:link w:val="Heading4"/>
    <w:rsid w:val="00AC2DA6"/>
    <w:rPr>
      <w:rFonts w:ascii="Arial" w:eastAsia="Times New Roman" w:hAnsi="Arial" w:cs="Times New Roman"/>
      <w:b/>
      <w:i/>
      <w:sz w:val="24"/>
      <w:szCs w:val="20"/>
      <w:lang w:val="x-none" w:eastAsia="x-none"/>
    </w:rPr>
  </w:style>
  <w:style w:type="character" w:customStyle="1" w:styleId="Heading5Char">
    <w:name w:val="Heading 5 Char"/>
    <w:link w:val="Heading5"/>
    <w:uiPriority w:val="9"/>
    <w:rsid w:val="00AC2DA6"/>
    <w:rPr>
      <w:rFonts w:ascii="Times New Roman" w:eastAsia="Times New Roman" w:hAnsi="Times New Roman" w:cs="Times New Roman"/>
      <w:sz w:val="24"/>
      <w:szCs w:val="20"/>
      <w:lang w:val="x-none" w:eastAsia="x-none"/>
    </w:rPr>
  </w:style>
  <w:style w:type="character" w:customStyle="1" w:styleId="Heading6Char">
    <w:name w:val="Heading 6 Char"/>
    <w:link w:val="Heading6"/>
    <w:rsid w:val="00AC2DA6"/>
    <w:rPr>
      <w:rFonts w:ascii="Times New Roman" w:eastAsia="Times New Roman" w:hAnsi="Times New Roman" w:cs="Times New Roman"/>
      <w:sz w:val="24"/>
      <w:szCs w:val="20"/>
      <w:lang w:val="x-none" w:eastAsia="x-none"/>
    </w:rPr>
  </w:style>
  <w:style w:type="character" w:customStyle="1" w:styleId="Heading7Char">
    <w:name w:val="Heading 7 Char"/>
    <w:link w:val="Heading7"/>
    <w:rsid w:val="00AC2DA6"/>
    <w:rPr>
      <w:rFonts w:ascii="Times New Roman" w:eastAsia="Times New Roman" w:hAnsi="Times New Roman" w:cs="Times New Roman"/>
      <w:sz w:val="24"/>
      <w:szCs w:val="20"/>
      <w:lang w:val="x-none" w:eastAsia="x-none"/>
    </w:rPr>
  </w:style>
  <w:style w:type="character" w:customStyle="1" w:styleId="Heading8Char">
    <w:name w:val="Heading 8 Char"/>
    <w:link w:val="Heading8"/>
    <w:rsid w:val="00AC2DA6"/>
    <w:rPr>
      <w:rFonts w:ascii="Times New Roman" w:eastAsia="Times New Roman" w:hAnsi="Times New Roman" w:cs="Times New Roman"/>
      <w:sz w:val="24"/>
      <w:szCs w:val="20"/>
      <w:lang w:val="x-none" w:eastAsia="x-none"/>
    </w:rPr>
  </w:style>
  <w:style w:type="character" w:customStyle="1" w:styleId="Heading9Char">
    <w:name w:val="Heading 9 Char"/>
    <w:link w:val="Heading9"/>
    <w:rsid w:val="00AC2DA6"/>
    <w:rPr>
      <w:rFonts w:ascii="Times New Roman" w:eastAsia="Times New Roman" w:hAnsi="Times New Roman" w:cs="Times New Roman"/>
      <w:sz w:val="24"/>
      <w:szCs w:val="20"/>
      <w:lang w:val="x-none" w:eastAsia="x-none"/>
    </w:rPr>
  </w:style>
  <w:style w:type="paragraph" w:customStyle="1" w:styleId="BankNormal">
    <w:name w:val="BankNormal"/>
    <w:basedOn w:val="Normal"/>
    <w:rsid w:val="00AC2DA6"/>
    <w:pPr>
      <w:spacing w:after="240"/>
    </w:pPr>
  </w:style>
  <w:style w:type="paragraph" w:customStyle="1" w:styleId="ChapterNumber">
    <w:name w:val="ChapterNumber"/>
    <w:basedOn w:val="Normal"/>
    <w:next w:val="Normal"/>
    <w:rsid w:val="00AC2DA6"/>
    <w:pPr>
      <w:spacing w:after="360"/>
    </w:pPr>
  </w:style>
  <w:style w:type="paragraph" w:styleId="Footer">
    <w:name w:val="footer"/>
    <w:basedOn w:val="Normal"/>
    <w:link w:val="FooterChar"/>
    <w:rsid w:val="00AC2DA6"/>
    <w:pPr>
      <w:tabs>
        <w:tab w:val="center" w:pos="4320"/>
        <w:tab w:val="right" w:pos="8640"/>
      </w:tabs>
    </w:pPr>
    <w:rPr>
      <w:lang w:val="x-none" w:eastAsia="x-none"/>
    </w:rPr>
  </w:style>
  <w:style w:type="character" w:customStyle="1" w:styleId="FooterChar">
    <w:name w:val="Footer Char"/>
    <w:link w:val="Footer"/>
    <w:rsid w:val="00AC2DA6"/>
    <w:rPr>
      <w:rFonts w:ascii="Times New Roman" w:eastAsia="Times New Roman" w:hAnsi="Times New Roman" w:cs="Times New Roman"/>
      <w:sz w:val="24"/>
      <w:szCs w:val="20"/>
      <w:lang w:val="x-none" w:eastAsia="x-none"/>
    </w:rPr>
  </w:style>
  <w:style w:type="character" w:styleId="FootnoteReference">
    <w:name w:val="footnote reference"/>
    <w:aliases w:val="16 Point,Superscript 6 Point,ftref,Ref,de nota al pie,Footnote,BVI fnr, BVI fnr,fr,Car Car Char Car Char Car Car Char Car Char Char,Car Car Car Car Car Car Car Car Char Car Car Char Car Car Car Char Car Char Char Char,SUPERS,BVI "/>
    <w:rsid w:val="00AC2DA6"/>
    <w:rPr>
      <w:sz w:val="24"/>
      <w:vertAlign w:val="superscript"/>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footnote tex"/>
    <w:basedOn w:val="Normal"/>
    <w:link w:val="FootnoteTextChar"/>
    <w:rsid w:val="00AC2DA6"/>
    <w:pPr>
      <w:keepNext/>
      <w:keepLines/>
      <w:spacing w:after="120"/>
      <w:ind w:left="432" w:hanging="432"/>
    </w:pPr>
    <w:rPr>
      <w:sz w:val="20"/>
      <w:lang w:val="x-none" w:eastAsia="x-none"/>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footnote tex Char"/>
    <w:link w:val="FootnoteText"/>
    <w:rsid w:val="00AC2DA6"/>
    <w:rPr>
      <w:rFonts w:ascii="Times New Roman" w:eastAsia="Times New Roman" w:hAnsi="Times New Roman" w:cs="Times New Roman"/>
      <w:sz w:val="20"/>
      <w:szCs w:val="20"/>
      <w:lang w:val="x-none" w:eastAsia="x-none"/>
    </w:rPr>
  </w:style>
  <w:style w:type="paragraph" w:styleId="Header">
    <w:name w:val="header"/>
    <w:basedOn w:val="Normal"/>
    <w:link w:val="HeaderChar"/>
    <w:rsid w:val="00AC2DA6"/>
    <w:pPr>
      <w:tabs>
        <w:tab w:val="center" w:pos="4320"/>
        <w:tab w:val="right" w:pos="8640"/>
      </w:tabs>
    </w:pPr>
    <w:rPr>
      <w:lang w:val="x-none" w:eastAsia="x-none"/>
    </w:rPr>
  </w:style>
  <w:style w:type="character" w:customStyle="1" w:styleId="HeaderChar">
    <w:name w:val="Header Char"/>
    <w:link w:val="Header"/>
    <w:rsid w:val="00AC2DA6"/>
    <w:rPr>
      <w:rFonts w:ascii="Times New Roman" w:eastAsia="Times New Roman" w:hAnsi="Times New Roman" w:cs="Times New Roman"/>
      <w:sz w:val="24"/>
      <w:szCs w:val="20"/>
      <w:lang w:val="x-none" w:eastAsia="x-none"/>
    </w:rPr>
  </w:style>
  <w:style w:type="paragraph" w:styleId="NormalIndent">
    <w:name w:val="Normal Indent"/>
    <w:basedOn w:val="Normal"/>
    <w:rsid w:val="00AC2DA6"/>
    <w:pPr>
      <w:ind w:left="720"/>
    </w:pPr>
  </w:style>
  <w:style w:type="paragraph" w:customStyle="1" w:styleId="TextBox">
    <w:name w:val="Text Box"/>
    <w:basedOn w:val="Normal"/>
    <w:rsid w:val="00AC2DA6"/>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AC2DA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AC2DA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AC2DA6"/>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rsid w:val="00AC2DA6"/>
    <w:pPr>
      <w:tabs>
        <w:tab w:val="right" w:leader="dot" w:pos="9072"/>
      </w:tabs>
    </w:pPr>
  </w:style>
  <w:style w:type="paragraph" w:styleId="TOC2">
    <w:name w:val="toc 2"/>
    <w:basedOn w:val="Normal"/>
    <w:next w:val="Normal"/>
    <w:autoRedefine/>
    <w:semiHidden/>
    <w:rsid w:val="00AC2DA6"/>
    <w:pPr>
      <w:tabs>
        <w:tab w:val="left" w:pos="720"/>
        <w:tab w:val="right" w:leader="dot" w:pos="9072"/>
      </w:tabs>
      <w:ind w:left="360"/>
    </w:pPr>
    <w:rPr>
      <w:noProof/>
    </w:rPr>
  </w:style>
  <w:style w:type="paragraph" w:styleId="TOC3">
    <w:name w:val="toc 3"/>
    <w:basedOn w:val="Normal"/>
    <w:next w:val="Normal"/>
    <w:autoRedefine/>
    <w:semiHidden/>
    <w:rsid w:val="00AC2DA6"/>
    <w:pPr>
      <w:tabs>
        <w:tab w:val="left" w:pos="1440"/>
        <w:tab w:val="right" w:leader="dot" w:pos="9072"/>
      </w:tabs>
      <w:ind w:left="720"/>
    </w:pPr>
    <w:rPr>
      <w:noProof/>
    </w:rPr>
  </w:style>
  <w:style w:type="paragraph" w:customStyle="1" w:styleId="Heading1a">
    <w:name w:val="Heading 1a"/>
    <w:basedOn w:val="Heading1"/>
    <w:next w:val="BankNormal"/>
    <w:rsid w:val="00AC2DA6"/>
    <w:pPr>
      <w:spacing w:before="720"/>
      <w:outlineLvl w:val="9"/>
    </w:pPr>
  </w:style>
  <w:style w:type="paragraph" w:customStyle="1" w:styleId="BoxCaption">
    <w:name w:val="Box Caption"/>
    <w:basedOn w:val="TextBox"/>
    <w:rsid w:val="00AC2DA6"/>
    <w:pPr>
      <w:framePr w:wrap="auto"/>
    </w:pPr>
    <w:rPr>
      <w:rFonts w:ascii="Arial" w:hAnsi="Arial"/>
      <w:b/>
    </w:rPr>
  </w:style>
  <w:style w:type="paragraph" w:customStyle="1" w:styleId="BulletIndent">
    <w:name w:val="BulletIndent"/>
    <w:basedOn w:val="NormalIndent"/>
    <w:rsid w:val="00AC2DA6"/>
    <w:pPr>
      <w:spacing w:before="100" w:after="100"/>
      <w:ind w:left="2520" w:hanging="360"/>
      <w:jc w:val="both"/>
    </w:pPr>
  </w:style>
  <w:style w:type="paragraph" w:customStyle="1" w:styleId="CaptionBox">
    <w:name w:val="Caption Box"/>
    <w:basedOn w:val="BoxCaption"/>
    <w:rsid w:val="00AC2DA6"/>
    <w:pPr>
      <w:framePr w:wrap="auto"/>
    </w:pPr>
  </w:style>
  <w:style w:type="paragraph" w:customStyle="1" w:styleId="FootnoteBullet">
    <w:name w:val="Footnote Bullet"/>
    <w:basedOn w:val="Normal"/>
    <w:rsid w:val="00AC2DA6"/>
    <w:pPr>
      <w:keepNext/>
      <w:spacing w:after="60"/>
      <w:ind w:left="1080" w:hanging="360"/>
    </w:pPr>
    <w:rPr>
      <w:sz w:val="20"/>
    </w:rPr>
  </w:style>
  <w:style w:type="paragraph" w:customStyle="1" w:styleId="MainBullets">
    <w:name w:val="MainBullets"/>
    <w:basedOn w:val="Normal"/>
    <w:rsid w:val="00AC2DA6"/>
    <w:pPr>
      <w:spacing w:after="180"/>
      <w:ind w:left="1080" w:hanging="360"/>
      <w:jc w:val="both"/>
    </w:pPr>
  </w:style>
  <w:style w:type="paragraph" w:customStyle="1" w:styleId="TextBoxBullets">
    <w:name w:val="Text Box Bullets"/>
    <w:basedOn w:val="Normal"/>
    <w:rsid w:val="00AC2DA6"/>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AC2DA6"/>
    <w:pPr>
      <w:framePr w:wrap="auto"/>
      <w:tabs>
        <w:tab w:val="left" w:pos="630"/>
      </w:tabs>
      <w:ind w:left="1080" w:hanging="792"/>
    </w:pPr>
  </w:style>
  <w:style w:type="paragraph" w:styleId="BodyText">
    <w:name w:val="Body Text"/>
    <w:basedOn w:val="Normal"/>
    <w:link w:val="BodyTextChar"/>
    <w:rsid w:val="00AC2DA6"/>
    <w:pPr>
      <w:suppressAutoHyphens/>
      <w:spacing w:after="120"/>
      <w:jc w:val="both"/>
    </w:pPr>
    <w:rPr>
      <w:lang w:val="x-none" w:eastAsia="x-none"/>
    </w:rPr>
  </w:style>
  <w:style w:type="character" w:customStyle="1" w:styleId="BodyTextChar">
    <w:name w:val="Body Text Char"/>
    <w:link w:val="BodyText"/>
    <w:rsid w:val="00AC2DA6"/>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rsid w:val="00AC2DA6"/>
    <w:pPr>
      <w:ind w:left="1440" w:hanging="720"/>
    </w:pPr>
    <w:rPr>
      <w:lang w:val="x-none" w:eastAsia="x-none"/>
    </w:rPr>
  </w:style>
  <w:style w:type="character" w:customStyle="1" w:styleId="BodyTextIndentChar">
    <w:name w:val="Body Text Indent Char"/>
    <w:link w:val="BodyTextIndent"/>
    <w:rsid w:val="00AC2DA6"/>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AC2DA6"/>
    <w:pPr>
      <w:ind w:left="720" w:hanging="720"/>
    </w:pPr>
    <w:rPr>
      <w:lang w:val="x-none" w:eastAsia="x-none"/>
    </w:rPr>
  </w:style>
  <w:style w:type="character" w:customStyle="1" w:styleId="BodyTextIndent2Char">
    <w:name w:val="Body Text Indent 2 Char"/>
    <w:link w:val="BodyTextIndent2"/>
    <w:rsid w:val="00AC2DA6"/>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AC2DA6"/>
    <w:pPr>
      <w:keepLines/>
      <w:ind w:left="706" w:hanging="706"/>
    </w:pPr>
    <w:rPr>
      <w:lang w:val="x-none" w:eastAsia="x-none"/>
    </w:rPr>
  </w:style>
  <w:style w:type="character" w:customStyle="1" w:styleId="BodyTextIndent3Char">
    <w:name w:val="Body Text Indent 3 Char"/>
    <w:link w:val="BodyTextIndent3"/>
    <w:rsid w:val="00AC2DA6"/>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AC2DA6"/>
    <w:pPr>
      <w:jc w:val="center"/>
    </w:pPr>
    <w:rPr>
      <w:rFonts w:ascii="Times New Roman Bold" w:hAnsi="Times New Roman Bold"/>
      <w:b/>
      <w:smallCaps/>
      <w:sz w:val="28"/>
      <w:lang w:val="x-none" w:eastAsia="x-none"/>
    </w:rPr>
  </w:style>
  <w:style w:type="character" w:customStyle="1" w:styleId="BodyText2Char">
    <w:name w:val="Body Text 2 Char"/>
    <w:link w:val="BodyText2"/>
    <w:rsid w:val="00AC2DA6"/>
    <w:rPr>
      <w:rFonts w:ascii="Times New Roman Bold" w:eastAsia="Times New Roman" w:hAnsi="Times New Roman Bold" w:cs="Times New Roman"/>
      <w:b/>
      <w:smallCaps/>
      <w:sz w:val="28"/>
      <w:szCs w:val="20"/>
      <w:lang w:val="x-none" w:eastAsia="x-none"/>
    </w:rPr>
  </w:style>
  <w:style w:type="paragraph" w:styleId="BodyText3">
    <w:name w:val="Body Text 3"/>
    <w:basedOn w:val="Normal"/>
    <w:link w:val="BodyText3Char"/>
    <w:rsid w:val="00AC2DA6"/>
    <w:pPr>
      <w:ind w:right="-72"/>
    </w:pPr>
    <w:rPr>
      <w:i/>
      <w:lang w:val="x-none" w:eastAsia="x-none"/>
    </w:rPr>
  </w:style>
  <w:style w:type="character" w:customStyle="1" w:styleId="BodyText3Char">
    <w:name w:val="Body Text 3 Char"/>
    <w:link w:val="BodyText3"/>
    <w:rsid w:val="00AC2DA6"/>
    <w:rPr>
      <w:rFonts w:ascii="Times New Roman" w:eastAsia="Times New Roman" w:hAnsi="Times New Roman" w:cs="Times New Roman"/>
      <w:i/>
      <w:sz w:val="24"/>
      <w:szCs w:val="20"/>
      <w:lang w:val="x-none" w:eastAsia="x-none"/>
    </w:rPr>
  </w:style>
  <w:style w:type="paragraph" w:customStyle="1" w:styleId="Normali">
    <w:name w:val="Normal(i)"/>
    <w:basedOn w:val="Normala"/>
    <w:rsid w:val="00AC2DA6"/>
    <w:pPr>
      <w:numPr>
        <w:ilvl w:val="0"/>
        <w:numId w:val="0"/>
      </w:numPr>
      <w:tabs>
        <w:tab w:val="clear" w:pos="1418"/>
        <w:tab w:val="left" w:pos="1843"/>
      </w:tabs>
    </w:pPr>
  </w:style>
  <w:style w:type="paragraph" w:customStyle="1" w:styleId="Normala">
    <w:name w:val="Normal(a)"/>
    <w:basedOn w:val="Normal"/>
    <w:rsid w:val="00AC2DA6"/>
    <w:pPr>
      <w:keepLines/>
      <w:numPr>
        <w:ilvl w:val="2"/>
        <w:numId w:val="1"/>
      </w:numPr>
      <w:tabs>
        <w:tab w:val="left" w:pos="1418"/>
      </w:tabs>
      <w:spacing w:after="120"/>
      <w:jc w:val="both"/>
    </w:pPr>
    <w:rPr>
      <w:lang w:val="en-GB" w:eastAsia="en-GB"/>
    </w:rPr>
  </w:style>
  <w:style w:type="paragraph" w:styleId="Title">
    <w:name w:val="Title"/>
    <w:basedOn w:val="Normal"/>
    <w:link w:val="TitleChar"/>
    <w:qFormat/>
    <w:rsid w:val="00AC2DA6"/>
    <w:pPr>
      <w:tabs>
        <w:tab w:val="right" w:leader="dot" w:pos="8640"/>
      </w:tabs>
      <w:jc w:val="center"/>
    </w:pPr>
    <w:rPr>
      <w:b/>
      <w:sz w:val="36"/>
      <w:lang w:val="en-US" w:eastAsia="x-none"/>
    </w:rPr>
  </w:style>
  <w:style w:type="character" w:customStyle="1" w:styleId="TitleChar">
    <w:name w:val="Title Char"/>
    <w:link w:val="Title"/>
    <w:rsid w:val="00AC2DA6"/>
    <w:rPr>
      <w:rFonts w:ascii="Times New Roman" w:eastAsia="Times New Roman" w:hAnsi="Times New Roman" w:cs="Times New Roman"/>
      <w:b/>
      <w:sz w:val="36"/>
      <w:szCs w:val="20"/>
      <w:lang w:val="en-US" w:eastAsia="x-none"/>
    </w:rPr>
  </w:style>
  <w:style w:type="paragraph" w:styleId="List">
    <w:name w:val="List"/>
    <w:basedOn w:val="Normal"/>
    <w:rsid w:val="00AC2DA6"/>
    <w:pPr>
      <w:ind w:left="283" w:hanging="283"/>
    </w:pPr>
    <w:rPr>
      <w:szCs w:val="24"/>
      <w:lang w:val="en-US"/>
    </w:rPr>
  </w:style>
  <w:style w:type="paragraph" w:styleId="Salutation">
    <w:name w:val="Salutation"/>
    <w:basedOn w:val="Normal"/>
    <w:next w:val="Normal"/>
    <w:link w:val="SalutationChar"/>
    <w:rsid w:val="00AC2DA6"/>
    <w:rPr>
      <w:szCs w:val="24"/>
      <w:lang w:val="en-US" w:eastAsia="x-none"/>
    </w:rPr>
  </w:style>
  <w:style w:type="character" w:customStyle="1" w:styleId="SalutationChar">
    <w:name w:val="Salutation Char"/>
    <w:link w:val="Salutation"/>
    <w:rsid w:val="00AC2DA6"/>
    <w:rPr>
      <w:rFonts w:ascii="Times New Roman" w:eastAsia="Times New Roman" w:hAnsi="Times New Roman" w:cs="Times New Roman"/>
      <w:sz w:val="24"/>
      <w:szCs w:val="24"/>
      <w:lang w:val="en-US" w:eastAsia="x-none"/>
    </w:rPr>
  </w:style>
  <w:style w:type="paragraph" w:styleId="ListContinue">
    <w:name w:val="List Continue"/>
    <w:basedOn w:val="Normal"/>
    <w:rsid w:val="00AC2DA6"/>
    <w:pPr>
      <w:spacing w:after="120"/>
      <w:ind w:left="283"/>
    </w:pPr>
    <w:rPr>
      <w:szCs w:val="24"/>
      <w:lang w:val="en-US"/>
    </w:rPr>
  </w:style>
  <w:style w:type="paragraph" w:customStyle="1" w:styleId="xl41">
    <w:name w:val="xl41"/>
    <w:basedOn w:val="Normal"/>
    <w:rsid w:val="00AC2DA6"/>
    <w:pPr>
      <w:spacing w:before="100" w:beforeAutospacing="1" w:after="100" w:afterAutospacing="1"/>
    </w:pPr>
    <w:rPr>
      <w:rFonts w:eastAsia="Arial Unicode MS"/>
      <w:sz w:val="20"/>
      <w:lang w:val="it-IT" w:eastAsia="it-IT"/>
    </w:rPr>
  </w:style>
  <w:style w:type="paragraph" w:styleId="Subtitle">
    <w:name w:val="Subtitle"/>
    <w:basedOn w:val="Normal"/>
    <w:link w:val="SubtitleChar"/>
    <w:qFormat/>
    <w:rsid w:val="00AC2DA6"/>
    <w:pPr>
      <w:spacing w:after="60"/>
      <w:jc w:val="center"/>
      <w:outlineLvl w:val="1"/>
    </w:pPr>
    <w:rPr>
      <w:rFonts w:ascii="Arial" w:hAnsi="Arial"/>
      <w:szCs w:val="24"/>
      <w:lang w:val="en-US" w:eastAsia="x-none"/>
    </w:rPr>
  </w:style>
  <w:style w:type="character" w:customStyle="1" w:styleId="SubtitleChar">
    <w:name w:val="Subtitle Char"/>
    <w:link w:val="Subtitle"/>
    <w:rsid w:val="00AC2DA6"/>
    <w:rPr>
      <w:rFonts w:ascii="Arial" w:eastAsia="Times New Roman" w:hAnsi="Arial" w:cs="Times New Roman"/>
      <w:sz w:val="24"/>
      <w:szCs w:val="24"/>
      <w:lang w:val="en-US" w:eastAsia="x-none"/>
    </w:rPr>
  </w:style>
  <w:style w:type="paragraph" w:styleId="NormalWeb">
    <w:name w:val="Normal (Web)"/>
    <w:basedOn w:val="Normal"/>
    <w:rsid w:val="00AC2DA6"/>
    <w:pPr>
      <w:spacing w:before="100" w:beforeAutospacing="1" w:after="100" w:afterAutospacing="1"/>
    </w:pPr>
    <w:rPr>
      <w:rFonts w:ascii="Arial Unicode MS" w:eastAsia="Arial Unicode MS" w:hAnsi="Arial Unicode MS" w:cs="Arial Unicode MS"/>
      <w:color w:val="000000"/>
      <w:szCs w:val="24"/>
      <w:lang w:val="en-US"/>
    </w:rPr>
  </w:style>
  <w:style w:type="paragraph" w:styleId="BlockText">
    <w:name w:val="Block Text"/>
    <w:basedOn w:val="Normal"/>
    <w:rsid w:val="00AC2DA6"/>
    <w:pPr>
      <w:tabs>
        <w:tab w:val="left" w:pos="702"/>
        <w:tab w:val="left" w:pos="1494"/>
      </w:tabs>
      <w:ind w:left="702" w:right="-72" w:hanging="702"/>
      <w:jc w:val="both"/>
    </w:pPr>
    <w:rPr>
      <w:szCs w:val="24"/>
      <w:lang w:val="en-GB" w:eastAsia="it-IT"/>
    </w:rPr>
  </w:style>
  <w:style w:type="character" w:styleId="Hyperlink">
    <w:name w:val="Hyperlink"/>
    <w:uiPriority w:val="99"/>
    <w:rsid w:val="00AC2DA6"/>
    <w:rPr>
      <w:color w:val="0000FF"/>
      <w:u w:val="single"/>
    </w:rPr>
  </w:style>
  <w:style w:type="paragraph" w:customStyle="1" w:styleId="annex">
    <w:name w:val="annex"/>
    <w:basedOn w:val="Normal"/>
    <w:rsid w:val="00AC2DA6"/>
    <w:pPr>
      <w:jc w:val="center"/>
    </w:pPr>
    <w:rPr>
      <w:b/>
      <w:sz w:val="100"/>
    </w:rPr>
  </w:style>
  <w:style w:type="paragraph" w:customStyle="1" w:styleId="A1-heading1">
    <w:name w:val="A1-heading1"/>
    <w:basedOn w:val="Heading1"/>
    <w:rsid w:val="00AC2DA6"/>
  </w:style>
  <w:style w:type="paragraph" w:customStyle="1" w:styleId="A1-heading3">
    <w:name w:val="A1-heading3"/>
    <w:basedOn w:val="Heading3"/>
    <w:rsid w:val="00AC2DA6"/>
    <w:pPr>
      <w:keepNext w:val="0"/>
      <w:keepLines w:val="0"/>
      <w:spacing w:before="0" w:after="200"/>
      <w:ind w:left="720" w:hanging="720"/>
    </w:pPr>
    <w:rPr>
      <w:rFonts w:ascii="Times New Roman" w:hAnsi="Times New Roman"/>
    </w:rPr>
  </w:style>
  <w:style w:type="paragraph" w:customStyle="1" w:styleId="A1-heading2">
    <w:name w:val="A1-heading2"/>
    <w:basedOn w:val="Heading2"/>
    <w:rsid w:val="00AC2DA6"/>
    <w:pPr>
      <w:spacing w:before="240"/>
    </w:pPr>
  </w:style>
  <w:style w:type="paragraph" w:customStyle="1" w:styleId="A1-heading4">
    <w:name w:val="A1-heading4"/>
    <w:basedOn w:val="Heading4"/>
    <w:rsid w:val="00AC2DA6"/>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AC2DA6"/>
  </w:style>
  <w:style w:type="paragraph" w:customStyle="1" w:styleId="A2-heading4">
    <w:name w:val="A2-heading4"/>
    <w:basedOn w:val="A1-heading4"/>
    <w:rsid w:val="00AC2DA6"/>
  </w:style>
  <w:style w:type="paragraph" w:customStyle="1" w:styleId="A2-heading2">
    <w:name w:val="A2-heading2"/>
    <w:basedOn w:val="Heading2"/>
    <w:rsid w:val="00AC2DA6"/>
  </w:style>
  <w:style w:type="paragraph" w:customStyle="1" w:styleId="A2-heading1">
    <w:name w:val="A2-heading1"/>
    <w:basedOn w:val="Heading1"/>
    <w:rsid w:val="00AC2DA6"/>
  </w:style>
  <w:style w:type="paragraph" w:styleId="ListParagraph">
    <w:name w:val="List Paragraph"/>
    <w:basedOn w:val="Normal"/>
    <w:link w:val="ListParagraphChar"/>
    <w:uiPriority w:val="34"/>
    <w:qFormat/>
    <w:rsid w:val="00AC2DA6"/>
    <w:pPr>
      <w:tabs>
        <w:tab w:val="left" w:pos="431"/>
        <w:tab w:val="left" w:pos="862"/>
        <w:tab w:val="left" w:pos="1293"/>
        <w:tab w:val="left" w:pos="1730"/>
        <w:tab w:val="left" w:pos="4610"/>
        <w:tab w:val="right" w:pos="9072"/>
      </w:tabs>
      <w:spacing w:after="120" w:line="240" w:lineRule="exact"/>
      <w:ind w:left="708"/>
    </w:pPr>
    <w:rPr>
      <w:rFonts w:ascii="New York" w:hAnsi="New York"/>
      <w:sz w:val="20"/>
      <w:lang w:val="x-none" w:eastAsia="x-none"/>
    </w:rPr>
  </w:style>
  <w:style w:type="character" w:customStyle="1" w:styleId="ListParagraphChar">
    <w:name w:val="List Paragraph Char"/>
    <w:link w:val="ListParagraph"/>
    <w:uiPriority w:val="34"/>
    <w:locked/>
    <w:rsid w:val="00AC2DA6"/>
    <w:rPr>
      <w:rFonts w:ascii="New York" w:eastAsia="Times New Roman" w:hAnsi="New York" w:cs="Times New Roman"/>
      <w:sz w:val="20"/>
      <w:szCs w:val="20"/>
      <w:lang w:val="x-none" w:eastAsia="x-none"/>
    </w:rPr>
  </w:style>
  <w:style w:type="paragraph" w:styleId="EndnoteText">
    <w:name w:val="endnote text"/>
    <w:basedOn w:val="Normal"/>
    <w:link w:val="EndnoteTextChar"/>
    <w:rsid w:val="00AC2DA6"/>
    <w:pPr>
      <w:tabs>
        <w:tab w:val="left" w:pos="431"/>
        <w:tab w:val="left" w:pos="862"/>
        <w:tab w:val="left" w:pos="1293"/>
        <w:tab w:val="left" w:pos="1730"/>
        <w:tab w:val="left" w:pos="4610"/>
        <w:tab w:val="right" w:pos="9072"/>
      </w:tabs>
      <w:spacing w:after="120" w:line="240" w:lineRule="exact"/>
    </w:pPr>
    <w:rPr>
      <w:rFonts w:ascii="New York" w:hAnsi="New York"/>
      <w:sz w:val="20"/>
      <w:lang w:val="x-none" w:eastAsia="x-none"/>
    </w:rPr>
  </w:style>
  <w:style w:type="character" w:customStyle="1" w:styleId="EndnoteTextChar">
    <w:name w:val="Endnote Text Char"/>
    <w:link w:val="EndnoteText"/>
    <w:rsid w:val="00AC2DA6"/>
    <w:rPr>
      <w:rFonts w:ascii="New York" w:eastAsia="Times New Roman" w:hAnsi="New York" w:cs="Times New Roman"/>
      <w:sz w:val="20"/>
      <w:szCs w:val="20"/>
      <w:lang w:val="x-none" w:eastAsia="x-none"/>
    </w:rPr>
  </w:style>
  <w:style w:type="character" w:styleId="EndnoteReference">
    <w:name w:val="endnote reference"/>
    <w:rsid w:val="00AC2DA6"/>
    <w:rPr>
      <w:vertAlign w:val="superscript"/>
    </w:rPr>
  </w:style>
  <w:style w:type="paragraph" w:customStyle="1" w:styleId="P1">
    <w:name w:val="P1"/>
    <w:rsid w:val="00AC2DA6"/>
    <w:pPr>
      <w:keepLines/>
      <w:tabs>
        <w:tab w:val="left" w:pos="431"/>
        <w:tab w:val="left" w:pos="862"/>
        <w:tab w:val="left" w:pos="1293"/>
        <w:tab w:val="left" w:pos="1728"/>
        <w:tab w:val="left" w:pos="4608"/>
        <w:tab w:val="right" w:pos="9072"/>
      </w:tabs>
      <w:spacing w:after="120" w:line="240" w:lineRule="exact"/>
      <w:ind w:firstLine="431"/>
      <w:jc w:val="both"/>
    </w:pPr>
    <w:rPr>
      <w:rFonts w:ascii="New York" w:eastAsia="Times New Roman" w:hAnsi="New York"/>
      <w:lang w:val="fr-FR" w:eastAsia="fr-FR"/>
    </w:rPr>
  </w:style>
  <w:style w:type="paragraph" w:customStyle="1" w:styleId="Corpsdetexte21">
    <w:name w:val="Corps de texte 21"/>
    <w:basedOn w:val="Normal"/>
    <w:rsid w:val="00AC2DA6"/>
    <w:rPr>
      <w:lang w:eastAsia="fr-FR"/>
    </w:rPr>
  </w:style>
  <w:style w:type="paragraph" w:customStyle="1" w:styleId="ModelNrmlSingle">
    <w:name w:val="ModelNrmlSingle"/>
    <w:basedOn w:val="Normal"/>
    <w:link w:val="ModelNrmlSingleChar"/>
    <w:rsid w:val="00AC2DA6"/>
    <w:pPr>
      <w:spacing w:after="240"/>
      <w:ind w:firstLine="720"/>
      <w:jc w:val="both"/>
    </w:pPr>
    <w:rPr>
      <w:sz w:val="20"/>
      <w:lang w:val="x-none" w:eastAsia="x-none"/>
    </w:rPr>
  </w:style>
  <w:style w:type="character" w:customStyle="1" w:styleId="ModelNrmlSingleChar">
    <w:name w:val="ModelNrmlSingle Char"/>
    <w:link w:val="ModelNrmlSingle"/>
    <w:rsid w:val="00AC2DA6"/>
    <w:rPr>
      <w:rFonts w:ascii="Times New Roman" w:eastAsia="Times New Roman" w:hAnsi="Times New Roman" w:cs="Times New Roman"/>
      <w:sz w:val="20"/>
      <w:szCs w:val="20"/>
      <w:lang w:val="x-none" w:eastAsia="x-none"/>
    </w:rPr>
  </w:style>
  <w:style w:type="character" w:styleId="Strong">
    <w:name w:val="Strong"/>
    <w:uiPriority w:val="22"/>
    <w:qFormat/>
    <w:rsid w:val="00AC2DA6"/>
    <w:rPr>
      <w:b/>
      <w:bCs/>
    </w:rPr>
  </w:style>
  <w:style w:type="paragraph" w:styleId="Caption">
    <w:name w:val="caption"/>
    <w:basedOn w:val="Normal"/>
    <w:next w:val="Normal"/>
    <w:qFormat/>
    <w:rsid w:val="00AC2DA6"/>
    <w:pPr>
      <w:ind w:right="593"/>
    </w:pPr>
    <w:rPr>
      <w:rFonts w:ascii="Arial Narrow" w:hAnsi="Arial Narrow"/>
      <w:lang w:val="fr-CH" w:eastAsia="fr-FR"/>
    </w:rPr>
  </w:style>
  <w:style w:type="table" w:styleId="TableGrid">
    <w:name w:val="Table Grid"/>
    <w:basedOn w:val="TableNormal"/>
    <w:rsid w:val="00AC2DA6"/>
    <w:rPr>
      <w:rFonts w:ascii="Times New Roman" w:eastAsia="Times New Roman" w:hAnsi="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AC2DA6"/>
    <w:rPr>
      <w:rFonts w:ascii="Tahoma" w:hAnsi="Tahoma"/>
      <w:sz w:val="16"/>
      <w:szCs w:val="16"/>
      <w:lang w:val="x-none" w:eastAsia="x-none"/>
    </w:rPr>
  </w:style>
  <w:style w:type="character" w:customStyle="1" w:styleId="BalloonTextChar">
    <w:name w:val="Balloon Text Char"/>
    <w:link w:val="BalloonText"/>
    <w:uiPriority w:val="99"/>
    <w:rsid w:val="00AC2DA6"/>
    <w:rPr>
      <w:rFonts w:ascii="Tahoma" w:eastAsia="Times New Roman" w:hAnsi="Tahoma" w:cs="Times New Roman"/>
      <w:sz w:val="16"/>
      <w:szCs w:val="16"/>
      <w:lang w:val="x-none" w:eastAsia="x-none"/>
    </w:rPr>
  </w:style>
  <w:style w:type="paragraph" w:customStyle="1" w:styleId="PDSAnnexHeading">
    <w:name w:val="PDS Annex Heading"/>
    <w:next w:val="Normal"/>
    <w:rsid w:val="00AC2DA6"/>
    <w:pPr>
      <w:keepNext/>
      <w:spacing w:after="120"/>
      <w:jc w:val="center"/>
    </w:pPr>
    <w:rPr>
      <w:rFonts w:ascii="Times New Roman" w:eastAsia="Times New Roman" w:hAnsi="Times New Roman"/>
      <w:b/>
      <w:sz w:val="24"/>
    </w:rPr>
  </w:style>
  <w:style w:type="paragraph" w:customStyle="1" w:styleId="Outline">
    <w:name w:val="Outline"/>
    <w:basedOn w:val="Normal"/>
    <w:rsid w:val="00AC2DA6"/>
    <w:pPr>
      <w:spacing w:before="240"/>
    </w:pPr>
    <w:rPr>
      <w:kern w:val="28"/>
      <w:lang w:val="en-US"/>
    </w:rPr>
  </w:style>
  <w:style w:type="paragraph" w:customStyle="1" w:styleId="Outline1">
    <w:name w:val="Outline1"/>
    <w:basedOn w:val="Outline"/>
    <w:next w:val="Outline2"/>
    <w:rsid w:val="00AC2DA6"/>
    <w:pPr>
      <w:keepNext/>
      <w:numPr>
        <w:numId w:val="2"/>
      </w:numPr>
      <w:tabs>
        <w:tab w:val="clear" w:pos="432"/>
        <w:tab w:val="num" w:pos="360"/>
      </w:tabs>
      <w:ind w:left="360" w:hanging="360"/>
    </w:pPr>
  </w:style>
  <w:style w:type="paragraph" w:customStyle="1" w:styleId="Outline2">
    <w:name w:val="Outline2"/>
    <w:basedOn w:val="Normal"/>
    <w:rsid w:val="00AC2DA6"/>
    <w:pPr>
      <w:numPr>
        <w:ilvl w:val="1"/>
        <w:numId w:val="2"/>
      </w:numPr>
      <w:tabs>
        <w:tab w:val="clear" w:pos="1152"/>
        <w:tab w:val="num" w:pos="864"/>
      </w:tabs>
      <w:spacing w:before="240"/>
      <w:ind w:left="864" w:hanging="504"/>
    </w:pPr>
    <w:rPr>
      <w:kern w:val="28"/>
      <w:lang w:val="en-US"/>
    </w:rPr>
  </w:style>
  <w:style w:type="paragraph" w:customStyle="1" w:styleId="Outline3">
    <w:name w:val="Outline3"/>
    <w:basedOn w:val="Normal"/>
    <w:rsid w:val="00AC2DA6"/>
    <w:pPr>
      <w:numPr>
        <w:ilvl w:val="2"/>
        <w:numId w:val="2"/>
      </w:numPr>
      <w:tabs>
        <w:tab w:val="clear" w:pos="1728"/>
        <w:tab w:val="num" w:pos="1368"/>
      </w:tabs>
      <w:spacing w:before="240"/>
      <w:ind w:left="1368" w:hanging="504"/>
    </w:pPr>
    <w:rPr>
      <w:kern w:val="28"/>
      <w:lang w:val="en-US"/>
    </w:rPr>
  </w:style>
  <w:style w:type="paragraph" w:customStyle="1" w:styleId="Outline4">
    <w:name w:val="Outline4"/>
    <w:basedOn w:val="Normal"/>
    <w:rsid w:val="00AC2DA6"/>
    <w:pPr>
      <w:numPr>
        <w:ilvl w:val="3"/>
        <w:numId w:val="2"/>
      </w:numPr>
      <w:tabs>
        <w:tab w:val="clear" w:pos="2304"/>
        <w:tab w:val="num" w:pos="1872"/>
      </w:tabs>
      <w:spacing w:before="240"/>
      <w:ind w:left="1872" w:hanging="504"/>
    </w:pPr>
    <w:rPr>
      <w:kern w:val="28"/>
      <w:lang w:val="en-US"/>
    </w:rPr>
  </w:style>
  <w:style w:type="paragraph" w:customStyle="1" w:styleId="outlinebullet">
    <w:name w:val="outlinebullet"/>
    <w:basedOn w:val="Normal"/>
    <w:rsid w:val="00AC2DA6"/>
    <w:pPr>
      <w:numPr>
        <w:numId w:val="3"/>
      </w:numPr>
      <w:tabs>
        <w:tab w:val="clear" w:pos="360"/>
        <w:tab w:val="left" w:pos="1440"/>
      </w:tabs>
      <w:spacing w:before="120"/>
      <w:ind w:left="1440" w:hanging="450"/>
    </w:pPr>
    <w:rPr>
      <w:lang w:val="en-US"/>
    </w:rPr>
  </w:style>
  <w:style w:type="paragraph" w:customStyle="1" w:styleId="Headinga">
    <w:name w:val="Heading a"/>
    <w:basedOn w:val="Normal"/>
    <w:rsid w:val="00AC2DA6"/>
    <w:pPr>
      <w:widowControl w:val="0"/>
      <w:spacing w:after="120"/>
    </w:pPr>
    <w:rPr>
      <w:sz w:val="22"/>
      <w:lang w:val="en-US"/>
    </w:rPr>
  </w:style>
  <w:style w:type="paragraph" w:customStyle="1" w:styleId="Heading">
    <w:name w:val="Heading"/>
    <w:basedOn w:val="Normal"/>
    <w:rsid w:val="00AC2DA6"/>
    <w:pPr>
      <w:keepNext/>
      <w:widowControl w:val="0"/>
      <w:spacing w:before="120" w:after="120"/>
    </w:pPr>
    <w:rPr>
      <w:i/>
      <w:sz w:val="22"/>
      <w:lang w:val="en-US"/>
    </w:rPr>
  </w:style>
  <w:style w:type="paragraph" w:customStyle="1" w:styleId="Block">
    <w:name w:val="Block"/>
    <w:basedOn w:val="Normal"/>
    <w:rsid w:val="00AC2DA6"/>
    <w:pPr>
      <w:widowControl w:val="0"/>
    </w:pPr>
    <w:rPr>
      <w:b/>
      <w:sz w:val="22"/>
      <w:lang w:val="en-US"/>
    </w:rPr>
  </w:style>
  <w:style w:type="paragraph" w:customStyle="1" w:styleId="ModelNrmlDouble">
    <w:name w:val="ModelNrmlDouble"/>
    <w:basedOn w:val="Normal"/>
    <w:link w:val="ModelNrmlDoubleChar"/>
    <w:rsid w:val="00AC2DA6"/>
    <w:pPr>
      <w:spacing w:after="360" w:line="480" w:lineRule="auto"/>
      <w:ind w:firstLine="720"/>
      <w:jc w:val="both"/>
    </w:pPr>
    <w:rPr>
      <w:sz w:val="20"/>
      <w:lang w:val="en-US" w:eastAsia="x-none"/>
    </w:rPr>
  </w:style>
  <w:style w:type="character" w:customStyle="1" w:styleId="ModelNrmlDoubleChar">
    <w:name w:val="ModelNrmlDouble Char"/>
    <w:link w:val="ModelNrmlDouble"/>
    <w:locked/>
    <w:rsid w:val="00AC2DA6"/>
    <w:rPr>
      <w:rFonts w:ascii="Times New Roman" w:eastAsia="Times New Roman" w:hAnsi="Times New Roman" w:cs="Times New Roman"/>
      <w:sz w:val="20"/>
      <w:szCs w:val="20"/>
      <w:lang w:val="en-US" w:eastAsia="x-none"/>
    </w:rPr>
  </w:style>
  <w:style w:type="paragraph" w:customStyle="1" w:styleId="xl30">
    <w:name w:val="xl30"/>
    <w:basedOn w:val="Normal"/>
    <w:rsid w:val="00AC2DA6"/>
    <w:pPr>
      <w:spacing w:before="100" w:beforeAutospacing="1" w:after="100" w:afterAutospacing="1"/>
    </w:pPr>
    <w:rPr>
      <w:snapToGrid w:val="0"/>
      <w:sz w:val="13"/>
      <w:szCs w:val="13"/>
      <w:lang w:val="en-US" w:eastAsia="fr-FR"/>
    </w:rPr>
  </w:style>
  <w:style w:type="paragraph" w:customStyle="1" w:styleId="MainParanoChapter">
    <w:name w:val="Main Para no Chapter #"/>
    <w:basedOn w:val="Normal"/>
    <w:rsid w:val="00AC2DA6"/>
    <w:pPr>
      <w:tabs>
        <w:tab w:val="num" w:pos="720"/>
      </w:tabs>
      <w:spacing w:after="240"/>
      <w:ind w:left="720" w:hanging="720"/>
      <w:outlineLvl w:val="1"/>
    </w:pPr>
    <w:rPr>
      <w:snapToGrid w:val="0"/>
      <w:szCs w:val="24"/>
      <w:lang w:val="en-US" w:eastAsia="fr-FR"/>
    </w:rPr>
  </w:style>
  <w:style w:type="paragraph" w:customStyle="1" w:styleId="Sub-Para1underX">
    <w:name w:val="Sub-Para 1 under X."/>
    <w:basedOn w:val="Normal"/>
    <w:rsid w:val="00AC2DA6"/>
    <w:pPr>
      <w:tabs>
        <w:tab w:val="num" w:pos="1080"/>
      </w:tabs>
      <w:spacing w:after="240"/>
      <w:ind w:left="720" w:hanging="360"/>
      <w:outlineLvl w:val="2"/>
    </w:pPr>
    <w:rPr>
      <w:snapToGrid w:val="0"/>
      <w:szCs w:val="24"/>
      <w:lang w:val="en-US" w:eastAsia="fr-FR"/>
    </w:rPr>
  </w:style>
  <w:style w:type="paragraph" w:customStyle="1" w:styleId="Sub-Para2underX">
    <w:name w:val="Sub-Para 2 under X."/>
    <w:basedOn w:val="Normal"/>
    <w:rsid w:val="00AC2DA6"/>
    <w:pPr>
      <w:tabs>
        <w:tab w:val="num" w:pos="1800"/>
      </w:tabs>
      <w:spacing w:after="240"/>
      <w:ind w:left="1080" w:hanging="360"/>
      <w:outlineLvl w:val="3"/>
    </w:pPr>
    <w:rPr>
      <w:snapToGrid w:val="0"/>
      <w:szCs w:val="24"/>
      <w:lang w:val="en-US" w:eastAsia="fr-FR"/>
    </w:rPr>
  </w:style>
  <w:style w:type="paragraph" w:customStyle="1" w:styleId="Sub-Para3underX">
    <w:name w:val="Sub-Para 3 under X."/>
    <w:basedOn w:val="Normal"/>
    <w:rsid w:val="00AC2DA6"/>
    <w:pPr>
      <w:tabs>
        <w:tab w:val="num" w:pos="1440"/>
      </w:tabs>
      <w:spacing w:after="240"/>
      <w:ind w:left="1440" w:hanging="360"/>
      <w:outlineLvl w:val="4"/>
    </w:pPr>
    <w:rPr>
      <w:snapToGrid w:val="0"/>
      <w:szCs w:val="24"/>
      <w:lang w:val="en-US" w:eastAsia="fr-FR"/>
    </w:rPr>
  </w:style>
  <w:style w:type="paragraph" w:customStyle="1" w:styleId="Sub-Para4underX">
    <w:name w:val="Sub-Para 4 under X."/>
    <w:basedOn w:val="Normal"/>
    <w:rsid w:val="00AC2DA6"/>
    <w:pPr>
      <w:tabs>
        <w:tab w:val="num" w:pos="2160"/>
      </w:tabs>
      <w:spacing w:after="240"/>
      <w:ind w:left="1800" w:hanging="360"/>
      <w:outlineLvl w:val="5"/>
    </w:pPr>
    <w:rPr>
      <w:snapToGrid w:val="0"/>
      <w:szCs w:val="24"/>
      <w:lang w:val="en-US" w:eastAsia="fr-FR"/>
    </w:rPr>
  </w:style>
  <w:style w:type="character" w:styleId="CommentReference">
    <w:name w:val="annotation reference"/>
    <w:rsid w:val="00AC2DA6"/>
    <w:rPr>
      <w:sz w:val="16"/>
      <w:szCs w:val="16"/>
    </w:rPr>
  </w:style>
  <w:style w:type="paragraph" w:styleId="CommentText">
    <w:name w:val="annotation text"/>
    <w:basedOn w:val="Normal"/>
    <w:link w:val="CommentTextChar"/>
    <w:rsid w:val="00AC2DA6"/>
    <w:rPr>
      <w:sz w:val="20"/>
      <w:lang w:val="en-US" w:eastAsia="x-none"/>
    </w:rPr>
  </w:style>
  <w:style w:type="character" w:customStyle="1" w:styleId="CommentTextChar">
    <w:name w:val="Comment Text Char"/>
    <w:link w:val="CommentText"/>
    <w:rsid w:val="00AC2DA6"/>
    <w:rPr>
      <w:rFonts w:ascii="Times New Roman" w:eastAsia="Times New Roman" w:hAnsi="Times New Roman" w:cs="Times New Roman"/>
      <w:sz w:val="20"/>
      <w:szCs w:val="20"/>
      <w:lang w:val="en-US" w:eastAsia="x-none"/>
    </w:rPr>
  </w:style>
  <w:style w:type="paragraph" w:styleId="CommentSubject">
    <w:name w:val="annotation subject"/>
    <w:basedOn w:val="CommentText"/>
    <w:next w:val="CommentText"/>
    <w:link w:val="CommentSubjectChar"/>
    <w:rsid w:val="00AC2DA6"/>
    <w:rPr>
      <w:b/>
      <w:bCs/>
    </w:rPr>
  </w:style>
  <w:style w:type="character" w:customStyle="1" w:styleId="CommentSubjectChar">
    <w:name w:val="Comment Subject Char"/>
    <w:link w:val="CommentSubject"/>
    <w:rsid w:val="00AC2DA6"/>
    <w:rPr>
      <w:rFonts w:ascii="Times New Roman" w:eastAsia="Times New Roman" w:hAnsi="Times New Roman" w:cs="Times New Roman"/>
      <w:b/>
      <w:bCs/>
      <w:sz w:val="20"/>
      <w:szCs w:val="20"/>
      <w:lang w:val="en-US" w:eastAsia="x-none"/>
    </w:rPr>
  </w:style>
  <w:style w:type="paragraph" w:styleId="Revision">
    <w:name w:val="Revision"/>
    <w:hidden/>
    <w:uiPriority w:val="99"/>
    <w:semiHidden/>
    <w:rsid w:val="00AC2DA6"/>
    <w:rPr>
      <w:rFonts w:ascii="Times New Roman" w:eastAsia="Times New Roman" w:hAnsi="Times New Roman"/>
      <w:sz w:val="24"/>
      <w:lang w:val="fr-FR"/>
    </w:rPr>
  </w:style>
  <w:style w:type="character" w:styleId="FollowedHyperlink">
    <w:name w:val="FollowedHyperlink"/>
    <w:uiPriority w:val="99"/>
    <w:semiHidden/>
    <w:unhideWhenUsed/>
    <w:rsid w:val="00AC2DA6"/>
    <w:rPr>
      <w:color w:val="800080"/>
      <w:u w:val="single"/>
    </w:rPr>
  </w:style>
  <w:style w:type="paragraph" w:customStyle="1" w:styleId="font5">
    <w:name w:val="font5"/>
    <w:basedOn w:val="Normal"/>
    <w:rsid w:val="00AC2DA6"/>
    <w:pPr>
      <w:spacing w:before="100" w:beforeAutospacing="1" w:after="100" w:afterAutospacing="1"/>
    </w:pPr>
    <w:rPr>
      <w:b/>
      <w:bCs/>
      <w:color w:val="000000"/>
      <w:sz w:val="22"/>
      <w:szCs w:val="22"/>
      <w:lang w:eastAsia="fr-FR"/>
    </w:rPr>
  </w:style>
  <w:style w:type="paragraph" w:customStyle="1" w:styleId="font6">
    <w:name w:val="font6"/>
    <w:basedOn w:val="Normal"/>
    <w:rsid w:val="00AC2DA6"/>
    <w:pPr>
      <w:spacing w:before="100" w:beforeAutospacing="1" w:after="100" w:afterAutospacing="1"/>
    </w:pPr>
    <w:rPr>
      <w:b/>
      <w:bCs/>
      <w:color w:val="000000"/>
      <w:sz w:val="22"/>
      <w:szCs w:val="22"/>
      <w:u w:val="single"/>
      <w:lang w:eastAsia="fr-FR"/>
    </w:rPr>
  </w:style>
  <w:style w:type="paragraph" w:customStyle="1" w:styleId="font7">
    <w:name w:val="font7"/>
    <w:basedOn w:val="Normal"/>
    <w:rsid w:val="00AC2DA6"/>
    <w:pPr>
      <w:spacing w:before="100" w:beforeAutospacing="1" w:after="100" w:afterAutospacing="1"/>
    </w:pPr>
    <w:rPr>
      <w:color w:val="000000"/>
      <w:sz w:val="22"/>
      <w:szCs w:val="22"/>
      <w:lang w:eastAsia="fr-FR"/>
    </w:rPr>
  </w:style>
  <w:style w:type="paragraph" w:customStyle="1" w:styleId="font8">
    <w:name w:val="font8"/>
    <w:basedOn w:val="Normal"/>
    <w:rsid w:val="00AC2DA6"/>
    <w:pPr>
      <w:spacing w:before="100" w:beforeAutospacing="1" w:after="100" w:afterAutospacing="1"/>
    </w:pPr>
    <w:rPr>
      <w:color w:val="000000"/>
      <w:sz w:val="22"/>
      <w:szCs w:val="22"/>
      <w:lang w:eastAsia="fr-FR"/>
    </w:rPr>
  </w:style>
  <w:style w:type="paragraph" w:customStyle="1" w:styleId="xl65">
    <w:name w:val="xl65"/>
    <w:basedOn w:val="Normal"/>
    <w:rsid w:val="00AC2DA6"/>
    <w:pPr>
      <w:spacing w:before="100" w:beforeAutospacing="1" w:after="100" w:afterAutospacing="1"/>
      <w:textAlignment w:val="center"/>
    </w:pPr>
    <w:rPr>
      <w:szCs w:val="24"/>
      <w:lang w:eastAsia="fr-FR"/>
    </w:rPr>
  </w:style>
  <w:style w:type="paragraph" w:customStyle="1" w:styleId="xl66">
    <w:name w:val="xl6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67">
    <w:name w:val="xl67"/>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68">
    <w:name w:val="xl68"/>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69">
    <w:name w:val="xl6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70">
    <w:name w:val="xl70"/>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71">
    <w:name w:val="xl7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u w:val="single"/>
      <w:lang w:eastAsia="fr-FR"/>
    </w:rPr>
  </w:style>
  <w:style w:type="paragraph" w:customStyle="1" w:styleId="xl72">
    <w:name w:val="xl7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73">
    <w:name w:val="xl73"/>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74">
    <w:name w:val="xl74"/>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Cs w:val="24"/>
      <w:u w:val="single"/>
      <w:lang w:eastAsia="fr-FR"/>
    </w:rPr>
  </w:style>
  <w:style w:type="paragraph" w:customStyle="1" w:styleId="xl75">
    <w:name w:val="xl75"/>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76">
    <w:name w:val="xl76"/>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77">
    <w:name w:val="xl77"/>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78">
    <w:name w:val="xl78"/>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textAlignment w:val="center"/>
    </w:pPr>
    <w:rPr>
      <w:color w:val="000000"/>
      <w:szCs w:val="24"/>
      <w:lang w:eastAsia="fr-FR"/>
    </w:rPr>
  </w:style>
  <w:style w:type="paragraph" w:customStyle="1" w:styleId="xl79">
    <w:name w:val="xl79"/>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80">
    <w:name w:val="xl80"/>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Cs w:val="24"/>
      <w:lang w:eastAsia="fr-FR"/>
    </w:rPr>
  </w:style>
  <w:style w:type="paragraph" w:customStyle="1" w:styleId="xl81">
    <w:name w:val="xl8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82">
    <w:name w:val="xl8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83">
    <w:name w:val="xl83"/>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lang w:eastAsia="fr-FR"/>
    </w:rPr>
  </w:style>
  <w:style w:type="paragraph" w:customStyle="1" w:styleId="xl84">
    <w:name w:val="xl84"/>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85">
    <w:name w:val="xl85"/>
    <w:basedOn w:val="Normal"/>
    <w:rsid w:val="00AC2DA6"/>
    <w:pPr>
      <w:pBdr>
        <w:top w:val="single" w:sz="4" w:space="0" w:color="auto"/>
        <w:left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6">
    <w:name w:val="xl86"/>
    <w:basedOn w:val="Normal"/>
    <w:rsid w:val="00AC2DA6"/>
    <w:pPr>
      <w:pBdr>
        <w:left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7">
    <w:name w:val="xl87"/>
    <w:basedOn w:val="Normal"/>
    <w:rsid w:val="00AC2DA6"/>
    <w:pPr>
      <w:pBdr>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8">
    <w:name w:val="xl88"/>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color w:val="000000"/>
      <w:szCs w:val="24"/>
      <w:lang w:eastAsia="fr-FR"/>
    </w:rPr>
  </w:style>
  <w:style w:type="paragraph" w:customStyle="1" w:styleId="xl89">
    <w:name w:val="xl8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0">
    <w:name w:val="xl90"/>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Cs w:val="24"/>
      <w:lang w:eastAsia="fr-FR"/>
    </w:rPr>
  </w:style>
  <w:style w:type="paragraph" w:customStyle="1" w:styleId="xl91">
    <w:name w:val="xl91"/>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92">
    <w:name w:val="xl92"/>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93">
    <w:name w:val="xl9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4">
    <w:name w:val="xl94"/>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5">
    <w:name w:val="xl95"/>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96">
    <w:name w:val="xl9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97">
    <w:name w:val="xl97"/>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98">
    <w:name w:val="xl98"/>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99">
    <w:name w:val="xl9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fr-FR"/>
    </w:rPr>
  </w:style>
  <w:style w:type="paragraph" w:customStyle="1" w:styleId="xl100">
    <w:name w:val="xl100"/>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101">
    <w:name w:val="xl101"/>
    <w:basedOn w:val="Normal"/>
    <w:rsid w:val="00AC2DA6"/>
    <w:pPr>
      <w:spacing w:before="100" w:beforeAutospacing="1" w:after="100" w:afterAutospacing="1"/>
      <w:jc w:val="center"/>
    </w:pPr>
    <w:rPr>
      <w:szCs w:val="24"/>
      <w:lang w:eastAsia="fr-FR"/>
    </w:rPr>
  </w:style>
  <w:style w:type="paragraph" w:customStyle="1" w:styleId="xl102">
    <w:name w:val="xl10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103">
    <w:name w:val="xl103"/>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104">
    <w:name w:val="xl104"/>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105">
    <w:name w:val="xl105"/>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06">
    <w:name w:val="xl106"/>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07">
    <w:name w:val="xl107"/>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08">
    <w:name w:val="xl108"/>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09">
    <w:name w:val="xl10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0">
    <w:name w:val="xl110"/>
    <w:basedOn w:val="Normal"/>
    <w:rsid w:val="00AC2DA6"/>
    <w:pPr>
      <w:spacing w:before="100" w:beforeAutospacing="1" w:after="100" w:afterAutospacing="1"/>
      <w:jc w:val="center"/>
    </w:pPr>
    <w:rPr>
      <w:szCs w:val="24"/>
      <w:lang w:eastAsia="fr-FR"/>
    </w:rPr>
  </w:style>
  <w:style w:type="paragraph" w:customStyle="1" w:styleId="xl111">
    <w:name w:val="xl111"/>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2">
    <w:name w:val="xl112"/>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3">
    <w:name w:val="xl11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color w:val="000000"/>
      <w:szCs w:val="24"/>
      <w:u w:val="single"/>
      <w:lang w:eastAsia="fr-FR"/>
    </w:rPr>
  </w:style>
  <w:style w:type="paragraph" w:customStyle="1" w:styleId="xl114">
    <w:name w:val="xl114"/>
    <w:basedOn w:val="Normal"/>
    <w:rsid w:val="00AC2DA6"/>
    <w:pPr>
      <w:pBdr>
        <w:top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15">
    <w:name w:val="xl115"/>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16">
    <w:name w:val="xl116"/>
    <w:basedOn w:val="Normal"/>
    <w:rsid w:val="00AC2DA6"/>
    <w:pPr>
      <w:pBdr>
        <w:top w:val="single" w:sz="4" w:space="0" w:color="auto"/>
        <w:left w:val="single" w:sz="4" w:space="0" w:color="auto"/>
        <w:bottom w:val="single" w:sz="4" w:space="0" w:color="auto"/>
      </w:pBdr>
      <w:spacing w:before="100" w:beforeAutospacing="1" w:after="100" w:afterAutospacing="1"/>
      <w:textAlignment w:val="center"/>
    </w:pPr>
    <w:rPr>
      <w:color w:val="000000"/>
      <w:szCs w:val="24"/>
      <w:lang w:eastAsia="fr-FR"/>
    </w:rPr>
  </w:style>
  <w:style w:type="paragraph" w:customStyle="1" w:styleId="xl117">
    <w:name w:val="xl117"/>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8">
    <w:name w:val="xl118"/>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9">
    <w:name w:val="xl119"/>
    <w:basedOn w:val="Normal"/>
    <w:rsid w:val="00AC2DA6"/>
    <w:pPr>
      <w:pBdr>
        <w:bottom w:val="single" w:sz="4" w:space="0" w:color="auto"/>
      </w:pBdr>
      <w:spacing w:before="100" w:beforeAutospacing="1" w:after="100" w:afterAutospacing="1"/>
      <w:textAlignment w:val="center"/>
    </w:pPr>
    <w:rPr>
      <w:szCs w:val="24"/>
      <w:lang w:eastAsia="fr-FR"/>
    </w:rPr>
  </w:style>
  <w:style w:type="paragraph" w:customStyle="1" w:styleId="xl120">
    <w:name w:val="xl120"/>
    <w:basedOn w:val="Normal"/>
    <w:rsid w:val="00AC2DA6"/>
    <w:pPr>
      <w:spacing w:before="100" w:beforeAutospacing="1" w:after="100" w:afterAutospacing="1"/>
      <w:jc w:val="center"/>
      <w:textAlignment w:val="center"/>
    </w:pPr>
    <w:rPr>
      <w:szCs w:val="24"/>
      <w:lang w:eastAsia="fr-FR"/>
    </w:rPr>
  </w:style>
  <w:style w:type="paragraph" w:customStyle="1" w:styleId="xl121">
    <w:name w:val="xl121"/>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lang w:eastAsia="fr-FR"/>
    </w:rPr>
  </w:style>
  <w:style w:type="paragraph" w:customStyle="1" w:styleId="xl122">
    <w:name w:val="xl122"/>
    <w:basedOn w:val="Normal"/>
    <w:rsid w:val="00AC2DA6"/>
    <w:pPr>
      <w:pBdr>
        <w:bottom w:val="single" w:sz="4" w:space="0" w:color="auto"/>
      </w:pBdr>
      <w:spacing w:before="100" w:beforeAutospacing="1" w:after="100" w:afterAutospacing="1"/>
      <w:textAlignment w:val="center"/>
    </w:pPr>
    <w:rPr>
      <w:szCs w:val="24"/>
      <w:lang w:eastAsia="fr-FR"/>
    </w:rPr>
  </w:style>
  <w:style w:type="paragraph" w:customStyle="1" w:styleId="xl123">
    <w:name w:val="xl12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Cs w:val="24"/>
      <w:lang w:eastAsia="fr-FR"/>
    </w:rPr>
  </w:style>
  <w:style w:type="paragraph" w:customStyle="1" w:styleId="xl124">
    <w:name w:val="xl124"/>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125">
    <w:name w:val="xl125"/>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126">
    <w:name w:val="xl12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27">
    <w:name w:val="xl127"/>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28">
    <w:name w:val="xl128"/>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29">
    <w:name w:val="xl12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30">
    <w:name w:val="xl130"/>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fr-FR"/>
    </w:rPr>
  </w:style>
  <w:style w:type="paragraph" w:customStyle="1" w:styleId="xl131">
    <w:name w:val="xl13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132">
    <w:name w:val="xl132"/>
    <w:basedOn w:val="Normal"/>
    <w:rsid w:val="00AC2DA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33">
    <w:name w:val="xl13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Cs w:val="24"/>
      <w:lang w:eastAsia="fr-FR"/>
    </w:rPr>
  </w:style>
  <w:style w:type="paragraph" w:customStyle="1" w:styleId="xl134">
    <w:name w:val="xl134"/>
    <w:basedOn w:val="Normal"/>
    <w:rsid w:val="00AC2DA6"/>
    <w:pPr>
      <w:spacing w:before="100" w:beforeAutospacing="1" w:after="100" w:afterAutospacing="1"/>
      <w:jc w:val="center"/>
      <w:textAlignment w:val="center"/>
    </w:pPr>
    <w:rPr>
      <w:szCs w:val="24"/>
      <w:lang w:eastAsia="fr-FR"/>
    </w:rPr>
  </w:style>
  <w:style w:type="paragraph" w:customStyle="1" w:styleId="xl135">
    <w:name w:val="xl135"/>
    <w:basedOn w:val="Normal"/>
    <w:rsid w:val="00AC2DA6"/>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Cs w:val="24"/>
      <w:lang w:eastAsia="fr-FR"/>
    </w:rPr>
  </w:style>
  <w:style w:type="paragraph" w:customStyle="1" w:styleId="xl136">
    <w:name w:val="xl136"/>
    <w:basedOn w:val="Normal"/>
    <w:rsid w:val="00AC2DA6"/>
    <w:pPr>
      <w:pBdr>
        <w:top w:val="single" w:sz="8" w:space="0" w:color="000000"/>
        <w:left w:val="single" w:sz="8" w:space="0" w:color="000000"/>
        <w:right w:val="single" w:sz="8" w:space="0" w:color="000000"/>
      </w:pBdr>
      <w:spacing w:before="100" w:beforeAutospacing="1" w:after="100" w:afterAutospacing="1"/>
      <w:textAlignment w:val="center"/>
    </w:pPr>
    <w:rPr>
      <w:color w:val="000000"/>
      <w:szCs w:val="24"/>
      <w:lang w:eastAsia="fr-FR"/>
    </w:rPr>
  </w:style>
  <w:style w:type="paragraph" w:customStyle="1" w:styleId="xl137">
    <w:name w:val="xl137"/>
    <w:basedOn w:val="Normal"/>
    <w:rsid w:val="00AC2DA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38">
    <w:name w:val="xl138"/>
    <w:basedOn w:val="Normal"/>
    <w:rsid w:val="00AC2DA6"/>
    <w:pPr>
      <w:spacing w:before="100" w:beforeAutospacing="1" w:after="100" w:afterAutospacing="1"/>
      <w:jc w:val="center"/>
    </w:pPr>
    <w:rPr>
      <w:szCs w:val="24"/>
      <w:lang w:eastAsia="fr-FR"/>
    </w:rPr>
  </w:style>
  <w:style w:type="paragraph" w:customStyle="1" w:styleId="xl139">
    <w:name w:val="xl13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140">
    <w:name w:val="xl140"/>
    <w:basedOn w:val="Normal"/>
    <w:rsid w:val="00AC2DA6"/>
    <w:pPr>
      <w:pBdr>
        <w:top w:val="single" w:sz="8" w:space="0" w:color="000000"/>
        <w:left w:val="single" w:sz="8" w:space="0" w:color="000000"/>
        <w:right w:val="single" w:sz="4" w:space="0" w:color="auto"/>
      </w:pBdr>
      <w:spacing w:before="100" w:beforeAutospacing="1" w:after="100" w:afterAutospacing="1"/>
      <w:textAlignment w:val="center"/>
    </w:pPr>
    <w:rPr>
      <w:color w:val="000000"/>
      <w:sz w:val="20"/>
      <w:lang w:eastAsia="fr-FR"/>
    </w:rPr>
  </w:style>
  <w:style w:type="paragraph" w:customStyle="1" w:styleId="xl141">
    <w:name w:val="xl141"/>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42">
    <w:name w:val="xl142"/>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43">
    <w:name w:val="xl143"/>
    <w:basedOn w:val="Normal"/>
    <w:rsid w:val="00AC2DA6"/>
    <w:pPr>
      <w:pBdr>
        <w:top w:val="single" w:sz="4" w:space="0" w:color="auto"/>
        <w:left w:val="single" w:sz="4" w:space="0" w:color="auto"/>
        <w:bottom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144">
    <w:name w:val="xl144"/>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45">
    <w:name w:val="xl145"/>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46">
    <w:name w:val="xl146"/>
    <w:basedOn w:val="Normal"/>
    <w:rsid w:val="00AC2DA6"/>
    <w:pPr>
      <w:pBdr>
        <w:top w:val="single" w:sz="12" w:space="0" w:color="000000"/>
        <w:left w:val="single" w:sz="12" w:space="0" w:color="000000"/>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47">
    <w:name w:val="xl147"/>
    <w:basedOn w:val="Normal"/>
    <w:rsid w:val="00AC2DA6"/>
    <w:pPr>
      <w:pBdr>
        <w:top w:val="single" w:sz="12" w:space="0" w:color="000000"/>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48">
    <w:name w:val="xl148"/>
    <w:basedOn w:val="Normal"/>
    <w:rsid w:val="00AC2DA6"/>
    <w:pPr>
      <w:pBdr>
        <w:top w:val="single" w:sz="12" w:space="0" w:color="000000"/>
        <w:bottom w:val="single" w:sz="4" w:space="0" w:color="auto"/>
        <w:right w:val="single" w:sz="12" w:space="0" w:color="000000"/>
      </w:pBdr>
      <w:spacing w:before="100" w:beforeAutospacing="1" w:after="100" w:afterAutospacing="1"/>
      <w:jc w:val="center"/>
      <w:textAlignment w:val="center"/>
    </w:pPr>
    <w:rPr>
      <w:b/>
      <w:bCs/>
      <w:color w:val="000000"/>
      <w:szCs w:val="24"/>
      <w:lang w:eastAsia="fr-FR"/>
    </w:rPr>
  </w:style>
  <w:style w:type="paragraph" w:customStyle="1" w:styleId="xl149">
    <w:name w:val="xl149"/>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50">
    <w:name w:val="xl150"/>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51">
    <w:name w:val="xl151"/>
    <w:basedOn w:val="Normal"/>
    <w:rsid w:val="00AC2DA6"/>
    <w:pPr>
      <w:pBdr>
        <w:top w:val="single" w:sz="4" w:space="0" w:color="auto"/>
        <w:left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2">
    <w:name w:val="xl152"/>
    <w:basedOn w:val="Normal"/>
    <w:rsid w:val="00AC2DA6"/>
    <w:pPr>
      <w:pBdr>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3">
    <w:name w:val="xl153"/>
    <w:basedOn w:val="Normal"/>
    <w:rsid w:val="00AC2DA6"/>
    <w:pPr>
      <w:pBdr>
        <w:top w:val="single" w:sz="4" w:space="0" w:color="auto"/>
        <w:left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4">
    <w:name w:val="xl154"/>
    <w:basedOn w:val="Normal"/>
    <w:rsid w:val="00AC2DA6"/>
    <w:pPr>
      <w:pBdr>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5">
    <w:name w:val="xl155"/>
    <w:basedOn w:val="Normal"/>
    <w:rsid w:val="00AC2DA6"/>
    <w:pPr>
      <w:pBdr>
        <w:top w:val="single" w:sz="4" w:space="0" w:color="auto"/>
        <w:bottom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156">
    <w:name w:val="xl156"/>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7">
    <w:name w:val="xl157"/>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8">
    <w:name w:val="xl158"/>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9">
    <w:name w:val="xl159"/>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0">
    <w:name w:val="xl160"/>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1">
    <w:name w:val="xl161"/>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2">
    <w:name w:val="xl162"/>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3">
    <w:name w:val="xl163"/>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4">
    <w:name w:val="xl164"/>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5">
    <w:name w:val="xl165"/>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63">
    <w:name w:val="xl63"/>
    <w:basedOn w:val="Normal"/>
    <w:rsid w:val="00AC2DA6"/>
    <w:pPr>
      <w:spacing w:before="100" w:beforeAutospacing="1" w:after="100" w:afterAutospacing="1"/>
      <w:textAlignment w:val="center"/>
    </w:pPr>
    <w:rPr>
      <w:szCs w:val="24"/>
      <w:lang w:eastAsia="fr-FR"/>
    </w:rPr>
  </w:style>
  <w:style w:type="paragraph" w:customStyle="1" w:styleId="xl64">
    <w:name w:val="xl64"/>
    <w:basedOn w:val="Normal"/>
    <w:rsid w:val="00AC2DA6"/>
    <w:pPr>
      <w:spacing w:before="100" w:beforeAutospacing="1" w:after="100" w:afterAutospacing="1"/>
    </w:pPr>
    <w:rPr>
      <w:sz w:val="18"/>
      <w:szCs w:val="18"/>
      <w:lang w:eastAsia="fr-FR"/>
    </w:rPr>
  </w:style>
  <w:style w:type="paragraph" w:customStyle="1" w:styleId="xl166">
    <w:name w:val="xl166"/>
    <w:basedOn w:val="Normal"/>
    <w:rsid w:val="00AC2DA6"/>
    <w:pPr>
      <w:pBdr>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167">
    <w:name w:val="xl167"/>
    <w:basedOn w:val="Normal"/>
    <w:rsid w:val="00AC2DA6"/>
    <w:pPr>
      <w:pBdr>
        <w:bottom w:val="single" w:sz="8" w:space="0" w:color="000000"/>
        <w:right w:val="single" w:sz="12"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168">
    <w:name w:val="xl168"/>
    <w:basedOn w:val="Normal"/>
    <w:rsid w:val="00AC2DA6"/>
    <w:pPr>
      <w:pBdr>
        <w:bottom w:val="single" w:sz="8" w:space="0" w:color="000000"/>
        <w:right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169">
    <w:name w:val="xl169"/>
    <w:basedOn w:val="Normal"/>
    <w:rsid w:val="00AC2DA6"/>
    <w:pPr>
      <w:pBdr>
        <w:top w:val="single" w:sz="8" w:space="0" w:color="auto"/>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170">
    <w:name w:val="xl170"/>
    <w:basedOn w:val="Normal"/>
    <w:rsid w:val="00AC2DA6"/>
    <w:pPr>
      <w:pBdr>
        <w:top w:val="single" w:sz="8" w:space="0" w:color="auto"/>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1">
    <w:name w:val="xl171"/>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172">
    <w:name w:val="xl172"/>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3">
    <w:name w:val="xl173"/>
    <w:basedOn w:val="Normal"/>
    <w:rsid w:val="00AC2DA6"/>
    <w:pPr>
      <w:spacing w:before="100" w:beforeAutospacing="1" w:after="100" w:afterAutospacing="1"/>
      <w:jc w:val="center"/>
      <w:textAlignment w:val="center"/>
    </w:pPr>
    <w:rPr>
      <w:b/>
      <w:bCs/>
      <w:color w:val="000000"/>
      <w:sz w:val="18"/>
      <w:szCs w:val="18"/>
      <w:lang w:eastAsia="fr-FR"/>
    </w:rPr>
  </w:style>
  <w:style w:type="paragraph" w:customStyle="1" w:styleId="xl174">
    <w:name w:val="xl174"/>
    <w:basedOn w:val="Normal"/>
    <w:rsid w:val="00AC2D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5">
    <w:name w:val="xl175"/>
    <w:basedOn w:val="Normal"/>
    <w:rsid w:val="00AC2DA6"/>
    <w:pPr>
      <w:pBdr>
        <w:left w:val="single" w:sz="12" w:space="0" w:color="000000"/>
        <w:bottom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176">
    <w:name w:val="xl176"/>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177">
    <w:name w:val="xl177"/>
    <w:basedOn w:val="Normal"/>
    <w:rsid w:val="00AC2DA6"/>
    <w:pPr>
      <w:spacing w:before="100" w:beforeAutospacing="1" w:after="100" w:afterAutospacing="1"/>
      <w:jc w:val="center"/>
      <w:textAlignment w:val="center"/>
    </w:pPr>
    <w:rPr>
      <w:b/>
      <w:bCs/>
      <w:color w:val="000000"/>
      <w:sz w:val="18"/>
      <w:szCs w:val="18"/>
      <w:lang w:eastAsia="fr-FR"/>
    </w:rPr>
  </w:style>
  <w:style w:type="paragraph" w:customStyle="1" w:styleId="xl178">
    <w:name w:val="xl178"/>
    <w:basedOn w:val="Normal"/>
    <w:rsid w:val="00AC2DA6"/>
    <w:pPr>
      <w:pBdr>
        <w:top w:val="single" w:sz="8" w:space="0" w:color="auto"/>
        <w:left w:val="single" w:sz="8" w:space="0" w:color="auto"/>
        <w:right w:val="single" w:sz="8" w:space="0" w:color="auto"/>
      </w:pBdr>
      <w:spacing w:before="100" w:beforeAutospacing="1" w:after="100" w:afterAutospacing="1"/>
      <w:textAlignment w:val="center"/>
    </w:pPr>
    <w:rPr>
      <w:sz w:val="18"/>
      <w:szCs w:val="18"/>
      <w:lang w:eastAsia="fr-FR"/>
    </w:rPr>
  </w:style>
  <w:style w:type="paragraph" w:customStyle="1" w:styleId="xl179">
    <w:name w:val="xl179"/>
    <w:basedOn w:val="Normal"/>
    <w:rsid w:val="00AC2DA6"/>
    <w:pPr>
      <w:spacing w:before="100" w:beforeAutospacing="1" w:after="100" w:afterAutospacing="1"/>
      <w:jc w:val="center"/>
    </w:pPr>
    <w:rPr>
      <w:b/>
      <w:bCs/>
      <w:sz w:val="18"/>
      <w:szCs w:val="18"/>
      <w:lang w:eastAsia="fr-FR"/>
    </w:rPr>
  </w:style>
  <w:style w:type="paragraph" w:customStyle="1" w:styleId="xl180">
    <w:name w:val="xl180"/>
    <w:basedOn w:val="Normal"/>
    <w:rsid w:val="00AC2DA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fr-FR"/>
    </w:rPr>
  </w:style>
  <w:style w:type="paragraph" w:customStyle="1" w:styleId="xl181">
    <w:name w:val="xl181"/>
    <w:basedOn w:val="Normal"/>
    <w:rsid w:val="00AC2DA6"/>
    <w:pPr>
      <w:pBdr>
        <w:top w:val="single" w:sz="8" w:space="0" w:color="auto"/>
        <w:bottom w:val="single" w:sz="8" w:space="0" w:color="auto"/>
        <w:right w:val="single" w:sz="8" w:space="0" w:color="auto"/>
      </w:pBdr>
      <w:spacing w:before="100" w:beforeAutospacing="1" w:after="100" w:afterAutospacing="1"/>
    </w:pPr>
    <w:rPr>
      <w:sz w:val="18"/>
      <w:szCs w:val="18"/>
      <w:lang w:eastAsia="fr-FR"/>
    </w:rPr>
  </w:style>
  <w:style w:type="paragraph" w:customStyle="1" w:styleId="xl182">
    <w:name w:val="xl182"/>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183">
    <w:name w:val="xl183"/>
    <w:basedOn w:val="Normal"/>
    <w:rsid w:val="00AC2DA6"/>
    <w:pPr>
      <w:pBdr>
        <w:bottom w:val="single" w:sz="8" w:space="0" w:color="000000"/>
        <w:right w:val="single" w:sz="12" w:space="0" w:color="000000"/>
      </w:pBdr>
      <w:shd w:val="clear" w:color="000000" w:fill="FFFF00"/>
      <w:spacing w:before="100" w:beforeAutospacing="1" w:after="100" w:afterAutospacing="1"/>
      <w:textAlignment w:val="center"/>
    </w:pPr>
    <w:rPr>
      <w:color w:val="000000"/>
      <w:sz w:val="18"/>
      <w:szCs w:val="18"/>
      <w:lang w:eastAsia="fr-FR"/>
    </w:rPr>
  </w:style>
  <w:style w:type="paragraph" w:customStyle="1" w:styleId="xl184">
    <w:name w:val="xl184"/>
    <w:basedOn w:val="Normal"/>
    <w:rsid w:val="00AC2DA6"/>
    <w:pPr>
      <w:spacing w:before="100" w:beforeAutospacing="1" w:after="100" w:afterAutospacing="1"/>
    </w:pPr>
    <w:rPr>
      <w:sz w:val="18"/>
      <w:szCs w:val="18"/>
      <w:lang w:eastAsia="fr-FR"/>
    </w:rPr>
  </w:style>
  <w:style w:type="paragraph" w:customStyle="1" w:styleId="xl185">
    <w:name w:val="xl185"/>
    <w:basedOn w:val="Normal"/>
    <w:rsid w:val="00AC2DA6"/>
    <w:pPr>
      <w:pBdr>
        <w:left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86">
    <w:name w:val="xl186"/>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color w:val="000000"/>
      <w:sz w:val="18"/>
      <w:szCs w:val="18"/>
      <w:lang w:eastAsia="fr-FR"/>
    </w:rPr>
  </w:style>
  <w:style w:type="paragraph" w:customStyle="1" w:styleId="xl187">
    <w:name w:val="xl187"/>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188">
    <w:name w:val="xl188"/>
    <w:basedOn w:val="Normal"/>
    <w:rsid w:val="00AC2DA6"/>
    <w:pPr>
      <w:pBdr>
        <w:top w:val="single" w:sz="12" w:space="0" w:color="000000"/>
        <w:left w:val="single" w:sz="12" w:space="0" w:color="000000"/>
        <w:bottom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89">
    <w:name w:val="xl189"/>
    <w:basedOn w:val="Normal"/>
    <w:rsid w:val="00AC2DA6"/>
    <w:pPr>
      <w:pBdr>
        <w:top w:val="single" w:sz="12" w:space="0" w:color="000000"/>
        <w:bottom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90">
    <w:name w:val="xl190"/>
    <w:basedOn w:val="Normal"/>
    <w:rsid w:val="00AC2DA6"/>
    <w:pPr>
      <w:pBdr>
        <w:top w:val="single" w:sz="12" w:space="0" w:color="000000"/>
        <w:bottom w:val="single" w:sz="12" w:space="0" w:color="000000"/>
        <w:right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91">
    <w:name w:val="xl191"/>
    <w:basedOn w:val="Normal"/>
    <w:rsid w:val="00AC2DA6"/>
    <w:pPr>
      <w:pBdr>
        <w:top w:val="single" w:sz="12" w:space="0" w:color="000000"/>
        <w:left w:val="single" w:sz="12" w:space="0" w:color="000000"/>
        <w:bottom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2">
    <w:name w:val="xl192"/>
    <w:basedOn w:val="Normal"/>
    <w:rsid w:val="00AC2DA6"/>
    <w:pPr>
      <w:pBdr>
        <w:top w:val="single" w:sz="12" w:space="0" w:color="000000"/>
        <w:bottom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3">
    <w:name w:val="xl193"/>
    <w:basedOn w:val="Normal"/>
    <w:rsid w:val="00AC2DA6"/>
    <w:pPr>
      <w:pBdr>
        <w:top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4">
    <w:name w:val="xl194"/>
    <w:basedOn w:val="Normal"/>
    <w:rsid w:val="00AC2DA6"/>
    <w:pPr>
      <w:pBdr>
        <w:top w:val="single" w:sz="8" w:space="0" w:color="000000"/>
        <w:left w:val="single" w:sz="12"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5">
    <w:name w:val="xl195"/>
    <w:basedOn w:val="Normal"/>
    <w:rsid w:val="00AC2DA6"/>
    <w:pPr>
      <w:pBdr>
        <w:top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6">
    <w:name w:val="xl196"/>
    <w:basedOn w:val="Normal"/>
    <w:rsid w:val="00AC2DA6"/>
    <w:pPr>
      <w:pBdr>
        <w:top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7">
    <w:name w:val="xl197"/>
    <w:basedOn w:val="Normal"/>
    <w:rsid w:val="00AC2DA6"/>
    <w:pPr>
      <w:pBdr>
        <w:left w:val="single" w:sz="12" w:space="0" w:color="000000"/>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8">
    <w:name w:val="xl198"/>
    <w:basedOn w:val="Normal"/>
    <w:rsid w:val="00AC2DA6"/>
    <w:pPr>
      <w:pBdr>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9">
    <w:name w:val="xl199"/>
    <w:basedOn w:val="Normal"/>
    <w:rsid w:val="00AC2DA6"/>
    <w:pPr>
      <w:pBdr>
        <w:bottom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0">
    <w:name w:val="xl200"/>
    <w:basedOn w:val="Normal"/>
    <w:rsid w:val="00AC2DA6"/>
    <w:pPr>
      <w:pBdr>
        <w:top w:val="single" w:sz="8" w:space="0" w:color="000000"/>
        <w:left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1">
    <w:name w:val="xl201"/>
    <w:basedOn w:val="Normal"/>
    <w:rsid w:val="00AC2DA6"/>
    <w:pPr>
      <w:pBdr>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2">
    <w:name w:val="xl202"/>
    <w:basedOn w:val="Normal"/>
    <w:rsid w:val="00AC2DA6"/>
    <w:pPr>
      <w:pBdr>
        <w:top w:val="single" w:sz="8" w:space="0" w:color="000000"/>
        <w:left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3">
    <w:name w:val="xl203"/>
    <w:basedOn w:val="Normal"/>
    <w:rsid w:val="00AC2DA6"/>
    <w:pPr>
      <w:pBdr>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4">
    <w:name w:val="xl204"/>
    <w:basedOn w:val="Normal"/>
    <w:rsid w:val="00AC2DA6"/>
    <w:pPr>
      <w:pBdr>
        <w:top w:val="single" w:sz="8" w:space="0" w:color="000000"/>
        <w:left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5">
    <w:name w:val="xl205"/>
    <w:basedOn w:val="Normal"/>
    <w:rsid w:val="00AC2DA6"/>
    <w:pPr>
      <w:pBdr>
        <w:left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6">
    <w:name w:val="xl206"/>
    <w:basedOn w:val="Normal"/>
    <w:rsid w:val="00AC2DA6"/>
    <w:pPr>
      <w:pBdr>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7">
    <w:name w:val="xl207"/>
    <w:basedOn w:val="Normal"/>
    <w:rsid w:val="00AC2DA6"/>
    <w:pPr>
      <w:pBdr>
        <w:top w:val="single" w:sz="8" w:space="0" w:color="000000"/>
        <w:left w:val="single" w:sz="8" w:space="0" w:color="000000"/>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8">
    <w:name w:val="xl208"/>
    <w:basedOn w:val="Normal"/>
    <w:rsid w:val="00AC2DA6"/>
    <w:pPr>
      <w:pBdr>
        <w:top w:val="single" w:sz="8" w:space="0" w:color="000000"/>
        <w:bottom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9">
    <w:name w:val="xl209"/>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10">
    <w:name w:val="xl210"/>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11">
    <w:name w:val="xl211"/>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2">
    <w:name w:val="xl212"/>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3">
    <w:name w:val="xl213"/>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4">
    <w:name w:val="xl214"/>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5">
    <w:name w:val="xl215"/>
    <w:basedOn w:val="Normal"/>
    <w:rsid w:val="00AC2DA6"/>
    <w:pPr>
      <w:pBdr>
        <w:top w:val="single" w:sz="8" w:space="0" w:color="000000"/>
        <w:left w:val="single" w:sz="8" w:space="0" w:color="000000"/>
        <w:right w:val="single" w:sz="12"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16">
    <w:name w:val="xl216"/>
    <w:basedOn w:val="Normal"/>
    <w:rsid w:val="00AC2DA6"/>
    <w:pPr>
      <w:pBdr>
        <w:left w:val="single" w:sz="8" w:space="0" w:color="000000"/>
        <w:bottom w:val="single" w:sz="8" w:space="0" w:color="000000"/>
        <w:right w:val="single" w:sz="12"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17">
    <w:name w:val="xl217"/>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18">
    <w:name w:val="xl218"/>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19">
    <w:name w:val="xl219"/>
    <w:basedOn w:val="Normal"/>
    <w:rsid w:val="00AC2DA6"/>
    <w:pPr>
      <w:pBdr>
        <w:top w:val="single" w:sz="8" w:space="0" w:color="000000"/>
        <w:left w:val="single" w:sz="8" w:space="0" w:color="000000"/>
        <w:bottom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0">
    <w:name w:val="xl220"/>
    <w:basedOn w:val="Normal"/>
    <w:rsid w:val="00AC2DA6"/>
    <w:pPr>
      <w:pBdr>
        <w:top w:val="single" w:sz="8" w:space="0" w:color="000000"/>
        <w:bottom w:val="single" w:sz="8" w:space="0" w:color="000000"/>
        <w:right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1">
    <w:name w:val="xl221"/>
    <w:basedOn w:val="Normal"/>
    <w:rsid w:val="00AC2DA6"/>
    <w:pPr>
      <w:pBdr>
        <w:top w:val="single" w:sz="8" w:space="0" w:color="000000"/>
        <w:left w:val="single" w:sz="12"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22">
    <w:name w:val="xl222"/>
    <w:basedOn w:val="Normal"/>
    <w:rsid w:val="00AC2DA6"/>
    <w:pPr>
      <w:pBdr>
        <w:top w:val="single" w:sz="8" w:space="0" w:color="000000"/>
        <w:lef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3">
    <w:name w:val="xl223"/>
    <w:basedOn w:val="Normal"/>
    <w:rsid w:val="00AC2DA6"/>
    <w:pPr>
      <w:pBdr>
        <w:top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4">
    <w:name w:val="xl224"/>
    <w:basedOn w:val="Normal"/>
    <w:rsid w:val="00AC2DA6"/>
    <w:pPr>
      <w:pBdr>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5">
    <w:name w:val="xl225"/>
    <w:basedOn w:val="Normal"/>
    <w:rsid w:val="00AC2DA6"/>
    <w:pPr>
      <w:pBdr>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6">
    <w:name w:val="xl226"/>
    <w:basedOn w:val="Normal"/>
    <w:rsid w:val="00AC2DA6"/>
    <w:pPr>
      <w:pBdr>
        <w:left w:val="single" w:sz="8" w:space="0" w:color="000000"/>
        <w:bottom w:val="single" w:sz="8" w:space="0" w:color="000000"/>
        <w:right w:val="single" w:sz="12" w:space="0" w:color="000000"/>
      </w:pBdr>
      <w:spacing w:before="100" w:beforeAutospacing="1" w:after="100" w:afterAutospacing="1"/>
      <w:jc w:val="center"/>
      <w:textAlignment w:val="center"/>
    </w:pPr>
    <w:rPr>
      <w:color w:val="000000"/>
      <w:sz w:val="18"/>
      <w:szCs w:val="18"/>
      <w:lang w:eastAsia="fr-FR"/>
    </w:rPr>
  </w:style>
  <w:style w:type="paragraph" w:customStyle="1" w:styleId="xl227">
    <w:name w:val="xl227"/>
    <w:basedOn w:val="Normal"/>
    <w:rsid w:val="00AC2DA6"/>
    <w:pPr>
      <w:pBdr>
        <w:top w:val="single" w:sz="8" w:space="0" w:color="000000"/>
        <w:left w:val="single" w:sz="8" w:space="0" w:color="auto"/>
        <w:bottom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8">
    <w:name w:val="xl228"/>
    <w:basedOn w:val="Normal"/>
    <w:rsid w:val="00AC2DA6"/>
    <w:pPr>
      <w:pBdr>
        <w:top w:val="single" w:sz="8" w:space="0" w:color="000000"/>
        <w:bottom w:val="single" w:sz="8" w:space="0" w:color="000000"/>
        <w:right w:val="single" w:sz="8" w:space="0" w:color="auto"/>
      </w:pBdr>
      <w:spacing w:before="100" w:beforeAutospacing="1" w:after="100" w:afterAutospacing="1"/>
      <w:jc w:val="both"/>
      <w:textAlignment w:val="center"/>
    </w:pPr>
    <w:rPr>
      <w:color w:val="000000"/>
      <w:sz w:val="18"/>
      <w:szCs w:val="18"/>
      <w:lang w:eastAsia="fr-FR"/>
    </w:rPr>
  </w:style>
  <w:style w:type="paragraph" w:customStyle="1" w:styleId="xl229">
    <w:name w:val="xl229"/>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30">
    <w:name w:val="xl230"/>
    <w:basedOn w:val="Normal"/>
    <w:rsid w:val="00AC2DA6"/>
    <w:pPr>
      <w:pBdr>
        <w:top w:val="single" w:sz="8" w:space="0" w:color="000000"/>
        <w:bottom w:val="single" w:sz="8" w:space="0" w:color="000000"/>
        <w:right w:val="single" w:sz="8" w:space="0" w:color="auto"/>
      </w:pBdr>
      <w:spacing w:before="100" w:beforeAutospacing="1" w:after="100" w:afterAutospacing="1"/>
      <w:textAlignment w:val="center"/>
    </w:pPr>
    <w:rPr>
      <w:color w:val="000000"/>
      <w:sz w:val="18"/>
      <w:szCs w:val="18"/>
      <w:lang w:eastAsia="fr-FR"/>
    </w:rPr>
  </w:style>
  <w:style w:type="paragraph" w:customStyle="1" w:styleId="xl231">
    <w:name w:val="xl231"/>
    <w:basedOn w:val="Normal"/>
    <w:rsid w:val="00AC2DA6"/>
    <w:pPr>
      <w:pBdr>
        <w:top w:val="single" w:sz="8" w:space="0" w:color="000000"/>
        <w:left w:val="single" w:sz="8" w:space="0" w:color="000000"/>
      </w:pBdr>
      <w:spacing w:before="100" w:beforeAutospacing="1" w:after="100" w:afterAutospacing="1"/>
      <w:textAlignment w:val="center"/>
    </w:pPr>
    <w:rPr>
      <w:color w:val="000000"/>
      <w:sz w:val="18"/>
      <w:szCs w:val="18"/>
      <w:lang w:eastAsia="fr-FR"/>
    </w:rPr>
  </w:style>
  <w:style w:type="paragraph" w:customStyle="1" w:styleId="xl232">
    <w:name w:val="xl232"/>
    <w:basedOn w:val="Normal"/>
    <w:rsid w:val="00AC2DA6"/>
    <w:pPr>
      <w:pBdr>
        <w:top w:val="single" w:sz="8" w:space="0" w:color="000000"/>
        <w:right w:val="single" w:sz="8" w:space="0" w:color="auto"/>
      </w:pBdr>
      <w:spacing w:before="100" w:beforeAutospacing="1" w:after="100" w:afterAutospacing="1"/>
      <w:textAlignment w:val="center"/>
    </w:pPr>
    <w:rPr>
      <w:color w:val="000000"/>
      <w:sz w:val="18"/>
      <w:szCs w:val="18"/>
      <w:lang w:eastAsia="fr-FR"/>
    </w:rPr>
  </w:style>
  <w:style w:type="paragraph" w:customStyle="1" w:styleId="xl233">
    <w:name w:val="xl233"/>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34">
    <w:name w:val="xl234"/>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35">
    <w:name w:val="xl235"/>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36">
    <w:name w:val="xl236"/>
    <w:basedOn w:val="Normal"/>
    <w:rsid w:val="00AC2DA6"/>
    <w:pPr>
      <w:pBdr>
        <w:top w:val="single" w:sz="8" w:space="0" w:color="000000"/>
        <w:bottom w:val="single" w:sz="8" w:space="0" w:color="000000"/>
        <w:right w:val="single" w:sz="8" w:space="0" w:color="000000"/>
      </w:pBdr>
      <w:spacing w:before="100" w:beforeAutospacing="1" w:after="100" w:afterAutospacing="1"/>
      <w:textAlignment w:val="center"/>
    </w:pPr>
    <w:rPr>
      <w:color w:val="000000"/>
      <w:sz w:val="18"/>
      <w:szCs w:val="18"/>
      <w:lang w:eastAsia="fr-FR"/>
    </w:rPr>
  </w:style>
  <w:style w:type="paragraph" w:customStyle="1" w:styleId="xl237">
    <w:name w:val="xl237"/>
    <w:basedOn w:val="Normal"/>
    <w:rsid w:val="00AC2DA6"/>
    <w:pPr>
      <w:pBdr>
        <w:top w:val="single" w:sz="8" w:space="0" w:color="000000"/>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38">
    <w:name w:val="xl238"/>
    <w:basedOn w:val="Normal"/>
    <w:rsid w:val="00AC2DA6"/>
    <w:pPr>
      <w:pBdr>
        <w:top w:val="single" w:sz="8" w:space="0" w:color="000000"/>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39">
    <w:name w:val="xl239"/>
    <w:basedOn w:val="Normal"/>
    <w:rsid w:val="00AC2DA6"/>
    <w:pPr>
      <w:pBdr>
        <w:top w:val="single" w:sz="8" w:space="0" w:color="auto"/>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40">
    <w:name w:val="xl240"/>
    <w:basedOn w:val="Normal"/>
    <w:rsid w:val="00AC2DA6"/>
    <w:pPr>
      <w:pBdr>
        <w:top w:val="single" w:sz="8" w:space="0" w:color="auto"/>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41">
    <w:name w:val="xl241"/>
    <w:basedOn w:val="Normal"/>
    <w:rsid w:val="00AC2DA6"/>
    <w:pPr>
      <w:pBdr>
        <w:top w:val="single" w:sz="8" w:space="0" w:color="auto"/>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42">
    <w:name w:val="xl242"/>
    <w:basedOn w:val="Normal"/>
    <w:rsid w:val="00AC2DA6"/>
    <w:pPr>
      <w:pBdr>
        <w:top w:val="single" w:sz="8" w:space="0" w:color="auto"/>
        <w:bottom w:val="single" w:sz="8" w:space="0" w:color="000000"/>
        <w:right w:val="single" w:sz="8" w:space="0" w:color="000000"/>
      </w:pBdr>
      <w:spacing w:before="100" w:beforeAutospacing="1" w:after="100" w:afterAutospacing="1"/>
      <w:textAlignment w:val="center"/>
    </w:pPr>
    <w:rPr>
      <w:color w:val="000000"/>
      <w:sz w:val="18"/>
      <w:szCs w:val="18"/>
      <w:lang w:eastAsia="fr-FR"/>
    </w:rPr>
  </w:style>
  <w:style w:type="paragraph" w:customStyle="1" w:styleId="xl243">
    <w:name w:val="xl243"/>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b/>
      <w:bCs/>
      <w:color w:val="000000"/>
      <w:sz w:val="18"/>
      <w:szCs w:val="18"/>
      <w:lang w:eastAsia="fr-FR"/>
    </w:rPr>
  </w:style>
  <w:style w:type="paragraph" w:customStyle="1" w:styleId="xl244">
    <w:name w:val="xl244"/>
    <w:basedOn w:val="Normal"/>
    <w:rsid w:val="00AC2DA6"/>
    <w:pPr>
      <w:pBdr>
        <w:top w:val="single" w:sz="8" w:space="0" w:color="000000"/>
        <w:bottom w:val="single" w:sz="8" w:space="0" w:color="000000"/>
        <w:right w:val="single" w:sz="8" w:space="0" w:color="000000"/>
      </w:pBdr>
      <w:spacing w:before="100" w:beforeAutospacing="1" w:after="100" w:afterAutospacing="1"/>
      <w:textAlignment w:val="center"/>
    </w:pPr>
    <w:rPr>
      <w:b/>
      <w:bCs/>
      <w:color w:val="000000"/>
      <w:sz w:val="18"/>
      <w:szCs w:val="18"/>
      <w:lang w:eastAsia="fr-FR"/>
    </w:rPr>
  </w:style>
  <w:style w:type="paragraph" w:customStyle="1" w:styleId="xl245">
    <w:name w:val="xl245"/>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46">
    <w:name w:val="xl246"/>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47">
    <w:name w:val="xl247"/>
    <w:basedOn w:val="Normal"/>
    <w:rsid w:val="00AC2DA6"/>
    <w:pPr>
      <w:pBdr>
        <w:top w:val="single" w:sz="8" w:space="0" w:color="auto"/>
        <w:left w:val="single" w:sz="8" w:space="0" w:color="auto"/>
        <w:bottom w:val="single" w:sz="8" w:space="0" w:color="auto"/>
      </w:pBdr>
      <w:spacing w:before="100" w:beforeAutospacing="1" w:after="100" w:afterAutospacing="1"/>
      <w:textAlignment w:val="center"/>
    </w:pPr>
    <w:rPr>
      <w:color w:val="000000"/>
      <w:sz w:val="18"/>
      <w:szCs w:val="18"/>
      <w:lang w:eastAsia="fr-FR"/>
    </w:rPr>
  </w:style>
  <w:style w:type="paragraph" w:customStyle="1" w:styleId="xl248">
    <w:name w:val="xl248"/>
    <w:basedOn w:val="Normal"/>
    <w:rsid w:val="00AC2DA6"/>
    <w:pPr>
      <w:pBdr>
        <w:top w:val="single" w:sz="8" w:space="0" w:color="auto"/>
        <w:bottom w:val="single" w:sz="8" w:space="0" w:color="auto"/>
        <w:right w:val="single" w:sz="8" w:space="0" w:color="auto"/>
      </w:pBdr>
      <w:spacing w:before="100" w:beforeAutospacing="1" w:after="100" w:afterAutospacing="1"/>
      <w:textAlignment w:val="center"/>
    </w:pPr>
    <w:rPr>
      <w:color w:val="000000"/>
      <w:sz w:val="18"/>
      <w:szCs w:val="18"/>
      <w:lang w:eastAsia="fr-FR"/>
    </w:rPr>
  </w:style>
  <w:style w:type="paragraph" w:customStyle="1" w:styleId="xl249">
    <w:name w:val="xl249"/>
    <w:basedOn w:val="Normal"/>
    <w:rsid w:val="00AC2DA6"/>
    <w:pPr>
      <w:pBdr>
        <w:top w:val="single" w:sz="8" w:space="0" w:color="auto"/>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50">
    <w:name w:val="xl250"/>
    <w:basedOn w:val="Normal"/>
    <w:rsid w:val="00AC2DA6"/>
    <w:pPr>
      <w:pBdr>
        <w:top w:val="single" w:sz="8" w:space="0" w:color="auto"/>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51">
    <w:name w:val="xl251"/>
    <w:basedOn w:val="Normal"/>
    <w:rsid w:val="00AC2DA6"/>
    <w:pPr>
      <w:pBdr>
        <w:top w:val="single" w:sz="8" w:space="0" w:color="000000"/>
        <w:bottom w:val="single" w:sz="8" w:space="0" w:color="000000"/>
        <w:right w:val="single" w:sz="4" w:space="0" w:color="auto"/>
      </w:pBdr>
      <w:spacing w:before="100" w:beforeAutospacing="1" w:after="100" w:afterAutospacing="1"/>
      <w:textAlignment w:val="center"/>
    </w:pPr>
    <w:rPr>
      <w:color w:val="000000"/>
      <w:sz w:val="18"/>
      <w:szCs w:val="18"/>
      <w:lang w:eastAsia="fr-FR"/>
    </w:rPr>
  </w:style>
  <w:style w:type="paragraph" w:customStyle="1" w:styleId="xl252">
    <w:name w:val="xl252"/>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jc w:val="both"/>
      <w:textAlignment w:val="center"/>
    </w:pPr>
    <w:rPr>
      <w:b/>
      <w:bCs/>
      <w:color w:val="000000"/>
      <w:sz w:val="18"/>
      <w:szCs w:val="18"/>
      <w:lang w:eastAsia="fr-FR"/>
    </w:rPr>
  </w:style>
  <w:style w:type="paragraph" w:customStyle="1" w:styleId="xl253">
    <w:name w:val="xl253"/>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jc w:val="both"/>
      <w:textAlignment w:val="center"/>
    </w:pPr>
    <w:rPr>
      <w:b/>
      <w:bCs/>
      <w:color w:val="000000"/>
      <w:sz w:val="18"/>
      <w:szCs w:val="18"/>
      <w:lang w:eastAsia="fr-FR"/>
    </w:rPr>
  </w:style>
  <w:style w:type="paragraph" w:customStyle="1" w:styleId="xl254">
    <w:name w:val="xl254"/>
    <w:basedOn w:val="Normal"/>
    <w:rsid w:val="00AC2DA6"/>
    <w:pPr>
      <w:pBdr>
        <w:top w:val="single" w:sz="8" w:space="0" w:color="auto"/>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lang w:eastAsia="fr-FR"/>
    </w:rPr>
  </w:style>
  <w:style w:type="paragraph" w:customStyle="1" w:styleId="xl255">
    <w:name w:val="xl255"/>
    <w:basedOn w:val="Normal"/>
    <w:rsid w:val="00AC2DA6"/>
    <w:pPr>
      <w:pBdr>
        <w:top w:val="single" w:sz="8" w:space="0" w:color="auto"/>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lang w:eastAsia="fr-FR"/>
    </w:rPr>
  </w:style>
  <w:style w:type="paragraph" w:customStyle="1" w:styleId="xl256">
    <w:name w:val="xl256"/>
    <w:basedOn w:val="Normal"/>
    <w:rsid w:val="00AC2DA6"/>
    <w:pPr>
      <w:pBdr>
        <w:top w:val="single" w:sz="8" w:space="0" w:color="auto"/>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57">
    <w:name w:val="xl257"/>
    <w:basedOn w:val="Normal"/>
    <w:rsid w:val="00AC2DA6"/>
    <w:pPr>
      <w:pBdr>
        <w:top w:val="single" w:sz="8" w:space="0" w:color="auto"/>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58">
    <w:name w:val="xl258"/>
    <w:basedOn w:val="Normal"/>
    <w:rsid w:val="00AC2DA6"/>
    <w:pPr>
      <w:pBdr>
        <w:top w:val="single" w:sz="8" w:space="0" w:color="000000"/>
        <w:left w:val="single" w:sz="8" w:space="0" w:color="auto"/>
        <w:bottom w:val="single" w:sz="8" w:space="0" w:color="auto"/>
      </w:pBdr>
      <w:spacing w:before="100" w:beforeAutospacing="1" w:after="100" w:afterAutospacing="1"/>
    </w:pPr>
    <w:rPr>
      <w:sz w:val="18"/>
      <w:szCs w:val="18"/>
      <w:lang w:eastAsia="fr-FR"/>
    </w:rPr>
  </w:style>
  <w:style w:type="paragraph" w:customStyle="1" w:styleId="xl259">
    <w:name w:val="xl259"/>
    <w:basedOn w:val="Normal"/>
    <w:rsid w:val="00AC2DA6"/>
    <w:pPr>
      <w:pBdr>
        <w:top w:val="single" w:sz="8" w:space="0" w:color="000000"/>
        <w:bottom w:val="single" w:sz="8" w:space="0" w:color="auto"/>
        <w:right w:val="single" w:sz="8" w:space="0" w:color="auto"/>
      </w:pBdr>
      <w:spacing w:before="100" w:beforeAutospacing="1" w:after="100" w:afterAutospacing="1"/>
    </w:pPr>
    <w:rPr>
      <w:sz w:val="18"/>
      <w:szCs w:val="18"/>
      <w:lang w:eastAsia="fr-FR"/>
    </w:rPr>
  </w:style>
  <w:style w:type="paragraph" w:customStyle="1" w:styleId="xl260">
    <w:name w:val="xl260"/>
    <w:basedOn w:val="Normal"/>
    <w:rsid w:val="00AC2DA6"/>
    <w:pPr>
      <w:pBdr>
        <w:top w:val="single" w:sz="8" w:space="0" w:color="000000"/>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61">
    <w:name w:val="xl261"/>
    <w:basedOn w:val="Normal"/>
    <w:rsid w:val="00AC2DA6"/>
    <w:pPr>
      <w:pBdr>
        <w:top w:val="single" w:sz="8" w:space="0" w:color="000000"/>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62">
    <w:name w:val="xl262"/>
    <w:basedOn w:val="Normal"/>
    <w:rsid w:val="00AC2DA6"/>
    <w:pPr>
      <w:pBdr>
        <w:top w:val="single" w:sz="8" w:space="0" w:color="auto"/>
        <w:bottom w:val="single" w:sz="8"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263">
    <w:name w:val="xl263"/>
    <w:basedOn w:val="Normal"/>
    <w:rsid w:val="00AC2DA6"/>
    <w:pPr>
      <w:pBdr>
        <w:top w:val="single" w:sz="8" w:space="0" w:color="000000"/>
        <w:left w:val="single" w:sz="12" w:space="0" w:color="000000"/>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4">
    <w:name w:val="xl264"/>
    <w:basedOn w:val="Normal"/>
    <w:rsid w:val="00AC2DA6"/>
    <w:pPr>
      <w:pBdr>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5">
    <w:name w:val="xl265"/>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6">
    <w:name w:val="xl266"/>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67">
    <w:name w:val="xl267"/>
    <w:basedOn w:val="Normal"/>
    <w:rsid w:val="00AC2DA6"/>
    <w:pPr>
      <w:pBdr>
        <w:top w:val="single" w:sz="8" w:space="0" w:color="auto"/>
        <w:left w:val="single" w:sz="8" w:space="0" w:color="auto"/>
      </w:pBdr>
      <w:spacing w:before="100" w:beforeAutospacing="1" w:after="100" w:afterAutospacing="1"/>
    </w:pPr>
    <w:rPr>
      <w:sz w:val="18"/>
      <w:szCs w:val="18"/>
      <w:lang w:eastAsia="fr-FR"/>
    </w:rPr>
  </w:style>
  <w:style w:type="paragraph" w:customStyle="1" w:styleId="xl268">
    <w:name w:val="xl268"/>
    <w:basedOn w:val="Normal"/>
    <w:rsid w:val="00AC2DA6"/>
    <w:pPr>
      <w:pBdr>
        <w:top w:val="single" w:sz="8" w:space="0" w:color="auto"/>
        <w:right w:val="single" w:sz="8" w:space="0" w:color="auto"/>
      </w:pBdr>
      <w:spacing w:before="100" w:beforeAutospacing="1" w:after="100" w:afterAutospacing="1"/>
    </w:pPr>
    <w:rPr>
      <w:sz w:val="18"/>
      <w:szCs w:val="18"/>
      <w:lang w:eastAsia="fr-FR"/>
    </w:rPr>
  </w:style>
  <w:style w:type="paragraph" w:customStyle="1" w:styleId="xl269">
    <w:name w:val="xl269"/>
    <w:basedOn w:val="Normal"/>
    <w:rsid w:val="00AC2DA6"/>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270">
    <w:name w:val="xl270"/>
    <w:basedOn w:val="Normal"/>
    <w:rsid w:val="00AC2DA6"/>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fr-FR"/>
    </w:rPr>
  </w:style>
  <w:style w:type="paragraph" w:customStyle="1" w:styleId="xl271">
    <w:name w:val="xl271"/>
    <w:basedOn w:val="Normal"/>
    <w:rsid w:val="00AC2DA6"/>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272">
    <w:name w:val="xl272"/>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b/>
      <w:bCs/>
      <w:color w:val="000000"/>
      <w:sz w:val="18"/>
      <w:szCs w:val="18"/>
      <w:u w:val="single"/>
      <w:lang w:eastAsia="fr-FR"/>
    </w:rPr>
  </w:style>
  <w:style w:type="paragraph" w:customStyle="1" w:styleId="xl273">
    <w:name w:val="xl273"/>
    <w:basedOn w:val="Normal"/>
    <w:rsid w:val="00AC2DA6"/>
    <w:pPr>
      <w:spacing w:before="100" w:beforeAutospacing="1" w:after="100" w:afterAutospacing="1"/>
    </w:pPr>
    <w:rPr>
      <w:sz w:val="18"/>
      <w:szCs w:val="18"/>
      <w:lang w:eastAsia="fr-FR"/>
    </w:rPr>
  </w:style>
  <w:style w:type="paragraph" w:customStyle="1" w:styleId="xl274">
    <w:name w:val="xl274"/>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275">
    <w:name w:val="xl275"/>
    <w:basedOn w:val="Normal"/>
    <w:rsid w:val="00AC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fr-FR"/>
    </w:rPr>
  </w:style>
  <w:style w:type="paragraph" w:customStyle="1" w:styleId="xl276">
    <w:name w:val="xl276"/>
    <w:basedOn w:val="Normal"/>
    <w:rsid w:val="00AC2DA6"/>
    <w:pPr>
      <w:spacing w:before="100" w:beforeAutospacing="1" w:after="100" w:afterAutospacing="1"/>
      <w:jc w:val="center"/>
      <w:textAlignment w:val="center"/>
    </w:pPr>
    <w:rPr>
      <w:b/>
      <w:bCs/>
      <w:sz w:val="18"/>
      <w:szCs w:val="18"/>
      <w:lang w:eastAsia="fr-FR"/>
    </w:rPr>
  </w:style>
  <w:style w:type="paragraph" w:customStyle="1" w:styleId="xl277">
    <w:name w:val="xl277"/>
    <w:basedOn w:val="Normal"/>
    <w:rsid w:val="00AC2DA6"/>
    <w:pPr>
      <w:pBdr>
        <w:bottom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78">
    <w:name w:val="xl278"/>
    <w:basedOn w:val="Normal"/>
    <w:rsid w:val="00AC2DA6"/>
    <w:pPr>
      <w:pBdr>
        <w:bottom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79">
    <w:name w:val="xl279"/>
    <w:basedOn w:val="Normal"/>
    <w:rsid w:val="00AC2DA6"/>
    <w:pPr>
      <w:pBdr>
        <w:bottom w:val="single" w:sz="8" w:space="0" w:color="000000"/>
      </w:pBdr>
      <w:spacing w:before="100" w:beforeAutospacing="1" w:after="100" w:afterAutospacing="1"/>
      <w:jc w:val="center"/>
      <w:textAlignment w:val="center"/>
    </w:pPr>
    <w:rPr>
      <w:color w:val="000000"/>
      <w:sz w:val="18"/>
      <w:szCs w:val="18"/>
      <w:lang w:eastAsia="fr-FR"/>
    </w:rPr>
  </w:style>
  <w:style w:type="paragraph" w:customStyle="1" w:styleId="xl280">
    <w:name w:val="xl280"/>
    <w:basedOn w:val="Normal"/>
    <w:rsid w:val="00AC2DA6"/>
    <w:pPr>
      <w:pBdr>
        <w:bottom w:val="single" w:sz="8" w:space="0" w:color="000000"/>
      </w:pBdr>
      <w:spacing w:before="100" w:beforeAutospacing="1" w:after="100" w:afterAutospacing="1"/>
      <w:jc w:val="center"/>
      <w:textAlignment w:val="center"/>
    </w:pPr>
    <w:rPr>
      <w:color w:val="000000"/>
      <w:sz w:val="18"/>
      <w:szCs w:val="18"/>
      <w:lang w:eastAsia="fr-FR"/>
    </w:rPr>
  </w:style>
  <w:style w:type="paragraph" w:customStyle="1" w:styleId="xl281">
    <w:name w:val="xl281"/>
    <w:basedOn w:val="Normal"/>
    <w:rsid w:val="00AC2DA6"/>
    <w:pPr>
      <w:pBdr>
        <w:bottom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282">
    <w:name w:val="xl282"/>
    <w:basedOn w:val="Normal"/>
    <w:rsid w:val="00AC2DA6"/>
    <w:pPr>
      <w:pBdr>
        <w:bottom w:val="single" w:sz="8"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83">
    <w:name w:val="xl283"/>
    <w:basedOn w:val="Normal"/>
    <w:rsid w:val="00AC2DA6"/>
    <w:pPr>
      <w:spacing w:before="100" w:beforeAutospacing="1" w:after="100" w:afterAutospacing="1"/>
      <w:jc w:val="center"/>
      <w:textAlignment w:val="center"/>
    </w:pPr>
    <w:rPr>
      <w:color w:val="000000"/>
      <w:sz w:val="18"/>
      <w:szCs w:val="18"/>
      <w:lang w:eastAsia="fr-FR"/>
    </w:rPr>
  </w:style>
  <w:style w:type="paragraph" w:customStyle="1" w:styleId="xl284">
    <w:name w:val="xl284"/>
    <w:basedOn w:val="Normal"/>
    <w:rsid w:val="00AC2DA6"/>
    <w:pPr>
      <w:pBdr>
        <w:top w:val="single" w:sz="4" w:space="0" w:color="auto"/>
        <w:left w:val="single" w:sz="4" w:space="0" w:color="auto"/>
      </w:pBdr>
      <w:spacing w:before="100" w:beforeAutospacing="1" w:after="100" w:afterAutospacing="1"/>
      <w:jc w:val="center"/>
      <w:textAlignment w:val="center"/>
    </w:pPr>
    <w:rPr>
      <w:sz w:val="18"/>
      <w:szCs w:val="18"/>
      <w:lang w:eastAsia="fr-FR"/>
    </w:rPr>
  </w:style>
  <w:style w:type="paragraph" w:customStyle="1" w:styleId="xl285">
    <w:name w:val="xl285"/>
    <w:basedOn w:val="Normal"/>
    <w:rsid w:val="00AC2DA6"/>
    <w:pPr>
      <w:pBdr>
        <w:top w:val="single" w:sz="8" w:space="0" w:color="auto"/>
        <w:left w:val="single" w:sz="8" w:space="0" w:color="auto"/>
        <w:bottom w:val="single" w:sz="8" w:space="0" w:color="auto"/>
      </w:pBdr>
      <w:spacing w:before="100" w:beforeAutospacing="1" w:after="100" w:afterAutospacing="1"/>
    </w:pPr>
    <w:rPr>
      <w:sz w:val="18"/>
      <w:szCs w:val="18"/>
      <w:lang w:eastAsia="fr-FR"/>
    </w:rPr>
  </w:style>
  <w:style w:type="paragraph" w:customStyle="1" w:styleId="xl286">
    <w:name w:val="xl286"/>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7">
    <w:name w:val="xl287"/>
    <w:basedOn w:val="Normal"/>
    <w:rsid w:val="00AC2DA6"/>
    <w:pPr>
      <w:pBdr>
        <w:top w:val="single" w:sz="4" w:space="0" w:color="auto"/>
        <w:left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8">
    <w:name w:val="xl288"/>
    <w:basedOn w:val="Normal"/>
    <w:rsid w:val="00AC2DA6"/>
    <w:pPr>
      <w:pBdr>
        <w:left w:val="single" w:sz="4" w:space="0" w:color="auto"/>
        <w:bottom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9">
    <w:name w:val="xl289"/>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290">
    <w:name w:val="xl290"/>
    <w:basedOn w:val="Normal"/>
    <w:rsid w:val="00AC2DA6"/>
    <w:pPr>
      <w:pBdr>
        <w:bottom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291">
    <w:name w:val="xl291"/>
    <w:basedOn w:val="Normal"/>
    <w:rsid w:val="00AC2DA6"/>
    <w:pPr>
      <w:pBdr>
        <w:top w:val="single" w:sz="8" w:space="0" w:color="auto"/>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92">
    <w:name w:val="xl292"/>
    <w:basedOn w:val="Normal"/>
    <w:rsid w:val="00AC2DA6"/>
    <w:pPr>
      <w:pBdr>
        <w:left w:val="single" w:sz="8" w:space="0" w:color="auto"/>
        <w:bottom w:val="single" w:sz="8" w:space="0" w:color="000000"/>
        <w:right w:val="single" w:sz="8" w:space="0" w:color="auto"/>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93">
    <w:name w:val="xl293"/>
    <w:basedOn w:val="Normal"/>
    <w:rsid w:val="00AC2DA6"/>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4">
    <w:name w:val="xl294"/>
    <w:basedOn w:val="Normal"/>
    <w:rsid w:val="00AC2DA6"/>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295">
    <w:name w:val="xl295"/>
    <w:basedOn w:val="Normal"/>
    <w:rsid w:val="00AC2DA6"/>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96">
    <w:name w:val="xl296"/>
    <w:basedOn w:val="Normal"/>
    <w:rsid w:val="00AC2DA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7">
    <w:name w:val="xl297"/>
    <w:basedOn w:val="Normal"/>
    <w:rsid w:val="00AC2DA6"/>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8">
    <w:name w:val="xl298"/>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A6"/>
    <w:rPr>
      <w:rFonts w:ascii="Times New Roman" w:eastAsia="Times New Roman" w:hAnsi="Times New Roman"/>
      <w:sz w:val="24"/>
      <w:lang w:val="fr-FR"/>
    </w:rPr>
  </w:style>
  <w:style w:type="paragraph" w:styleId="Heading1">
    <w:name w:val="heading 1"/>
    <w:basedOn w:val="Normal"/>
    <w:next w:val="BankNormal"/>
    <w:link w:val="Heading1Char"/>
    <w:qFormat/>
    <w:rsid w:val="00AC2DA6"/>
    <w:pPr>
      <w:keepNext/>
      <w:keepLines/>
      <w:spacing w:before="240" w:after="240"/>
      <w:jc w:val="center"/>
      <w:outlineLvl w:val="0"/>
    </w:pPr>
    <w:rPr>
      <w:rFonts w:ascii="Times New Roman Bold" w:hAnsi="Times New Roman Bold"/>
      <w:b/>
      <w:sz w:val="32"/>
      <w:lang w:val="x-none" w:eastAsia="x-none"/>
    </w:rPr>
  </w:style>
  <w:style w:type="paragraph" w:styleId="Heading2">
    <w:name w:val="heading 2"/>
    <w:basedOn w:val="Normal"/>
    <w:next w:val="BankNormal"/>
    <w:link w:val="Heading2Char"/>
    <w:qFormat/>
    <w:rsid w:val="00AC2DA6"/>
    <w:pPr>
      <w:keepNext/>
      <w:keepLines/>
      <w:spacing w:before="120" w:after="240"/>
      <w:jc w:val="center"/>
      <w:outlineLvl w:val="1"/>
    </w:pPr>
    <w:rPr>
      <w:rFonts w:ascii="Times New Roman Bold" w:hAnsi="Times New Roman Bold"/>
      <w:b/>
      <w:smallCaps/>
      <w:lang w:val="x-none" w:eastAsia="x-none"/>
    </w:rPr>
  </w:style>
  <w:style w:type="paragraph" w:styleId="Heading3">
    <w:name w:val="heading 3"/>
    <w:basedOn w:val="Normal"/>
    <w:next w:val="BankNormal"/>
    <w:link w:val="Heading3Char"/>
    <w:qFormat/>
    <w:rsid w:val="00AC2DA6"/>
    <w:pPr>
      <w:keepNext/>
      <w:keepLines/>
      <w:spacing w:before="120" w:after="240"/>
      <w:outlineLvl w:val="2"/>
    </w:pPr>
    <w:rPr>
      <w:rFonts w:ascii="Arial" w:hAnsi="Arial"/>
      <w:b/>
      <w:lang w:val="x-none" w:eastAsia="x-none"/>
    </w:rPr>
  </w:style>
  <w:style w:type="paragraph" w:styleId="Heading4">
    <w:name w:val="heading 4"/>
    <w:aliases w:val=" Sub-Clause Sub-paragraph"/>
    <w:basedOn w:val="Normal"/>
    <w:next w:val="BankNormal"/>
    <w:link w:val="Heading4Char"/>
    <w:qFormat/>
    <w:rsid w:val="00AC2DA6"/>
    <w:pPr>
      <w:keepNext/>
      <w:keepLines/>
      <w:spacing w:before="120" w:after="240"/>
      <w:outlineLvl w:val="3"/>
    </w:pPr>
    <w:rPr>
      <w:rFonts w:ascii="Arial" w:hAnsi="Arial"/>
      <w:b/>
      <w:i/>
      <w:lang w:val="x-none" w:eastAsia="x-none"/>
    </w:rPr>
  </w:style>
  <w:style w:type="paragraph" w:styleId="Heading5">
    <w:name w:val="heading 5"/>
    <w:basedOn w:val="Normal"/>
    <w:next w:val="BankNormal"/>
    <w:link w:val="Heading5Char"/>
    <w:uiPriority w:val="9"/>
    <w:qFormat/>
    <w:rsid w:val="00AC2DA6"/>
    <w:pPr>
      <w:spacing w:after="240"/>
      <w:jc w:val="both"/>
      <w:outlineLvl w:val="4"/>
    </w:pPr>
    <w:rPr>
      <w:lang w:val="x-none" w:eastAsia="x-none"/>
    </w:rPr>
  </w:style>
  <w:style w:type="paragraph" w:styleId="Heading6">
    <w:name w:val="heading 6"/>
    <w:basedOn w:val="Normal"/>
    <w:next w:val="BankNormal"/>
    <w:link w:val="Heading6Char"/>
    <w:qFormat/>
    <w:rsid w:val="00AC2DA6"/>
    <w:pPr>
      <w:spacing w:after="240"/>
      <w:outlineLvl w:val="5"/>
    </w:pPr>
    <w:rPr>
      <w:lang w:val="x-none" w:eastAsia="x-none"/>
    </w:rPr>
  </w:style>
  <w:style w:type="paragraph" w:styleId="Heading7">
    <w:name w:val="heading 7"/>
    <w:basedOn w:val="Normal"/>
    <w:next w:val="BankNormal"/>
    <w:link w:val="Heading7Char"/>
    <w:qFormat/>
    <w:rsid w:val="00AC2DA6"/>
    <w:pPr>
      <w:spacing w:after="240"/>
      <w:outlineLvl w:val="6"/>
    </w:pPr>
    <w:rPr>
      <w:lang w:val="x-none" w:eastAsia="x-none"/>
    </w:rPr>
  </w:style>
  <w:style w:type="paragraph" w:styleId="Heading8">
    <w:name w:val="heading 8"/>
    <w:basedOn w:val="Normal"/>
    <w:next w:val="BankNormal"/>
    <w:link w:val="Heading8Char"/>
    <w:qFormat/>
    <w:rsid w:val="00AC2DA6"/>
    <w:pPr>
      <w:spacing w:after="240"/>
      <w:outlineLvl w:val="7"/>
    </w:pPr>
    <w:rPr>
      <w:lang w:val="x-none" w:eastAsia="x-none"/>
    </w:rPr>
  </w:style>
  <w:style w:type="paragraph" w:styleId="Heading9">
    <w:name w:val="heading 9"/>
    <w:basedOn w:val="Normal"/>
    <w:next w:val="BankNormal"/>
    <w:link w:val="Heading9Char"/>
    <w:qFormat/>
    <w:rsid w:val="00AC2DA6"/>
    <w:pPr>
      <w:spacing w:after="240"/>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2DA6"/>
    <w:rPr>
      <w:rFonts w:ascii="Times New Roman Bold" w:eastAsia="Times New Roman" w:hAnsi="Times New Roman Bold" w:cs="Times New Roman"/>
      <w:b/>
      <w:sz w:val="32"/>
      <w:szCs w:val="20"/>
      <w:lang w:val="x-none" w:eastAsia="x-none"/>
    </w:rPr>
  </w:style>
  <w:style w:type="character" w:customStyle="1" w:styleId="Heading2Char">
    <w:name w:val="Heading 2 Char"/>
    <w:link w:val="Heading2"/>
    <w:rsid w:val="00AC2DA6"/>
    <w:rPr>
      <w:rFonts w:ascii="Times New Roman Bold" w:eastAsia="Times New Roman" w:hAnsi="Times New Roman Bold" w:cs="Times New Roman"/>
      <w:b/>
      <w:smallCaps/>
      <w:sz w:val="24"/>
      <w:szCs w:val="20"/>
      <w:lang w:val="x-none" w:eastAsia="x-none"/>
    </w:rPr>
  </w:style>
  <w:style w:type="character" w:customStyle="1" w:styleId="Heading3Char">
    <w:name w:val="Heading 3 Char"/>
    <w:link w:val="Heading3"/>
    <w:rsid w:val="00AC2DA6"/>
    <w:rPr>
      <w:rFonts w:ascii="Arial" w:eastAsia="Times New Roman" w:hAnsi="Arial" w:cs="Times New Roman"/>
      <w:b/>
      <w:sz w:val="24"/>
      <w:szCs w:val="20"/>
      <w:lang w:val="x-none" w:eastAsia="x-none"/>
    </w:rPr>
  </w:style>
  <w:style w:type="character" w:customStyle="1" w:styleId="Heading4Char">
    <w:name w:val="Heading 4 Char"/>
    <w:aliases w:val=" Sub-Clause Sub-paragraph Char"/>
    <w:link w:val="Heading4"/>
    <w:rsid w:val="00AC2DA6"/>
    <w:rPr>
      <w:rFonts w:ascii="Arial" w:eastAsia="Times New Roman" w:hAnsi="Arial" w:cs="Times New Roman"/>
      <w:b/>
      <w:i/>
      <w:sz w:val="24"/>
      <w:szCs w:val="20"/>
      <w:lang w:val="x-none" w:eastAsia="x-none"/>
    </w:rPr>
  </w:style>
  <w:style w:type="character" w:customStyle="1" w:styleId="Heading5Char">
    <w:name w:val="Heading 5 Char"/>
    <w:link w:val="Heading5"/>
    <w:uiPriority w:val="9"/>
    <w:rsid w:val="00AC2DA6"/>
    <w:rPr>
      <w:rFonts w:ascii="Times New Roman" w:eastAsia="Times New Roman" w:hAnsi="Times New Roman" w:cs="Times New Roman"/>
      <w:sz w:val="24"/>
      <w:szCs w:val="20"/>
      <w:lang w:val="x-none" w:eastAsia="x-none"/>
    </w:rPr>
  </w:style>
  <w:style w:type="character" w:customStyle="1" w:styleId="Heading6Char">
    <w:name w:val="Heading 6 Char"/>
    <w:link w:val="Heading6"/>
    <w:rsid w:val="00AC2DA6"/>
    <w:rPr>
      <w:rFonts w:ascii="Times New Roman" w:eastAsia="Times New Roman" w:hAnsi="Times New Roman" w:cs="Times New Roman"/>
      <w:sz w:val="24"/>
      <w:szCs w:val="20"/>
      <w:lang w:val="x-none" w:eastAsia="x-none"/>
    </w:rPr>
  </w:style>
  <w:style w:type="character" w:customStyle="1" w:styleId="Heading7Char">
    <w:name w:val="Heading 7 Char"/>
    <w:link w:val="Heading7"/>
    <w:rsid w:val="00AC2DA6"/>
    <w:rPr>
      <w:rFonts w:ascii="Times New Roman" w:eastAsia="Times New Roman" w:hAnsi="Times New Roman" w:cs="Times New Roman"/>
      <w:sz w:val="24"/>
      <w:szCs w:val="20"/>
      <w:lang w:val="x-none" w:eastAsia="x-none"/>
    </w:rPr>
  </w:style>
  <w:style w:type="character" w:customStyle="1" w:styleId="Heading8Char">
    <w:name w:val="Heading 8 Char"/>
    <w:link w:val="Heading8"/>
    <w:rsid w:val="00AC2DA6"/>
    <w:rPr>
      <w:rFonts w:ascii="Times New Roman" w:eastAsia="Times New Roman" w:hAnsi="Times New Roman" w:cs="Times New Roman"/>
      <w:sz w:val="24"/>
      <w:szCs w:val="20"/>
      <w:lang w:val="x-none" w:eastAsia="x-none"/>
    </w:rPr>
  </w:style>
  <w:style w:type="character" w:customStyle="1" w:styleId="Heading9Char">
    <w:name w:val="Heading 9 Char"/>
    <w:link w:val="Heading9"/>
    <w:rsid w:val="00AC2DA6"/>
    <w:rPr>
      <w:rFonts w:ascii="Times New Roman" w:eastAsia="Times New Roman" w:hAnsi="Times New Roman" w:cs="Times New Roman"/>
      <w:sz w:val="24"/>
      <w:szCs w:val="20"/>
      <w:lang w:val="x-none" w:eastAsia="x-none"/>
    </w:rPr>
  </w:style>
  <w:style w:type="paragraph" w:customStyle="1" w:styleId="BankNormal">
    <w:name w:val="BankNormal"/>
    <w:basedOn w:val="Normal"/>
    <w:rsid w:val="00AC2DA6"/>
    <w:pPr>
      <w:spacing w:after="240"/>
    </w:pPr>
  </w:style>
  <w:style w:type="paragraph" w:customStyle="1" w:styleId="ChapterNumber">
    <w:name w:val="ChapterNumber"/>
    <w:basedOn w:val="Normal"/>
    <w:next w:val="Normal"/>
    <w:rsid w:val="00AC2DA6"/>
    <w:pPr>
      <w:spacing w:after="360"/>
    </w:pPr>
  </w:style>
  <w:style w:type="paragraph" w:styleId="Footer">
    <w:name w:val="footer"/>
    <w:basedOn w:val="Normal"/>
    <w:link w:val="FooterChar"/>
    <w:rsid w:val="00AC2DA6"/>
    <w:pPr>
      <w:tabs>
        <w:tab w:val="center" w:pos="4320"/>
        <w:tab w:val="right" w:pos="8640"/>
      </w:tabs>
    </w:pPr>
    <w:rPr>
      <w:lang w:val="x-none" w:eastAsia="x-none"/>
    </w:rPr>
  </w:style>
  <w:style w:type="character" w:customStyle="1" w:styleId="FooterChar">
    <w:name w:val="Footer Char"/>
    <w:link w:val="Footer"/>
    <w:rsid w:val="00AC2DA6"/>
    <w:rPr>
      <w:rFonts w:ascii="Times New Roman" w:eastAsia="Times New Roman" w:hAnsi="Times New Roman" w:cs="Times New Roman"/>
      <w:sz w:val="24"/>
      <w:szCs w:val="20"/>
      <w:lang w:val="x-none" w:eastAsia="x-none"/>
    </w:rPr>
  </w:style>
  <w:style w:type="character" w:styleId="FootnoteReference">
    <w:name w:val="footnote reference"/>
    <w:aliases w:val="16 Point,Superscript 6 Point,ftref,Ref,de nota al pie,Footnote,BVI fnr, BVI fnr,fr,Car Car Char Car Char Car Car Char Car Char Char,Car Car Car Car Car Car Car Car Char Car Car Char Car Car Car Char Car Char Char Char,SUPERS,BVI "/>
    <w:rsid w:val="00AC2DA6"/>
    <w:rPr>
      <w:sz w:val="24"/>
      <w:vertAlign w:val="superscript"/>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footnote tex"/>
    <w:basedOn w:val="Normal"/>
    <w:link w:val="FootnoteTextChar"/>
    <w:rsid w:val="00AC2DA6"/>
    <w:pPr>
      <w:keepNext/>
      <w:keepLines/>
      <w:spacing w:after="120"/>
      <w:ind w:left="432" w:hanging="432"/>
    </w:pPr>
    <w:rPr>
      <w:sz w:val="20"/>
      <w:lang w:val="x-none" w:eastAsia="x-none"/>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footnote tex Char"/>
    <w:link w:val="FootnoteText"/>
    <w:rsid w:val="00AC2DA6"/>
    <w:rPr>
      <w:rFonts w:ascii="Times New Roman" w:eastAsia="Times New Roman" w:hAnsi="Times New Roman" w:cs="Times New Roman"/>
      <w:sz w:val="20"/>
      <w:szCs w:val="20"/>
      <w:lang w:val="x-none" w:eastAsia="x-none"/>
    </w:rPr>
  </w:style>
  <w:style w:type="paragraph" w:styleId="Header">
    <w:name w:val="header"/>
    <w:basedOn w:val="Normal"/>
    <w:link w:val="HeaderChar"/>
    <w:rsid w:val="00AC2DA6"/>
    <w:pPr>
      <w:tabs>
        <w:tab w:val="center" w:pos="4320"/>
        <w:tab w:val="right" w:pos="8640"/>
      </w:tabs>
    </w:pPr>
    <w:rPr>
      <w:lang w:val="x-none" w:eastAsia="x-none"/>
    </w:rPr>
  </w:style>
  <w:style w:type="character" w:customStyle="1" w:styleId="HeaderChar">
    <w:name w:val="Header Char"/>
    <w:link w:val="Header"/>
    <w:rsid w:val="00AC2DA6"/>
    <w:rPr>
      <w:rFonts w:ascii="Times New Roman" w:eastAsia="Times New Roman" w:hAnsi="Times New Roman" w:cs="Times New Roman"/>
      <w:sz w:val="24"/>
      <w:szCs w:val="20"/>
      <w:lang w:val="x-none" w:eastAsia="x-none"/>
    </w:rPr>
  </w:style>
  <w:style w:type="paragraph" w:styleId="NormalIndent">
    <w:name w:val="Normal Indent"/>
    <w:basedOn w:val="Normal"/>
    <w:rsid w:val="00AC2DA6"/>
    <w:pPr>
      <w:ind w:left="720"/>
    </w:pPr>
  </w:style>
  <w:style w:type="paragraph" w:customStyle="1" w:styleId="TextBox">
    <w:name w:val="Text Box"/>
    <w:basedOn w:val="Normal"/>
    <w:rsid w:val="00AC2DA6"/>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AC2DA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AC2DA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AC2DA6"/>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rsid w:val="00AC2DA6"/>
    <w:pPr>
      <w:tabs>
        <w:tab w:val="right" w:leader="dot" w:pos="9072"/>
      </w:tabs>
    </w:pPr>
  </w:style>
  <w:style w:type="paragraph" w:styleId="TOC2">
    <w:name w:val="toc 2"/>
    <w:basedOn w:val="Normal"/>
    <w:next w:val="Normal"/>
    <w:autoRedefine/>
    <w:semiHidden/>
    <w:rsid w:val="00AC2DA6"/>
    <w:pPr>
      <w:tabs>
        <w:tab w:val="left" w:pos="720"/>
        <w:tab w:val="right" w:leader="dot" w:pos="9072"/>
      </w:tabs>
      <w:ind w:left="360"/>
    </w:pPr>
    <w:rPr>
      <w:noProof/>
    </w:rPr>
  </w:style>
  <w:style w:type="paragraph" w:styleId="TOC3">
    <w:name w:val="toc 3"/>
    <w:basedOn w:val="Normal"/>
    <w:next w:val="Normal"/>
    <w:autoRedefine/>
    <w:semiHidden/>
    <w:rsid w:val="00AC2DA6"/>
    <w:pPr>
      <w:tabs>
        <w:tab w:val="left" w:pos="1440"/>
        <w:tab w:val="right" w:leader="dot" w:pos="9072"/>
      </w:tabs>
      <w:ind w:left="720"/>
    </w:pPr>
    <w:rPr>
      <w:noProof/>
    </w:rPr>
  </w:style>
  <w:style w:type="paragraph" w:customStyle="1" w:styleId="Heading1a">
    <w:name w:val="Heading 1a"/>
    <w:basedOn w:val="Heading1"/>
    <w:next w:val="BankNormal"/>
    <w:rsid w:val="00AC2DA6"/>
    <w:pPr>
      <w:spacing w:before="720"/>
      <w:outlineLvl w:val="9"/>
    </w:pPr>
  </w:style>
  <w:style w:type="paragraph" w:customStyle="1" w:styleId="BoxCaption">
    <w:name w:val="Box Caption"/>
    <w:basedOn w:val="TextBox"/>
    <w:rsid w:val="00AC2DA6"/>
    <w:pPr>
      <w:framePr w:wrap="auto"/>
    </w:pPr>
    <w:rPr>
      <w:rFonts w:ascii="Arial" w:hAnsi="Arial"/>
      <w:b/>
    </w:rPr>
  </w:style>
  <w:style w:type="paragraph" w:customStyle="1" w:styleId="BulletIndent">
    <w:name w:val="BulletIndent"/>
    <w:basedOn w:val="NormalIndent"/>
    <w:rsid w:val="00AC2DA6"/>
    <w:pPr>
      <w:spacing w:before="100" w:after="100"/>
      <w:ind w:left="2520" w:hanging="360"/>
      <w:jc w:val="both"/>
    </w:pPr>
  </w:style>
  <w:style w:type="paragraph" w:customStyle="1" w:styleId="CaptionBox">
    <w:name w:val="Caption Box"/>
    <w:basedOn w:val="BoxCaption"/>
    <w:rsid w:val="00AC2DA6"/>
    <w:pPr>
      <w:framePr w:wrap="auto"/>
    </w:pPr>
  </w:style>
  <w:style w:type="paragraph" w:customStyle="1" w:styleId="FootnoteBullet">
    <w:name w:val="Footnote Bullet"/>
    <w:basedOn w:val="Normal"/>
    <w:rsid w:val="00AC2DA6"/>
    <w:pPr>
      <w:keepNext/>
      <w:spacing w:after="60"/>
      <w:ind w:left="1080" w:hanging="360"/>
    </w:pPr>
    <w:rPr>
      <w:sz w:val="20"/>
    </w:rPr>
  </w:style>
  <w:style w:type="paragraph" w:customStyle="1" w:styleId="MainBullets">
    <w:name w:val="MainBullets"/>
    <w:basedOn w:val="Normal"/>
    <w:rsid w:val="00AC2DA6"/>
    <w:pPr>
      <w:spacing w:after="180"/>
      <w:ind w:left="1080" w:hanging="360"/>
      <w:jc w:val="both"/>
    </w:pPr>
  </w:style>
  <w:style w:type="paragraph" w:customStyle="1" w:styleId="TextBoxBullets">
    <w:name w:val="Text Box Bullets"/>
    <w:basedOn w:val="Normal"/>
    <w:rsid w:val="00AC2DA6"/>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AC2DA6"/>
    <w:pPr>
      <w:framePr w:wrap="auto"/>
      <w:tabs>
        <w:tab w:val="left" w:pos="630"/>
      </w:tabs>
      <w:ind w:left="1080" w:hanging="792"/>
    </w:pPr>
  </w:style>
  <w:style w:type="paragraph" w:styleId="BodyText">
    <w:name w:val="Body Text"/>
    <w:basedOn w:val="Normal"/>
    <w:link w:val="BodyTextChar"/>
    <w:rsid w:val="00AC2DA6"/>
    <w:pPr>
      <w:suppressAutoHyphens/>
      <w:spacing w:after="120"/>
      <w:jc w:val="both"/>
    </w:pPr>
    <w:rPr>
      <w:lang w:val="x-none" w:eastAsia="x-none"/>
    </w:rPr>
  </w:style>
  <w:style w:type="character" w:customStyle="1" w:styleId="BodyTextChar">
    <w:name w:val="Body Text Char"/>
    <w:link w:val="BodyText"/>
    <w:rsid w:val="00AC2DA6"/>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rsid w:val="00AC2DA6"/>
    <w:pPr>
      <w:ind w:left="1440" w:hanging="720"/>
    </w:pPr>
    <w:rPr>
      <w:lang w:val="x-none" w:eastAsia="x-none"/>
    </w:rPr>
  </w:style>
  <w:style w:type="character" w:customStyle="1" w:styleId="BodyTextIndentChar">
    <w:name w:val="Body Text Indent Char"/>
    <w:link w:val="BodyTextIndent"/>
    <w:rsid w:val="00AC2DA6"/>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AC2DA6"/>
    <w:pPr>
      <w:ind w:left="720" w:hanging="720"/>
    </w:pPr>
    <w:rPr>
      <w:lang w:val="x-none" w:eastAsia="x-none"/>
    </w:rPr>
  </w:style>
  <w:style w:type="character" w:customStyle="1" w:styleId="BodyTextIndent2Char">
    <w:name w:val="Body Text Indent 2 Char"/>
    <w:link w:val="BodyTextIndent2"/>
    <w:rsid w:val="00AC2DA6"/>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AC2DA6"/>
    <w:pPr>
      <w:keepLines/>
      <w:ind w:left="706" w:hanging="706"/>
    </w:pPr>
    <w:rPr>
      <w:lang w:val="x-none" w:eastAsia="x-none"/>
    </w:rPr>
  </w:style>
  <w:style w:type="character" w:customStyle="1" w:styleId="BodyTextIndent3Char">
    <w:name w:val="Body Text Indent 3 Char"/>
    <w:link w:val="BodyTextIndent3"/>
    <w:rsid w:val="00AC2DA6"/>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AC2DA6"/>
    <w:pPr>
      <w:jc w:val="center"/>
    </w:pPr>
    <w:rPr>
      <w:rFonts w:ascii="Times New Roman Bold" w:hAnsi="Times New Roman Bold"/>
      <w:b/>
      <w:smallCaps/>
      <w:sz w:val="28"/>
      <w:lang w:val="x-none" w:eastAsia="x-none"/>
    </w:rPr>
  </w:style>
  <w:style w:type="character" w:customStyle="1" w:styleId="BodyText2Char">
    <w:name w:val="Body Text 2 Char"/>
    <w:link w:val="BodyText2"/>
    <w:rsid w:val="00AC2DA6"/>
    <w:rPr>
      <w:rFonts w:ascii="Times New Roman Bold" w:eastAsia="Times New Roman" w:hAnsi="Times New Roman Bold" w:cs="Times New Roman"/>
      <w:b/>
      <w:smallCaps/>
      <w:sz w:val="28"/>
      <w:szCs w:val="20"/>
      <w:lang w:val="x-none" w:eastAsia="x-none"/>
    </w:rPr>
  </w:style>
  <w:style w:type="paragraph" w:styleId="BodyText3">
    <w:name w:val="Body Text 3"/>
    <w:basedOn w:val="Normal"/>
    <w:link w:val="BodyText3Char"/>
    <w:rsid w:val="00AC2DA6"/>
    <w:pPr>
      <w:ind w:right="-72"/>
    </w:pPr>
    <w:rPr>
      <w:i/>
      <w:lang w:val="x-none" w:eastAsia="x-none"/>
    </w:rPr>
  </w:style>
  <w:style w:type="character" w:customStyle="1" w:styleId="BodyText3Char">
    <w:name w:val="Body Text 3 Char"/>
    <w:link w:val="BodyText3"/>
    <w:rsid w:val="00AC2DA6"/>
    <w:rPr>
      <w:rFonts w:ascii="Times New Roman" w:eastAsia="Times New Roman" w:hAnsi="Times New Roman" w:cs="Times New Roman"/>
      <w:i/>
      <w:sz w:val="24"/>
      <w:szCs w:val="20"/>
      <w:lang w:val="x-none" w:eastAsia="x-none"/>
    </w:rPr>
  </w:style>
  <w:style w:type="paragraph" w:customStyle="1" w:styleId="Normali">
    <w:name w:val="Normal(i)"/>
    <w:basedOn w:val="Normala"/>
    <w:rsid w:val="00AC2DA6"/>
    <w:pPr>
      <w:numPr>
        <w:ilvl w:val="0"/>
        <w:numId w:val="0"/>
      </w:numPr>
      <w:tabs>
        <w:tab w:val="clear" w:pos="1418"/>
        <w:tab w:val="left" w:pos="1843"/>
      </w:tabs>
    </w:pPr>
  </w:style>
  <w:style w:type="paragraph" w:customStyle="1" w:styleId="Normala">
    <w:name w:val="Normal(a)"/>
    <w:basedOn w:val="Normal"/>
    <w:rsid w:val="00AC2DA6"/>
    <w:pPr>
      <w:keepLines/>
      <w:numPr>
        <w:ilvl w:val="2"/>
        <w:numId w:val="1"/>
      </w:numPr>
      <w:tabs>
        <w:tab w:val="left" w:pos="1418"/>
      </w:tabs>
      <w:spacing w:after="120"/>
      <w:jc w:val="both"/>
    </w:pPr>
    <w:rPr>
      <w:lang w:val="en-GB" w:eastAsia="en-GB"/>
    </w:rPr>
  </w:style>
  <w:style w:type="paragraph" w:styleId="Title">
    <w:name w:val="Title"/>
    <w:basedOn w:val="Normal"/>
    <w:link w:val="TitleChar"/>
    <w:qFormat/>
    <w:rsid w:val="00AC2DA6"/>
    <w:pPr>
      <w:tabs>
        <w:tab w:val="right" w:leader="dot" w:pos="8640"/>
      </w:tabs>
      <w:jc w:val="center"/>
    </w:pPr>
    <w:rPr>
      <w:b/>
      <w:sz w:val="36"/>
      <w:lang w:val="en-US" w:eastAsia="x-none"/>
    </w:rPr>
  </w:style>
  <w:style w:type="character" w:customStyle="1" w:styleId="TitleChar">
    <w:name w:val="Title Char"/>
    <w:link w:val="Title"/>
    <w:rsid w:val="00AC2DA6"/>
    <w:rPr>
      <w:rFonts w:ascii="Times New Roman" w:eastAsia="Times New Roman" w:hAnsi="Times New Roman" w:cs="Times New Roman"/>
      <w:b/>
      <w:sz w:val="36"/>
      <w:szCs w:val="20"/>
      <w:lang w:val="en-US" w:eastAsia="x-none"/>
    </w:rPr>
  </w:style>
  <w:style w:type="paragraph" w:styleId="List">
    <w:name w:val="List"/>
    <w:basedOn w:val="Normal"/>
    <w:rsid w:val="00AC2DA6"/>
    <w:pPr>
      <w:ind w:left="283" w:hanging="283"/>
    </w:pPr>
    <w:rPr>
      <w:szCs w:val="24"/>
      <w:lang w:val="en-US"/>
    </w:rPr>
  </w:style>
  <w:style w:type="paragraph" w:styleId="Salutation">
    <w:name w:val="Salutation"/>
    <w:basedOn w:val="Normal"/>
    <w:next w:val="Normal"/>
    <w:link w:val="SalutationChar"/>
    <w:rsid w:val="00AC2DA6"/>
    <w:rPr>
      <w:szCs w:val="24"/>
      <w:lang w:val="en-US" w:eastAsia="x-none"/>
    </w:rPr>
  </w:style>
  <w:style w:type="character" w:customStyle="1" w:styleId="SalutationChar">
    <w:name w:val="Salutation Char"/>
    <w:link w:val="Salutation"/>
    <w:rsid w:val="00AC2DA6"/>
    <w:rPr>
      <w:rFonts w:ascii="Times New Roman" w:eastAsia="Times New Roman" w:hAnsi="Times New Roman" w:cs="Times New Roman"/>
      <w:sz w:val="24"/>
      <w:szCs w:val="24"/>
      <w:lang w:val="en-US" w:eastAsia="x-none"/>
    </w:rPr>
  </w:style>
  <w:style w:type="paragraph" w:styleId="ListContinue">
    <w:name w:val="List Continue"/>
    <w:basedOn w:val="Normal"/>
    <w:rsid w:val="00AC2DA6"/>
    <w:pPr>
      <w:spacing w:after="120"/>
      <w:ind w:left="283"/>
    </w:pPr>
    <w:rPr>
      <w:szCs w:val="24"/>
      <w:lang w:val="en-US"/>
    </w:rPr>
  </w:style>
  <w:style w:type="paragraph" w:customStyle="1" w:styleId="xl41">
    <w:name w:val="xl41"/>
    <w:basedOn w:val="Normal"/>
    <w:rsid w:val="00AC2DA6"/>
    <w:pPr>
      <w:spacing w:before="100" w:beforeAutospacing="1" w:after="100" w:afterAutospacing="1"/>
    </w:pPr>
    <w:rPr>
      <w:rFonts w:eastAsia="Arial Unicode MS"/>
      <w:sz w:val="20"/>
      <w:lang w:val="it-IT" w:eastAsia="it-IT"/>
    </w:rPr>
  </w:style>
  <w:style w:type="paragraph" w:styleId="Subtitle">
    <w:name w:val="Subtitle"/>
    <w:basedOn w:val="Normal"/>
    <w:link w:val="SubtitleChar"/>
    <w:qFormat/>
    <w:rsid w:val="00AC2DA6"/>
    <w:pPr>
      <w:spacing w:after="60"/>
      <w:jc w:val="center"/>
      <w:outlineLvl w:val="1"/>
    </w:pPr>
    <w:rPr>
      <w:rFonts w:ascii="Arial" w:hAnsi="Arial"/>
      <w:szCs w:val="24"/>
      <w:lang w:val="en-US" w:eastAsia="x-none"/>
    </w:rPr>
  </w:style>
  <w:style w:type="character" w:customStyle="1" w:styleId="SubtitleChar">
    <w:name w:val="Subtitle Char"/>
    <w:link w:val="Subtitle"/>
    <w:rsid w:val="00AC2DA6"/>
    <w:rPr>
      <w:rFonts w:ascii="Arial" w:eastAsia="Times New Roman" w:hAnsi="Arial" w:cs="Times New Roman"/>
      <w:sz w:val="24"/>
      <w:szCs w:val="24"/>
      <w:lang w:val="en-US" w:eastAsia="x-none"/>
    </w:rPr>
  </w:style>
  <w:style w:type="paragraph" w:styleId="NormalWeb">
    <w:name w:val="Normal (Web)"/>
    <w:basedOn w:val="Normal"/>
    <w:rsid w:val="00AC2DA6"/>
    <w:pPr>
      <w:spacing w:before="100" w:beforeAutospacing="1" w:after="100" w:afterAutospacing="1"/>
    </w:pPr>
    <w:rPr>
      <w:rFonts w:ascii="Arial Unicode MS" w:eastAsia="Arial Unicode MS" w:hAnsi="Arial Unicode MS" w:cs="Arial Unicode MS"/>
      <w:color w:val="000000"/>
      <w:szCs w:val="24"/>
      <w:lang w:val="en-US"/>
    </w:rPr>
  </w:style>
  <w:style w:type="paragraph" w:styleId="BlockText">
    <w:name w:val="Block Text"/>
    <w:basedOn w:val="Normal"/>
    <w:rsid w:val="00AC2DA6"/>
    <w:pPr>
      <w:tabs>
        <w:tab w:val="left" w:pos="702"/>
        <w:tab w:val="left" w:pos="1494"/>
      </w:tabs>
      <w:ind w:left="702" w:right="-72" w:hanging="702"/>
      <w:jc w:val="both"/>
    </w:pPr>
    <w:rPr>
      <w:szCs w:val="24"/>
      <w:lang w:val="en-GB" w:eastAsia="it-IT"/>
    </w:rPr>
  </w:style>
  <w:style w:type="character" w:styleId="Hyperlink">
    <w:name w:val="Hyperlink"/>
    <w:uiPriority w:val="99"/>
    <w:rsid w:val="00AC2DA6"/>
    <w:rPr>
      <w:color w:val="0000FF"/>
      <w:u w:val="single"/>
    </w:rPr>
  </w:style>
  <w:style w:type="paragraph" w:customStyle="1" w:styleId="annex">
    <w:name w:val="annex"/>
    <w:basedOn w:val="Normal"/>
    <w:rsid w:val="00AC2DA6"/>
    <w:pPr>
      <w:jc w:val="center"/>
    </w:pPr>
    <w:rPr>
      <w:b/>
      <w:sz w:val="100"/>
    </w:rPr>
  </w:style>
  <w:style w:type="paragraph" w:customStyle="1" w:styleId="A1-heading1">
    <w:name w:val="A1-heading1"/>
    <w:basedOn w:val="Heading1"/>
    <w:rsid w:val="00AC2DA6"/>
  </w:style>
  <w:style w:type="paragraph" w:customStyle="1" w:styleId="A1-heading3">
    <w:name w:val="A1-heading3"/>
    <w:basedOn w:val="Heading3"/>
    <w:rsid w:val="00AC2DA6"/>
    <w:pPr>
      <w:keepNext w:val="0"/>
      <w:keepLines w:val="0"/>
      <w:spacing w:before="0" w:after="200"/>
      <w:ind w:left="720" w:hanging="720"/>
    </w:pPr>
    <w:rPr>
      <w:rFonts w:ascii="Times New Roman" w:hAnsi="Times New Roman"/>
    </w:rPr>
  </w:style>
  <w:style w:type="paragraph" w:customStyle="1" w:styleId="A1-heading2">
    <w:name w:val="A1-heading2"/>
    <w:basedOn w:val="Heading2"/>
    <w:rsid w:val="00AC2DA6"/>
    <w:pPr>
      <w:spacing w:before="240"/>
    </w:pPr>
  </w:style>
  <w:style w:type="paragraph" w:customStyle="1" w:styleId="A1-heading4">
    <w:name w:val="A1-heading4"/>
    <w:basedOn w:val="Heading4"/>
    <w:rsid w:val="00AC2DA6"/>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AC2DA6"/>
  </w:style>
  <w:style w:type="paragraph" w:customStyle="1" w:styleId="A2-heading4">
    <w:name w:val="A2-heading4"/>
    <w:basedOn w:val="A1-heading4"/>
    <w:rsid w:val="00AC2DA6"/>
  </w:style>
  <w:style w:type="paragraph" w:customStyle="1" w:styleId="A2-heading2">
    <w:name w:val="A2-heading2"/>
    <w:basedOn w:val="Heading2"/>
    <w:rsid w:val="00AC2DA6"/>
  </w:style>
  <w:style w:type="paragraph" w:customStyle="1" w:styleId="A2-heading1">
    <w:name w:val="A2-heading1"/>
    <w:basedOn w:val="Heading1"/>
    <w:rsid w:val="00AC2DA6"/>
  </w:style>
  <w:style w:type="paragraph" w:styleId="ListParagraph">
    <w:name w:val="List Paragraph"/>
    <w:basedOn w:val="Normal"/>
    <w:link w:val="ListParagraphChar"/>
    <w:uiPriority w:val="34"/>
    <w:qFormat/>
    <w:rsid w:val="00AC2DA6"/>
    <w:pPr>
      <w:tabs>
        <w:tab w:val="left" w:pos="431"/>
        <w:tab w:val="left" w:pos="862"/>
        <w:tab w:val="left" w:pos="1293"/>
        <w:tab w:val="left" w:pos="1730"/>
        <w:tab w:val="left" w:pos="4610"/>
        <w:tab w:val="right" w:pos="9072"/>
      </w:tabs>
      <w:spacing w:after="120" w:line="240" w:lineRule="exact"/>
      <w:ind w:left="708"/>
    </w:pPr>
    <w:rPr>
      <w:rFonts w:ascii="New York" w:hAnsi="New York"/>
      <w:sz w:val="20"/>
      <w:lang w:val="x-none" w:eastAsia="x-none"/>
    </w:rPr>
  </w:style>
  <w:style w:type="character" w:customStyle="1" w:styleId="ListParagraphChar">
    <w:name w:val="List Paragraph Char"/>
    <w:link w:val="ListParagraph"/>
    <w:uiPriority w:val="34"/>
    <w:locked/>
    <w:rsid w:val="00AC2DA6"/>
    <w:rPr>
      <w:rFonts w:ascii="New York" w:eastAsia="Times New Roman" w:hAnsi="New York" w:cs="Times New Roman"/>
      <w:sz w:val="20"/>
      <w:szCs w:val="20"/>
      <w:lang w:val="x-none" w:eastAsia="x-none"/>
    </w:rPr>
  </w:style>
  <w:style w:type="paragraph" w:styleId="EndnoteText">
    <w:name w:val="endnote text"/>
    <w:basedOn w:val="Normal"/>
    <w:link w:val="EndnoteTextChar"/>
    <w:rsid w:val="00AC2DA6"/>
    <w:pPr>
      <w:tabs>
        <w:tab w:val="left" w:pos="431"/>
        <w:tab w:val="left" w:pos="862"/>
        <w:tab w:val="left" w:pos="1293"/>
        <w:tab w:val="left" w:pos="1730"/>
        <w:tab w:val="left" w:pos="4610"/>
        <w:tab w:val="right" w:pos="9072"/>
      </w:tabs>
      <w:spacing w:after="120" w:line="240" w:lineRule="exact"/>
    </w:pPr>
    <w:rPr>
      <w:rFonts w:ascii="New York" w:hAnsi="New York"/>
      <w:sz w:val="20"/>
      <w:lang w:val="x-none" w:eastAsia="x-none"/>
    </w:rPr>
  </w:style>
  <w:style w:type="character" w:customStyle="1" w:styleId="EndnoteTextChar">
    <w:name w:val="Endnote Text Char"/>
    <w:link w:val="EndnoteText"/>
    <w:rsid w:val="00AC2DA6"/>
    <w:rPr>
      <w:rFonts w:ascii="New York" w:eastAsia="Times New Roman" w:hAnsi="New York" w:cs="Times New Roman"/>
      <w:sz w:val="20"/>
      <w:szCs w:val="20"/>
      <w:lang w:val="x-none" w:eastAsia="x-none"/>
    </w:rPr>
  </w:style>
  <w:style w:type="character" w:styleId="EndnoteReference">
    <w:name w:val="endnote reference"/>
    <w:rsid w:val="00AC2DA6"/>
    <w:rPr>
      <w:vertAlign w:val="superscript"/>
    </w:rPr>
  </w:style>
  <w:style w:type="paragraph" w:customStyle="1" w:styleId="P1">
    <w:name w:val="P1"/>
    <w:rsid w:val="00AC2DA6"/>
    <w:pPr>
      <w:keepLines/>
      <w:tabs>
        <w:tab w:val="left" w:pos="431"/>
        <w:tab w:val="left" w:pos="862"/>
        <w:tab w:val="left" w:pos="1293"/>
        <w:tab w:val="left" w:pos="1728"/>
        <w:tab w:val="left" w:pos="4608"/>
        <w:tab w:val="right" w:pos="9072"/>
      </w:tabs>
      <w:spacing w:after="120" w:line="240" w:lineRule="exact"/>
      <w:ind w:firstLine="431"/>
      <w:jc w:val="both"/>
    </w:pPr>
    <w:rPr>
      <w:rFonts w:ascii="New York" w:eastAsia="Times New Roman" w:hAnsi="New York"/>
      <w:lang w:val="fr-FR" w:eastAsia="fr-FR"/>
    </w:rPr>
  </w:style>
  <w:style w:type="paragraph" w:customStyle="1" w:styleId="Corpsdetexte21">
    <w:name w:val="Corps de texte 21"/>
    <w:basedOn w:val="Normal"/>
    <w:rsid w:val="00AC2DA6"/>
    <w:rPr>
      <w:lang w:eastAsia="fr-FR"/>
    </w:rPr>
  </w:style>
  <w:style w:type="paragraph" w:customStyle="1" w:styleId="ModelNrmlSingle">
    <w:name w:val="ModelNrmlSingle"/>
    <w:basedOn w:val="Normal"/>
    <w:link w:val="ModelNrmlSingleChar"/>
    <w:rsid w:val="00AC2DA6"/>
    <w:pPr>
      <w:spacing w:after="240"/>
      <w:ind w:firstLine="720"/>
      <w:jc w:val="both"/>
    </w:pPr>
    <w:rPr>
      <w:sz w:val="20"/>
      <w:lang w:val="x-none" w:eastAsia="x-none"/>
    </w:rPr>
  </w:style>
  <w:style w:type="character" w:customStyle="1" w:styleId="ModelNrmlSingleChar">
    <w:name w:val="ModelNrmlSingle Char"/>
    <w:link w:val="ModelNrmlSingle"/>
    <w:rsid w:val="00AC2DA6"/>
    <w:rPr>
      <w:rFonts w:ascii="Times New Roman" w:eastAsia="Times New Roman" w:hAnsi="Times New Roman" w:cs="Times New Roman"/>
      <w:sz w:val="20"/>
      <w:szCs w:val="20"/>
      <w:lang w:val="x-none" w:eastAsia="x-none"/>
    </w:rPr>
  </w:style>
  <w:style w:type="character" w:styleId="Strong">
    <w:name w:val="Strong"/>
    <w:uiPriority w:val="22"/>
    <w:qFormat/>
    <w:rsid w:val="00AC2DA6"/>
    <w:rPr>
      <w:b/>
      <w:bCs/>
    </w:rPr>
  </w:style>
  <w:style w:type="paragraph" w:styleId="Caption">
    <w:name w:val="caption"/>
    <w:basedOn w:val="Normal"/>
    <w:next w:val="Normal"/>
    <w:qFormat/>
    <w:rsid w:val="00AC2DA6"/>
    <w:pPr>
      <w:ind w:right="593"/>
    </w:pPr>
    <w:rPr>
      <w:rFonts w:ascii="Arial Narrow" w:hAnsi="Arial Narrow"/>
      <w:lang w:val="fr-CH" w:eastAsia="fr-FR"/>
    </w:rPr>
  </w:style>
  <w:style w:type="table" w:styleId="TableGrid">
    <w:name w:val="Table Grid"/>
    <w:basedOn w:val="TableNormal"/>
    <w:rsid w:val="00AC2DA6"/>
    <w:rPr>
      <w:rFonts w:ascii="Times New Roman" w:eastAsia="Times New Roman" w:hAnsi="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AC2DA6"/>
    <w:rPr>
      <w:rFonts w:ascii="Tahoma" w:hAnsi="Tahoma"/>
      <w:sz w:val="16"/>
      <w:szCs w:val="16"/>
      <w:lang w:val="x-none" w:eastAsia="x-none"/>
    </w:rPr>
  </w:style>
  <w:style w:type="character" w:customStyle="1" w:styleId="BalloonTextChar">
    <w:name w:val="Balloon Text Char"/>
    <w:link w:val="BalloonText"/>
    <w:uiPriority w:val="99"/>
    <w:rsid w:val="00AC2DA6"/>
    <w:rPr>
      <w:rFonts w:ascii="Tahoma" w:eastAsia="Times New Roman" w:hAnsi="Tahoma" w:cs="Times New Roman"/>
      <w:sz w:val="16"/>
      <w:szCs w:val="16"/>
      <w:lang w:val="x-none" w:eastAsia="x-none"/>
    </w:rPr>
  </w:style>
  <w:style w:type="paragraph" w:customStyle="1" w:styleId="PDSAnnexHeading">
    <w:name w:val="PDS Annex Heading"/>
    <w:next w:val="Normal"/>
    <w:rsid w:val="00AC2DA6"/>
    <w:pPr>
      <w:keepNext/>
      <w:spacing w:after="120"/>
      <w:jc w:val="center"/>
    </w:pPr>
    <w:rPr>
      <w:rFonts w:ascii="Times New Roman" w:eastAsia="Times New Roman" w:hAnsi="Times New Roman"/>
      <w:b/>
      <w:sz w:val="24"/>
    </w:rPr>
  </w:style>
  <w:style w:type="paragraph" w:customStyle="1" w:styleId="Outline">
    <w:name w:val="Outline"/>
    <w:basedOn w:val="Normal"/>
    <w:rsid w:val="00AC2DA6"/>
    <w:pPr>
      <w:spacing w:before="240"/>
    </w:pPr>
    <w:rPr>
      <w:kern w:val="28"/>
      <w:lang w:val="en-US"/>
    </w:rPr>
  </w:style>
  <w:style w:type="paragraph" w:customStyle="1" w:styleId="Outline1">
    <w:name w:val="Outline1"/>
    <w:basedOn w:val="Outline"/>
    <w:next w:val="Outline2"/>
    <w:rsid w:val="00AC2DA6"/>
    <w:pPr>
      <w:keepNext/>
      <w:numPr>
        <w:numId w:val="2"/>
      </w:numPr>
      <w:tabs>
        <w:tab w:val="clear" w:pos="432"/>
        <w:tab w:val="num" w:pos="360"/>
      </w:tabs>
      <w:ind w:left="360" w:hanging="360"/>
    </w:pPr>
  </w:style>
  <w:style w:type="paragraph" w:customStyle="1" w:styleId="Outline2">
    <w:name w:val="Outline2"/>
    <w:basedOn w:val="Normal"/>
    <w:rsid w:val="00AC2DA6"/>
    <w:pPr>
      <w:numPr>
        <w:ilvl w:val="1"/>
        <w:numId w:val="2"/>
      </w:numPr>
      <w:tabs>
        <w:tab w:val="clear" w:pos="1152"/>
        <w:tab w:val="num" w:pos="864"/>
      </w:tabs>
      <w:spacing w:before="240"/>
      <w:ind w:left="864" w:hanging="504"/>
    </w:pPr>
    <w:rPr>
      <w:kern w:val="28"/>
      <w:lang w:val="en-US"/>
    </w:rPr>
  </w:style>
  <w:style w:type="paragraph" w:customStyle="1" w:styleId="Outline3">
    <w:name w:val="Outline3"/>
    <w:basedOn w:val="Normal"/>
    <w:rsid w:val="00AC2DA6"/>
    <w:pPr>
      <w:numPr>
        <w:ilvl w:val="2"/>
        <w:numId w:val="2"/>
      </w:numPr>
      <w:tabs>
        <w:tab w:val="clear" w:pos="1728"/>
        <w:tab w:val="num" w:pos="1368"/>
      </w:tabs>
      <w:spacing w:before="240"/>
      <w:ind w:left="1368" w:hanging="504"/>
    </w:pPr>
    <w:rPr>
      <w:kern w:val="28"/>
      <w:lang w:val="en-US"/>
    </w:rPr>
  </w:style>
  <w:style w:type="paragraph" w:customStyle="1" w:styleId="Outline4">
    <w:name w:val="Outline4"/>
    <w:basedOn w:val="Normal"/>
    <w:rsid w:val="00AC2DA6"/>
    <w:pPr>
      <w:numPr>
        <w:ilvl w:val="3"/>
        <w:numId w:val="2"/>
      </w:numPr>
      <w:tabs>
        <w:tab w:val="clear" w:pos="2304"/>
        <w:tab w:val="num" w:pos="1872"/>
      </w:tabs>
      <w:spacing w:before="240"/>
      <w:ind w:left="1872" w:hanging="504"/>
    </w:pPr>
    <w:rPr>
      <w:kern w:val="28"/>
      <w:lang w:val="en-US"/>
    </w:rPr>
  </w:style>
  <w:style w:type="paragraph" w:customStyle="1" w:styleId="outlinebullet">
    <w:name w:val="outlinebullet"/>
    <w:basedOn w:val="Normal"/>
    <w:rsid w:val="00AC2DA6"/>
    <w:pPr>
      <w:numPr>
        <w:numId w:val="3"/>
      </w:numPr>
      <w:tabs>
        <w:tab w:val="clear" w:pos="360"/>
        <w:tab w:val="left" w:pos="1440"/>
      </w:tabs>
      <w:spacing w:before="120"/>
      <w:ind w:left="1440" w:hanging="450"/>
    </w:pPr>
    <w:rPr>
      <w:lang w:val="en-US"/>
    </w:rPr>
  </w:style>
  <w:style w:type="paragraph" w:customStyle="1" w:styleId="Headinga">
    <w:name w:val="Heading a"/>
    <w:basedOn w:val="Normal"/>
    <w:rsid w:val="00AC2DA6"/>
    <w:pPr>
      <w:widowControl w:val="0"/>
      <w:spacing w:after="120"/>
    </w:pPr>
    <w:rPr>
      <w:sz w:val="22"/>
      <w:lang w:val="en-US"/>
    </w:rPr>
  </w:style>
  <w:style w:type="paragraph" w:customStyle="1" w:styleId="Heading">
    <w:name w:val="Heading"/>
    <w:basedOn w:val="Normal"/>
    <w:rsid w:val="00AC2DA6"/>
    <w:pPr>
      <w:keepNext/>
      <w:widowControl w:val="0"/>
      <w:spacing w:before="120" w:after="120"/>
    </w:pPr>
    <w:rPr>
      <w:i/>
      <w:sz w:val="22"/>
      <w:lang w:val="en-US"/>
    </w:rPr>
  </w:style>
  <w:style w:type="paragraph" w:customStyle="1" w:styleId="Block">
    <w:name w:val="Block"/>
    <w:basedOn w:val="Normal"/>
    <w:rsid w:val="00AC2DA6"/>
    <w:pPr>
      <w:widowControl w:val="0"/>
    </w:pPr>
    <w:rPr>
      <w:b/>
      <w:sz w:val="22"/>
      <w:lang w:val="en-US"/>
    </w:rPr>
  </w:style>
  <w:style w:type="paragraph" w:customStyle="1" w:styleId="ModelNrmlDouble">
    <w:name w:val="ModelNrmlDouble"/>
    <w:basedOn w:val="Normal"/>
    <w:link w:val="ModelNrmlDoubleChar"/>
    <w:rsid w:val="00AC2DA6"/>
    <w:pPr>
      <w:spacing w:after="360" w:line="480" w:lineRule="auto"/>
      <w:ind w:firstLine="720"/>
      <w:jc w:val="both"/>
    </w:pPr>
    <w:rPr>
      <w:sz w:val="20"/>
      <w:lang w:val="en-US" w:eastAsia="x-none"/>
    </w:rPr>
  </w:style>
  <w:style w:type="character" w:customStyle="1" w:styleId="ModelNrmlDoubleChar">
    <w:name w:val="ModelNrmlDouble Char"/>
    <w:link w:val="ModelNrmlDouble"/>
    <w:locked/>
    <w:rsid w:val="00AC2DA6"/>
    <w:rPr>
      <w:rFonts w:ascii="Times New Roman" w:eastAsia="Times New Roman" w:hAnsi="Times New Roman" w:cs="Times New Roman"/>
      <w:sz w:val="20"/>
      <w:szCs w:val="20"/>
      <w:lang w:val="en-US" w:eastAsia="x-none"/>
    </w:rPr>
  </w:style>
  <w:style w:type="paragraph" w:customStyle="1" w:styleId="xl30">
    <w:name w:val="xl30"/>
    <w:basedOn w:val="Normal"/>
    <w:rsid w:val="00AC2DA6"/>
    <w:pPr>
      <w:spacing w:before="100" w:beforeAutospacing="1" w:after="100" w:afterAutospacing="1"/>
    </w:pPr>
    <w:rPr>
      <w:snapToGrid w:val="0"/>
      <w:sz w:val="13"/>
      <w:szCs w:val="13"/>
      <w:lang w:val="en-US" w:eastAsia="fr-FR"/>
    </w:rPr>
  </w:style>
  <w:style w:type="paragraph" w:customStyle="1" w:styleId="MainParanoChapter">
    <w:name w:val="Main Para no Chapter #"/>
    <w:basedOn w:val="Normal"/>
    <w:rsid w:val="00AC2DA6"/>
    <w:pPr>
      <w:tabs>
        <w:tab w:val="num" w:pos="720"/>
      </w:tabs>
      <w:spacing w:after="240"/>
      <w:ind w:left="720" w:hanging="720"/>
      <w:outlineLvl w:val="1"/>
    </w:pPr>
    <w:rPr>
      <w:snapToGrid w:val="0"/>
      <w:szCs w:val="24"/>
      <w:lang w:val="en-US" w:eastAsia="fr-FR"/>
    </w:rPr>
  </w:style>
  <w:style w:type="paragraph" w:customStyle="1" w:styleId="Sub-Para1underX">
    <w:name w:val="Sub-Para 1 under X."/>
    <w:basedOn w:val="Normal"/>
    <w:rsid w:val="00AC2DA6"/>
    <w:pPr>
      <w:tabs>
        <w:tab w:val="num" w:pos="1080"/>
      </w:tabs>
      <w:spacing w:after="240"/>
      <w:ind w:left="720" w:hanging="360"/>
      <w:outlineLvl w:val="2"/>
    </w:pPr>
    <w:rPr>
      <w:snapToGrid w:val="0"/>
      <w:szCs w:val="24"/>
      <w:lang w:val="en-US" w:eastAsia="fr-FR"/>
    </w:rPr>
  </w:style>
  <w:style w:type="paragraph" w:customStyle="1" w:styleId="Sub-Para2underX">
    <w:name w:val="Sub-Para 2 under X."/>
    <w:basedOn w:val="Normal"/>
    <w:rsid w:val="00AC2DA6"/>
    <w:pPr>
      <w:tabs>
        <w:tab w:val="num" w:pos="1800"/>
      </w:tabs>
      <w:spacing w:after="240"/>
      <w:ind w:left="1080" w:hanging="360"/>
      <w:outlineLvl w:val="3"/>
    </w:pPr>
    <w:rPr>
      <w:snapToGrid w:val="0"/>
      <w:szCs w:val="24"/>
      <w:lang w:val="en-US" w:eastAsia="fr-FR"/>
    </w:rPr>
  </w:style>
  <w:style w:type="paragraph" w:customStyle="1" w:styleId="Sub-Para3underX">
    <w:name w:val="Sub-Para 3 under X."/>
    <w:basedOn w:val="Normal"/>
    <w:rsid w:val="00AC2DA6"/>
    <w:pPr>
      <w:tabs>
        <w:tab w:val="num" w:pos="1440"/>
      </w:tabs>
      <w:spacing w:after="240"/>
      <w:ind w:left="1440" w:hanging="360"/>
      <w:outlineLvl w:val="4"/>
    </w:pPr>
    <w:rPr>
      <w:snapToGrid w:val="0"/>
      <w:szCs w:val="24"/>
      <w:lang w:val="en-US" w:eastAsia="fr-FR"/>
    </w:rPr>
  </w:style>
  <w:style w:type="paragraph" w:customStyle="1" w:styleId="Sub-Para4underX">
    <w:name w:val="Sub-Para 4 under X."/>
    <w:basedOn w:val="Normal"/>
    <w:rsid w:val="00AC2DA6"/>
    <w:pPr>
      <w:tabs>
        <w:tab w:val="num" w:pos="2160"/>
      </w:tabs>
      <w:spacing w:after="240"/>
      <w:ind w:left="1800" w:hanging="360"/>
      <w:outlineLvl w:val="5"/>
    </w:pPr>
    <w:rPr>
      <w:snapToGrid w:val="0"/>
      <w:szCs w:val="24"/>
      <w:lang w:val="en-US" w:eastAsia="fr-FR"/>
    </w:rPr>
  </w:style>
  <w:style w:type="character" w:styleId="CommentReference">
    <w:name w:val="annotation reference"/>
    <w:rsid w:val="00AC2DA6"/>
    <w:rPr>
      <w:sz w:val="16"/>
      <w:szCs w:val="16"/>
    </w:rPr>
  </w:style>
  <w:style w:type="paragraph" w:styleId="CommentText">
    <w:name w:val="annotation text"/>
    <w:basedOn w:val="Normal"/>
    <w:link w:val="CommentTextChar"/>
    <w:rsid w:val="00AC2DA6"/>
    <w:rPr>
      <w:sz w:val="20"/>
      <w:lang w:val="en-US" w:eastAsia="x-none"/>
    </w:rPr>
  </w:style>
  <w:style w:type="character" w:customStyle="1" w:styleId="CommentTextChar">
    <w:name w:val="Comment Text Char"/>
    <w:link w:val="CommentText"/>
    <w:rsid w:val="00AC2DA6"/>
    <w:rPr>
      <w:rFonts w:ascii="Times New Roman" w:eastAsia="Times New Roman" w:hAnsi="Times New Roman" w:cs="Times New Roman"/>
      <w:sz w:val="20"/>
      <w:szCs w:val="20"/>
      <w:lang w:val="en-US" w:eastAsia="x-none"/>
    </w:rPr>
  </w:style>
  <w:style w:type="paragraph" w:styleId="CommentSubject">
    <w:name w:val="annotation subject"/>
    <w:basedOn w:val="CommentText"/>
    <w:next w:val="CommentText"/>
    <w:link w:val="CommentSubjectChar"/>
    <w:rsid w:val="00AC2DA6"/>
    <w:rPr>
      <w:b/>
      <w:bCs/>
    </w:rPr>
  </w:style>
  <w:style w:type="character" w:customStyle="1" w:styleId="CommentSubjectChar">
    <w:name w:val="Comment Subject Char"/>
    <w:link w:val="CommentSubject"/>
    <w:rsid w:val="00AC2DA6"/>
    <w:rPr>
      <w:rFonts w:ascii="Times New Roman" w:eastAsia="Times New Roman" w:hAnsi="Times New Roman" w:cs="Times New Roman"/>
      <w:b/>
      <w:bCs/>
      <w:sz w:val="20"/>
      <w:szCs w:val="20"/>
      <w:lang w:val="en-US" w:eastAsia="x-none"/>
    </w:rPr>
  </w:style>
  <w:style w:type="paragraph" w:styleId="Revision">
    <w:name w:val="Revision"/>
    <w:hidden/>
    <w:uiPriority w:val="99"/>
    <w:semiHidden/>
    <w:rsid w:val="00AC2DA6"/>
    <w:rPr>
      <w:rFonts w:ascii="Times New Roman" w:eastAsia="Times New Roman" w:hAnsi="Times New Roman"/>
      <w:sz w:val="24"/>
      <w:lang w:val="fr-FR"/>
    </w:rPr>
  </w:style>
  <w:style w:type="character" w:styleId="FollowedHyperlink">
    <w:name w:val="FollowedHyperlink"/>
    <w:uiPriority w:val="99"/>
    <w:semiHidden/>
    <w:unhideWhenUsed/>
    <w:rsid w:val="00AC2DA6"/>
    <w:rPr>
      <w:color w:val="800080"/>
      <w:u w:val="single"/>
    </w:rPr>
  </w:style>
  <w:style w:type="paragraph" w:customStyle="1" w:styleId="font5">
    <w:name w:val="font5"/>
    <w:basedOn w:val="Normal"/>
    <w:rsid w:val="00AC2DA6"/>
    <w:pPr>
      <w:spacing w:before="100" w:beforeAutospacing="1" w:after="100" w:afterAutospacing="1"/>
    </w:pPr>
    <w:rPr>
      <w:b/>
      <w:bCs/>
      <w:color w:val="000000"/>
      <w:sz w:val="22"/>
      <w:szCs w:val="22"/>
      <w:lang w:eastAsia="fr-FR"/>
    </w:rPr>
  </w:style>
  <w:style w:type="paragraph" w:customStyle="1" w:styleId="font6">
    <w:name w:val="font6"/>
    <w:basedOn w:val="Normal"/>
    <w:rsid w:val="00AC2DA6"/>
    <w:pPr>
      <w:spacing w:before="100" w:beforeAutospacing="1" w:after="100" w:afterAutospacing="1"/>
    </w:pPr>
    <w:rPr>
      <w:b/>
      <w:bCs/>
      <w:color w:val="000000"/>
      <w:sz w:val="22"/>
      <w:szCs w:val="22"/>
      <w:u w:val="single"/>
      <w:lang w:eastAsia="fr-FR"/>
    </w:rPr>
  </w:style>
  <w:style w:type="paragraph" w:customStyle="1" w:styleId="font7">
    <w:name w:val="font7"/>
    <w:basedOn w:val="Normal"/>
    <w:rsid w:val="00AC2DA6"/>
    <w:pPr>
      <w:spacing w:before="100" w:beforeAutospacing="1" w:after="100" w:afterAutospacing="1"/>
    </w:pPr>
    <w:rPr>
      <w:color w:val="000000"/>
      <w:sz w:val="22"/>
      <w:szCs w:val="22"/>
      <w:lang w:eastAsia="fr-FR"/>
    </w:rPr>
  </w:style>
  <w:style w:type="paragraph" w:customStyle="1" w:styleId="font8">
    <w:name w:val="font8"/>
    <w:basedOn w:val="Normal"/>
    <w:rsid w:val="00AC2DA6"/>
    <w:pPr>
      <w:spacing w:before="100" w:beforeAutospacing="1" w:after="100" w:afterAutospacing="1"/>
    </w:pPr>
    <w:rPr>
      <w:color w:val="000000"/>
      <w:sz w:val="22"/>
      <w:szCs w:val="22"/>
      <w:lang w:eastAsia="fr-FR"/>
    </w:rPr>
  </w:style>
  <w:style w:type="paragraph" w:customStyle="1" w:styleId="xl65">
    <w:name w:val="xl65"/>
    <w:basedOn w:val="Normal"/>
    <w:rsid w:val="00AC2DA6"/>
    <w:pPr>
      <w:spacing w:before="100" w:beforeAutospacing="1" w:after="100" w:afterAutospacing="1"/>
      <w:textAlignment w:val="center"/>
    </w:pPr>
    <w:rPr>
      <w:szCs w:val="24"/>
      <w:lang w:eastAsia="fr-FR"/>
    </w:rPr>
  </w:style>
  <w:style w:type="paragraph" w:customStyle="1" w:styleId="xl66">
    <w:name w:val="xl6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67">
    <w:name w:val="xl67"/>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68">
    <w:name w:val="xl68"/>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69">
    <w:name w:val="xl6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70">
    <w:name w:val="xl70"/>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71">
    <w:name w:val="xl7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u w:val="single"/>
      <w:lang w:eastAsia="fr-FR"/>
    </w:rPr>
  </w:style>
  <w:style w:type="paragraph" w:customStyle="1" w:styleId="xl72">
    <w:name w:val="xl7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73">
    <w:name w:val="xl73"/>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74">
    <w:name w:val="xl74"/>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Cs w:val="24"/>
      <w:u w:val="single"/>
      <w:lang w:eastAsia="fr-FR"/>
    </w:rPr>
  </w:style>
  <w:style w:type="paragraph" w:customStyle="1" w:styleId="xl75">
    <w:name w:val="xl75"/>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76">
    <w:name w:val="xl76"/>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77">
    <w:name w:val="xl77"/>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78">
    <w:name w:val="xl78"/>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textAlignment w:val="center"/>
    </w:pPr>
    <w:rPr>
      <w:color w:val="000000"/>
      <w:szCs w:val="24"/>
      <w:lang w:eastAsia="fr-FR"/>
    </w:rPr>
  </w:style>
  <w:style w:type="paragraph" w:customStyle="1" w:styleId="xl79">
    <w:name w:val="xl79"/>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80">
    <w:name w:val="xl80"/>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Cs w:val="24"/>
      <w:lang w:eastAsia="fr-FR"/>
    </w:rPr>
  </w:style>
  <w:style w:type="paragraph" w:customStyle="1" w:styleId="xl81">
    <w:name w:val="xl8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82">
    <w:name w:val="xl8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83">
    <w:name w:val="xl83"/>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lang w:eastAsia="fr-FR"/>
    </w:rPr>
  </w:style>
  <w:style w:type="paragraph" w:customStyle="1" w:styleId="xl84">
    <w:name w:val="xl84"/>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85">
    <w:name w:val="xl85"/>
    <w:basedOn w:val="Normal"/>
    <w:rsid w:val="00AC2DA6"/>
    <w:pPr>
      <w:pBdr>
        <w:top w:val="single" w:sz="4" w:space="0" w:color="auto"/>
        <w:left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6">
    <w:name w:val="xl86"/>
    <w:basedOn w:val="Normal"/>
    <w:rsid w:val="00AC2DA6"/>
    <w:pPr>
      <w:pBdr>
        <w:left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7">
    <w:name w:val="xl87"/>
    <w:basedOn w:val="Normal"/>
    <w:rsid w:val="00AC2DA6"/>
    <w:pPr>
      <w:pBdr>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88">
    <w:name w:val="xl88"/>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color w:val="000000"/>
      <w:szCs w:val="24"/>
      <w:lang w:eastAsia="fr-FR"/>
    </w:rPr>
  </w:style>
  <w:style w:type="paragraph" w:customStyle="1" w:styleId="xl89">
    <w:name w:val="xl8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0">
    <w:name w:val="xl90"/>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Cs w:val="24"/>
      <w:lang w:eastAsia="fr-FR"/>
    </w:rPr>
  </w:style>
  <w:style w:type="paragraph" w:customStyle="1" w:styleId="xl91">
    <w:name w:val="xl91"/>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92">
    <w:name w:val="xl92"/>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93">
    <w:name w:val="xl9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4">
    <w:name w:val="xl94"/>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95">
    <w:name w:val="xl95"/>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96">
    <w:name w:val="xl9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97">
    <w:name w:val="xl97"/>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98">
    <w:name w:val="xl98"/>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99">
    <w:name w:val="xl9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fr-FR"/>
    </w:rPr>
  </w:style>
  <w:style w:type="paragraph" w:customStyle="1" w:styleId="xl100">
    <w:name w:val="xl100"/>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101">
    <w:name w:val="xl101"/>
    <w:basedOn w:val="Normal"/>
    <w:rsid w:val="00AC2DA6"/>
    <w:pPr>
      <w:spacing w:before="100" w:beforeAutospacing="1" w:after="100" w:afterAutospacing="1"/>
      <w:jc w:val="center"/>
    </w:pPr>
    <w:rPr>
      <w:szCs w:val="24"/>
      <w:lang w:eastAsia="fr-FR"/>
    </w:rPr>
  </w:style>
  <w:style w:type="paragraph" w:customStyle="1" w:styleId="xl102">
    <w:name w:val="xl102"/>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fr-FR"/>
    </w:rPr>
  </w:style>
  <w:style w:type="paragraph" w:customStyle="1" w:styleId="xl103">
    <w:name w:val="xl103"/>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104">
    <w:name w:val="xl104"/>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105">
    <w:name w:val="xl105"/>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06">
    <w:name w:val="xl106"/>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07">
    <w:name w:val="xl107"/>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08">
    <w:name w:val="xl108"/>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09">
    <w:name w:val="xl10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0">
    <w:name w:val="xl110"/>
    <w:basedOn w:val="Normal"/>
    <w:rsid w:val="00AC2DA6"/>
    <w:pPr>
      <w:spacing w:before="100" w:beforeAutospacing="1" w:after="100" w:afterAutospacing="1"/>
      <w:jc w:val="center"/>
    </w:pPr>
    <w:rPr>
      <w:szCs w:val="24"/>
      <w:lang w:eastAsia="fr-FR"/>
    </w:rPr>
  </w:style>
  <w:style w:type="paragraph" w:customStyle="1" w:styleId="xl111">
    <w:name w:val="xl111"/>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2">
    <w:name w:val="xl112"/>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3">
    <w:name w:val="xl11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color w:val="000000"/>
      <w:szCs w:val="24"/>
      <w:u w:val="single"/>
      <w:lang w:eastAsia="fr-FR"/>
    </w:rPr>
  </w:style>
  <w:style w:type="paragraph" w:customStyle="1" w:styleId="xl114">
    <w:name w:val="xl114"/>
    <w:basedOn w:val="Normal"/>
    <w:rsid w:val="00AC2DA6"/>
    <w:pPr>
      <w:pBdr>
        <w:top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15">
    <w:name w:val="xl115"/>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16">
    <w:name w:val="xl116"/>
    <w:basedOn w:val="Normal"/>
    <w:rsid w:val="00AC2DA6"/>
    <w:pPr>
      <w:pBdr>
        <w:top w:val="single" w:sz="4" w:space="0" w:color="auto"/>
        <w:left w:val="single" w:sz="4" w:space="0" w:color="auto"/>
        <w:bottom w:val="single" w:sz="4" w:space="0" w:color="auto"/>
      </w:pBdr>
      <w:spacing w:before="100" w:beforeAutospacing="1" w:after="100" w:afterAutospacing="1"/>
      <w:textAlignment w:val="center"/>
    </w:pPr>
    <w:rPr>
      <w:color w:val="000000"/>
      <w:szCs w:val="24"/>
      <w:lang w:eastAsia="fr-FR"/>
    </w:rPr>
  </w:style>
  <w:style w:type="paragraph" w:customStyle="1" w:styleId="xl117">
    <w:name w:val="xl117"/>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8">
    <w:name w:val="xl118"/>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19">
    <w:name w:val="xl119"/>
    <w:basedOn w:val="Normal"/>
    <w:rsid w:val="00AC2DA6"/>
    <w:pPr>
      <w:pBdr>
        <w:bottom w:val="single" w:sz="4" w:space="0" w:color="auto"/>
      </w:pBdr>
      <w:spacing w:before="100" w:beforeAutospacing="1" w:after="100" w:afterAutospacing="1"/>
      <w:textAlignment w:val="center"/>
    </w:pPr>
    <w:rPr>
      <w:szCs w:val="24"/>
      <w:lang w:eastAsia="fr-FR"/>
    </w:rPr>
  </w:style>
  <w:style w:type="paragraph" w:customStyle="1" w:styleId="xl120">
    <w:name w:val="xl120"/>
    <w:basedOn w:val="Normal"/>
    <w:rsid w:val="00AC2DA6"/>
    <w:pPr>
      <w:spacing w:before="100" w:beforeAutospacing="1" w:after="100" w:afterAutospacing="1"/>
      <w:jc w:val="center"/>
      <w:textAlignment w:val="center"/>
    </w:pPr>
    <w:rPr>
      <w:szCs w:val="24"/>
      <w:lang w:eastAsia="fr-FR"/>
    </w:rPr>
  </w:style>
  <w:style w:type="paragraph" w:customStyle="1" w:styleId="xl121">
    <w:name w:val="xl121"/>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lang w:eastAsia="fr-FR"/>
    </w:rPr>
  </w:style>
  <w:style w:type="paragraph" w:customStyle="1" w:styleId="xl122">
    <w:name w:val="xl122"/>
    <w:basedOn w:val="Normal"/>
    <w:rsid w:val="00AC2DA6"/>
    <w:pPr>
      <w:pBdr>
        <w:bottom w:val="single" w:sz="4" w:space="0" w:color="auto"/>
      </w:pBdr>
      <w:spacing w:before="100" w:beforeAutospacing="1" w:after="100" w:afterAutospacing="1"/>
      <w:textAlignment w:val="center"/>
    </w:pPr>
    <w:rPr>
      <w:szCs w:val="24"/>
      <w:lang w:eastAsia="fr-FR"/>
    </w:rPr>
  </w:style>
  <w:style w:type="paragraph" w:customStyle="1" w:styleId="xl123">
    <w:name w:val="xl12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Cs w:val="24"/>
      <w:lang w:eastAsia="fr-FR"/>
    </w:rPr>
  </w:style>
  <w:style w:type="paragraph" w:customStyle="1" w:styleId="xl124">
    <w:name w:val="xl124"/>
    <w:basedOn w:val="Normal"/>
    <w:rsid w:val="00AC2DA6"/>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jc w:val="center"/>
      <w:textAlignment w:val="center"/>
    </w:pPr>
    <w:rPr>
      <w:color w:val="000000"/>
      <w:szCs w:val="24"/>
      <w:lang w:eastAsia="fr-FR"/>
    </w:rPr>
  </w:style>
  <w:style w:type="paragraph" w:customStyle="1" w:styleId="xl125">
    <w:name w:val="xl125"/>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Cs w:val="24"/>
      <w:lang w:eastAsia="fr-FR"/>
    </w:rPr>
  </w:style>
  <w:style w:type="paragraph" w:customStyle="1" w:styleId="xl126">
    <w:name w:val="xl126"/>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27">
    <w:name w:val="xl127"/>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28">
    <w:name w:val="xl128"/>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29">
    <w:name w:val="xl129"/>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30">
    <w:name w:val="xl130"/>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fr-FR"/>
    </w:rPr>
  </w:style>
  <w:style w:type="paragraph" w:customStyle="1" w:styleId="xl131">
    <w:name w:val="xl131"/>
    <w:basedOn w:val="Normal"/>
    <w:rsid w:val="00AC2D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Cs w:val="24"/>
      <w:lang w:eastAsia="fr-FR"/>
    </w:rPr>
  </w:style>
  <w:style w:type="paragraph" w:customStyle="1" w:styleId="xl132">
    <w:name w:val="xl132"/>
    <w:basedOn w:val="Normal"/>
    <w:rsid w:val="00AC2DA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33">
    <w:name w:val="xl133"/>
    <w:basedOn w:val="Normal"/>
    <w:rsid w:val="00AC2DA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Cs w:val="24"/>
      <w:lang w:eastAsia="fr-FR"/>
    </w:rPr>
  </w:style>
  <w:style w:type="paragraph" w:customStyle="1" w:styleId="xl134">
    <w:name w:val="xl134"/>
    <w:basedOn w:val="Normal"/>
    <w:rsid w:val="00AC2DA6"/>
    <w:pPr>
      <w:spacing w:before="100" w:beforeAutospacing="1" w:after="100" w:afterAutospacing="1"/>
      <w:jc w:val="center"/>
      <w:textAlignment w:val="center"/>
    </w:pPr>
    <w:rPr>
      <w:szCs w:val="24"/>
      <w:lang w:eastAsia="fr-FR"/>
    </w:rPr>
  </w:style>
  <w:style w:type="paragraph" w:customStyle="1" w:styleId="xl135">
    <w:name w:val="xl135"/>
    <w:basedOn w:val="Normal"/>
    <w:rsid w:val="00AC2DA6"/>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Cs w:val="24"/>
      <w:lang w:eastAsia="fr-FR"/>
    </w:rPr>
  </w:style>
  <w:style w:type="paragraph" w:customStyle="1" w:styleId="xl136">
    <w:name w:val="xl136"/>
    <w:basedOn w:val="Normal"/>
    <w:rsid w:val="00AC2DA6"/>
    <w:pPr>
      <w:pBdr>
        <w:top w:val="single" w:sz="8" w:space="0" w:color="000000"/>
        <w:left w:val="single" w:sz="8" w:space="0" w:color="000000"/>
        <w:right w:val="single" w:sz="8" w:space="0" w:color="000000"/>
      </w:pBdr>
      <w:spacing w:before="100" w:beforeAutospacing="1" w:after="100" w:afterAutospacing="1"/>
      <w:textAlignment w:val="center"/>
    </w:pPr>
    <w:rPr>
      <w:color w:val="000000"/>
      <w:szCs w:val="24"/>
      <w:lang w:eastAsia="fr-FR"/>
    </w:rPr>
  </w:style>
  <w:style w:type="paragraph" w:customStyle="1" w:styleId="xl137">
    <w:name w:val="xl137"/>
    <w:basedOn w:val="Normal"/>
    <w:rsid w:val="00AC2DA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Cs w:val="24"/>
      <w:lang w:eastAsia="fr-FR"/>
    </w:rPr>
  </w:style>
  <w:style w:type="paragraph" w:customStyle="1" w:styleId="xl138">
    <w:name w:val="xl138"/>
    <w:basedOn w:val="Normal"/>
    <w:rsid w:val="00AC2DA6"/>
    <w:pPr>
      <w:spacing w:before="100" w:beforeAutospacing="1" w:after="100" w:afterAutospacing="1"/>
      <w:jc w:val="center"/>
    </w:pPr>
    <w:rPr>
      <w:szCs w:val="24"/>
      <w:lang w:eastAsia="fr-FR"/>
    </w:rPr>
  </w:style>
  <w:style w:type="paragraph" w:customStyle="1" w:styleId="xl139">
    <w:name w:val="xl139"/>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lang w:eastAsia="fr-FR"/>
    </w:rPr>
  </w:style>
  <w:style w:type="paragraph" w:customStyle="1" w:styleId="xl140">
    <w:name w:val="xl140"/>
    <w:basedOn w:val="Normal"/>
    <w:rsid w:val="00AC2DA6"/>
    <w:pPr>
      <w:pBdr>
        <w:top w:val="single" w:sz="8" w:space="0" w:color="000000"/>
        <w:left w:val="single" w:sz="8" w:space="0" w:color="000000"/>
        <w:right w:val="single" w:sz="4" w:space="0" w:color="auto"/>
      </w:pBdr>
      <w:spacing w:before="100" w:beforeAutospacing="1" w:after="100" w:afterAutospacing="1"/>
      <w:textAlignment w:val="center"/>
    </w:pPr>
    <w:rPr>
      <w:color w:val="000000"/>
      <w:sz w:val="20"/>
      <w:lang w:eastAsia="fr-FR"/>
    </w:rPr>
  </w:style>
  <w:style w:type="paragraph" w:customStyle="1" w:styleId="xl141">
    <w:name w:val="xl141"/>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42">
    <w:name w:val="xl142"/>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43">
    <w:name w:val="xl143"/>
    <w:basedOn w:val="Normal"/>
    <w:rsid w:val="00AC2DA6"/>
    <w:pPr>
      <w:pBdr>
        <w:top w:val="single" w:sz="4" w:space="0" w:color="auto"/>
        <w:left w:val="single" w:sz="4" w:space="0" w:color="auto"/>
        <w:bottom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144">
    <w:name w:val="xl144"/>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45">
    <w:name w:val="xl145"/>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46">
    <w:name w:val="xl146"/>
    <w:basedOn w:val="Normal"/>
    <w:rsid w:val="00AC2DA6"/>
    <w:pPr>
      <w:pBdr>
        <w:top w:val="single" w:sz="12" w:space="0" w:color="000000"/>
        <w:left w:val="single" w:sz="12" w:space="0" w:color="000000"/>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47">
    <w:name w:val="xl147"/>
    <w:basedOn w:val="Normal"/>
    <w:rsid w:val="00AC2DA6"/>
    <w:pPr>
      <w:pBdr>
        <w:top w:val="single" w:sz="12" w:space="0" w:color="000000"/>
        <w:bottom w:val="single" w:sz="4" w:space="0" w:color="auto"/>
      </w:pBdr>
      <w:spacing w:before="100" w:beforeAutospacing="1" w:after="100" w:afterAutospacing="1"/>
      <w:jc w:val="center"/>
      <w:textAlignment w:val="center"/>
    </w:pPr>
    <w:rPr>
      <w:b/>
      <w:bCs/>
      <w:color w:val="000000"/>
      <w:szCs w:val="24"/>
      <w:lang w:eastAsia="fr-FR"/>
    </w:rPr>
  </w:style>
  <w:style w:type="paragraph" w:customStyle="1" w:styleId="xl148">
    <w:name w:val="xl148"/>
    <w:basedOn w:val="Normal"/>
    <w:rsid w:val="00AC2DA6"/>
    <w:pPr>
      <w:pBdr>
        <w:top w:val="single" w:sz="12" w:space="0" w:color="000000"/>
        <w:bottom w:val="single" w:sz="4" w:space="0" w:color="auto"/>
        <w:right w:val="single" w:sz="12" w:space="0" w:color="000000"/>
      </w:pBdr>
      <w:spacing w:before="100" w:beforeAutospacing="1" w:after="100" w:afterAutospacing="1"/>
      <w:jc w:val="center"/>
      <w:textAlignment w:val="center"/>
    </w:pPr>
    <w:rPr>
      <w:b/>
      <w:bCs/>
      <w:color w:val="000000"/>
      <w:szCs w:val="24"/>
      <w:lang w:eastAsia="fr-FR"/>
    </w:rPr>
  </w:style>
  <w:style w:type="paragraph" w:customStyle="1" w:styleId="xl149">
    <w:name w:val="xl149"/>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50">
    <w:name w:val="xl150"/>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szCs w:val="24"/>
      <w:lang w:eastAsia="fr-FR"/>
    </w:rPr>
  </w:style>
  <w:style w:type="paragraph" w:customStyle="1" w:styleId="xl151">
    <w:name w:val="xl151"/>
    <w:basedOn w:val="Normal"/>
    <w:rsid w:val="00AC2DA6"/>
    <w:pPr>
      <w:pBdr>
        <w:top w:val="single" w:sz="4" w:space="0" w:color="auto"/>
        <w:left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2">
    <w:name w:val="xl152"/>
    <w:basedOn w:val="Normal"/>
    <w:rsid w:val="00AC2DA6"/>
    <w:pPr>
      <w:pBdr>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3">
    <w:name w:val="xl153"/>
    <w:basedOn w:val="Normal"/>
    <w:rsid w:val="00AC2DA6"/>
    <w:pPr>
      <w:pBdr>
        <w:top w:val="single" w:sz="4" w:space="0" w:color="auto"/>
        <w:left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4">
    <w:name w:val="xl154"/>
    <w:basedOn w:val="Normal"/>
    <w:rsid w:val="00AC2DA6"/>
    <w:pPr>
      <w:pBdr>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color w:val="000000"/>
      <w:szCs w:val="24"/>
      <w:lang w:eastAsia="fr-FR"/>
    </w:rPr>
  </w:style>
  <w:style w:type="paragraph" w:customStyle="1" w:styleId="xl155">
    <w:name w:val="xl155"/>
    <w:basedOn w:val="Normal"/>
    <w:rsid w:val="00AC2DA6"/>
    <w:pPr>
      <w:pBdr>
        <w:top w:val="single" w:sz="4" w:space="0" w:color="auto"/>
        <w:bottom w:val="single" w:sz="4" w:space="0" w:color="auto"/>
      </w:pBdr>
      <w:shd w:val="clear" w:color="000000" w:fill="E0E0E0"/>
      <w:spacing w:before="100" w:beforeAutospacing="1" w:after="100" w:afterAutospacing="1"/>
      <w:jc w:val="center"/>
      <w:textAlignment w:val="center"/>
    </w:pPr>
    <w:rPr>
      <w:b/>
      <w:bCs/>
      <w:color w:val="000000"/>
      <w:szCs w:val="24"/>
      <w:lang w:eastAsia="fr-FR"/>
    </w:rPr>
  </w:style>
  <w:style w:type="paragraph" w:customStyle="1" w:styleId="xl156">
    <w:name w:val="xl156"/>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7">
    <w:name w:val="xl157"/>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8">
    <w:name w:val="xl158"/>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59">
    <w:name w:val="xl159"/>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0">
    <w:name w:val="xl160"/>
    <w:basedOn w:val="Normal"/>
    <w:rsid w:val="00AC2DA6"/>
    <w:pPr>
      <w:pBdr>
        <w:left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1">
    <w:name w:val="xl161"/>
    <w:basedOn w:val="Normal"/>
    <w:rsid w:val="00AC2D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fr-FR"/>
    </w:rPr>
  </w:style>
  <w:style w:type="paragraph" w:customStyle="1" w:styleId="xl162">
    <w:name w:val="xl162"/>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3">
    <w:name w:val="xl163"/>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4">
    <w:name w:val="xl164"/>
    <w:basedOn w:val="Normal"/>
    <w:rsid w:val="00AC2DA6"/>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165">
    <w:name w:val="xl165"/>
    <w:basedOn w:val="Normal"/>
    <w:rsid w:val="00AC2DA6"/>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Cs w:val="24"/>
      <w:lang w:eastAsia="fr-FR"/>
    </w:rPr>
  </w:style>
  <w:style w:type="paragraph" w:customStyle="1" w:styleId="xl63">
    <w:name w:val="xl63"/>
    <w:basedOn w:val="Normal"/>
    <w:rsid w:val="00AC2DA6"/>
    <w:pPr>
      <w:spacing w:before="100" w:beforeAutospacing="1" w:after="100" w:afterAutospacing="1"/>
      <w:textAlignment w:val="center"/>
    </w:pPr>
    <w:rPr>
      <w:szCs w:val="24"/>
      <w:lang w:eastAsia="fr-FR"/>
    </w:rPr>
  </w:style>
  <w:style w:type="paragraph" w:customStyle="1" w:styleId="xl64">
    <w:name w:val="xl64"/>
    <w:basedOn w:val="Normal"/>
    <w:rsid w:val="00AC2DA6"/>
    <w:pPr>
      <w:spacing w:before="100" w:beforeAutospacing="1" w:after="100" w:afterAutospacing="1"/>
    </w:pPr>
    <w:rPr>
      <w:sz w:val="18"/>
      <w:szCs w:val="18"/>
      <w:lang w:eastAsia="fr-FR"/>
    </w:rPr>
  </w:style>
  <w:style w:type="paragraph" w:customStyle="1" w:styleId="xl166">
    <w:name w:val="xl166"/>
    <w:basedOn w:val="Normal"/>
    <w:rsid w:val="00AC2DA6"/>
    <w:pPr>
      <w:pBdr>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167">
    <w:name w:val="xl167"/>
    <w:basedOn w:val="Normal"/>
    <w:rsid w:val="00AC2DA6"/>
    <w:pPr>
      <w:pBdr>
        <w:bottom w:val="single" w:sz="8" w:space="0" w:color="000000"/>
        <w:right w:val="single" w:sz="12"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168">
    <w:name w:val="xl168"/>
    <w:basedOn w:val="Normal"/>
    <w:rsid w:val="00AC2DA6"/>
    <w:pPr>
      <w:pBdr>
        <w:bottom w:val="single" w:sz="8" w:space="0" w:color="000000"/>
        <w:right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169">
    <w:name w:val="xl169"/>
    <w:basedOn w:val="Normal"/>
    <w:rsid w:val="00AC2DA6"/>
    <w:pPr>
      <w:pBdr>
        <w:top w:val="single" w:sz="8" w:space="0" w:color="auto"/>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170">
    <w:name w:val="xl170"/>
    <w:basedOn w:val="Normal"/>
    <w:rsid w:val="00AC2DA6"/>
    <w:pPr>
      <w:pBdr>
        <w:top w:val="single" w:sz="8" w:space="0" w:color="auto"/>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1">
    <w:name w:val="xl171"/>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172">
    <w:name w:val="xl172"/>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3">
    <w:name w:val="xl173"/>
    <w:basedOn w:val="Normal"/>
    <w:rsid w:val="00AC2DA6"/>
    <w:pPr>
      <w:spacing w:before="100" w:beforeAutospacing="1" w:after="100" w:afterAutospacing="1"/>
      <w:jc w:val="center"/>
      <w:textAlignment w:val="center"/>
    </w:pPr>
    <w:rPr>
      <w:b/>
      <w:bCs/>
      <w:color w:val="000000"/>
      <w:sz w:val="18"/>
      <w:szCs w:val="18"/>
      <w:lang w:eastAsia="fr-FR"/>
    </w:rPr>
  </w:style>
  <w:style w:type="paragraph" w:customStyle="1" w:styleId="xl174">
    <w:name w:val="xl174"/>
    <w:basedOn w:val="Normal"/>
    <w:rsid w:val="00AC2D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75">
    <w:name w:val="xl175"/>
    <w:basedOn w:val="Normal"/>
    <w:rsid w:val="00AC2DA6"/>
    <w:pPr>
      <w:pBdr>
        <w:left w:val="single" w:sz="12" w:space="0" w:color="000000"/>
        <w:bottom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176">
    <w:name w:val="xl176"/>
    <w:basedOn w:val="Normal"/>
    <w:rsid w:val="00AC2D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177">
    <w:name w:val="xl177"/>
    <w:basedOn w:val="Normal"/>
    <w:rsid w:val="00AC2DA6"/>
    <w:pPr>
      <w:spacing w:before="100" w:beforeAutospacing="1" w:after="100" w:afterAutospacing="1"/>
      <w:jc w:val="center"/>
      <w:textAlignment w:val="center"/>
    </w:pPr>
    <w:rPr>
      <w:b/>
      <w:bCs/>
      <w:color w:val="000000"/>
      <w:sz w:val="18"/>
      <w:szCs w:val="18"/>
      <w:lang w:eastAsia="fr-FR"/>
    </w:rPr>
  </w:style>
  <w:style w:type="paragraph" w:customStyle="1" w:styleId="xl178">
    <w:name w:val="xl178"/>
    <w:basedOn w:val="Normal"/>
    <w:rsid w:val="00AC2DA6"/>
    <w:pPr>
      <w:pBdr>
        <w:top w:val="single" w:sz="8" w:space="0" w:color="auto"/>
        <w:left w:val="single" w:sz="8" w:space="0" w:color="auto"/>
        <w:right w:val="single" w:sz="8" w:space="0" w:color="auto"/>
      </w:pBdr>
      <w:spacing w:before="100" w:beforeAutospacing="1" w:after="100" w:afterAutospacing="1"/>
      <w:textAlignment w:val="center"/>
    </w:pPr>
    <w:rPr>
      <w:sz w:val="18"/>
      <w:szCs w:val="18"/>
      <w:lang w:eastAsia="fr-FR"/>
    </w:rPr>
  </w:style>
  <w:style w:type="paragraph" w:customStyle="1" w:styleId="xl179">
    <w:name w:val="xl179"/>
    <w:basedOn w:val="Normal"/>
    <w:rsid w:val="00AC2DA6"/>
    <w:pPr>
      <w:spacing w:before="100" w:beforeAutospacing="1" w:after="100" w:afterAutospacing="1"/>
      <w:jc w:val="center"/>
    </w:pPr>
    <w:rPr>
      <w:b/>
      <w:bCs/>
      <w:sz w:val="18"/>
      <w:szCs w:val="18"/>
      <w:lang w:eastAsia="fr-FR"/>
    </w:rPr>
  </w:style>
  <w:style w:type="paragraph" w:customStyle="1" w:styleId="xl180">
    <w:name w:val="xl180"/>
    <w:basedOn w:val="Normal"/>
    <w:rsid w:val="00AC2DA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fr-FR"/>
    </w:rPr>
  </w:style>
  <w:style w:type="paragraph" w:customStyle="1" w:styleId="xl181">
    <w:name w:val="xl181"/>
    <w:basedOn w:val="Normal"/>
    <w:rsid w:val="00AC2DA6"/>
    <w:pPr>
      <w:pBdr>
        <w:top w:val="single" w:sz="8" w:space="0" w:color="auto"/>
        <w:bottom w:val="single" w:sz="8" w:space="0" w:color="auto"/>
        <w:right w:val="single" w:sz="8" w:space="0" w:color="auto"/>
      </w:pBdr>
      <w:spacing w:before="100" w:beforeAutospacing="1" w:after="100" w:afterAutospacing="1"/>
    </w:pPr>
    <w:rPr>
      <w:sz w:val="18"/>
      <w:szCs w:val="18"/>
      <w:lang w:eastAsia="fr-FR"/>
    </w:rPr>
  </w:style>
  <w:style w:type="paragraph" w:customStyle="1" w:styleId="xl182">
    <w:name w:val="xl182"/>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183">
    <w:name w:val="xl183"/>
    <w:basedOn w:val="Normal"/>
    <w:rsid w:val="00AC2DA6"/>
    <w:pPr>
      <w:pBdr>
        <w:bottom w:val="single" w:sz="8" w:space="0" w:color="000000"/>
        <w:right w:val="single" w:sz="12" w:space="0" w:color="000000"/>
      </w:pBdr>
      <w:shd w:val="clear" w:color="000000" w:fill="FFFF00"/>
      <w:spacing w:before="100" w:beforeAutospacing="1" w:after="100" w:afterAutospacing="1"/>
      <w:textAlignment w:val="center"/>
    </w:pPr>
    <w:rPr>
      <w:color w:val="000000"/>
      <w:sz w:val="18"/>
      <w:szCs w:val="18"/>
      <w:lang w:eastAsia="fr-FR"/>
    </w:rPr>
  </w:style>
  <w:style w:type="paragraph" w:customStyle="1" w:styleId="xl184">
    <w:name w:val="xl184"/>
    <w:basedOn w:val="Normal"/>
    <w:rsid w:val="00AC2DA6"/>
    <w:pPr>
      <w:spacing w:before="100" w:beforeAutospacing="1" w:after="100" w:afterAutospacing="1"/>
    </w:pPr>
    <w:rPr>
      <w:sz w:val="18"/>
      <w:szCs w:val="18"/>
      <w:lang w:eastAsia="fr-FR"/>
    </w:rPr>
  </w:style>
  <w:style w:type="paragraph" w:customStyle="1" w:styleId="xl185">
    <w:name w:val="xl185"/>
    <w:basedOn w:val="Normal"/>
    <w:rsid w:val="00AC2DA6"/>
    <w:pPr>
      <w:pBdr>
        <w:left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186">
    <w:name w:val="xl186"/>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color w:val="000000"/>
      <w:sz w:val="18"/>
      <w:szCs w:val="18"/>
      <w:lang w:eastAsia="fr-FR"/>
    </w:rPr>
  </w:style>
  <w:style w:type="paragraph" w:customStyle="1" w:styleId="xl187">
    <w:name w:val="xl187"/>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188">
    <w:name w:val="xl188"/>
    <w:basedOn w:val="Normal"/>
    <w:rsid w:val="00AC2DA6"/>
    <w:pPr>
      <w:pBdr>
        <w:top w:val="single" w:sz="12" w:space="0" w:color="000000"/>
        <w:left w:val="single" w:sz="12" w:space="0" w:color="000000"/>
        <w:bottom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89">
    <w:name w:val="xl189"/>
    <w:basedOn w:val="Normal"/>
    <w:rsid w:val="00AC2DA6"/>
    <w:pPr>
      <w:pBdr>
        <w:top w:val="single" w:sz="12" w:space="0" w:color="000000"/>
        <w:bottom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90">
    <w:name w:val="xl190"/>
    <w:basedOn w:val="Normal"/>
    <w:rsid w:val="00AC2DA6"/>
    <w:pPr>
      <w:pBdr>
        <w:top w:val="single" w:sz="12" w:space="0" w:color="000000"/>
        <w:bottom w:val="single" w:sz="12" w:space="0" w:color="000000"/>
        <w:right w:val="single" w:sz="12" w:space="0" w:color="000000"/>
      </w:pBdr>
      <w:spacing w:before="100" w:beforeAutospacing="1" w:after="100" w:afterAutospacing="1"/>
      <w:jc w:val="center"/>
      <w:textAlignment w:val="center"/>
    </w:pPr>
    <w:rPr>
      <w:b/>
      <w:bCs/>
      <w:color w:val="000000"/>
      <w:sz w:val="18"/>
      <w:szCs w:val="18"/>
      <w:lang w:eastAsia="fr-FR"/>
    </w:rPr>
  </w:style>
  <w:style w:type="paragraph" w:customStyle="1" w:styleId="xl191">
    <w:name w:val="xl191"/>
    <w:basedOn w:val="Normal"/>
    <w:rsid w:val="00AC2DA6"/>
    <w:pPr>
      <w:pBdr>
        <w:top w:val="single" w:sz="12" w:space="0" w:color="000000"/>
        <w:left w:val="single" w:sz="12" w:space="0" w:color="000000"/>
        <w:bottom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2">
    <w:name w:val="xl192"/>
    <w:basedOn w:val="Normal"/>
    <w:rsid w:val="00AC2DA6"/>
    <w:pPr>
      <w:pBdr>
        <w:top w:val="single" w:sz="12" w:space="0" w:color="000000"/>
        <w:bottom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3">
    <w:name w:val="xl193"/>
    <w:basedOn w:val="Normal"/>
    <w:rsid w:val="00AC2DA6"/>
    <w:pPr>
      <w:pBdr>
        <w:top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194">
    <w:name w:val="xl194"/>
    <w:basedOn w:val="Normal"/>
    <w:rsid w:val="00AC2DA6"/>
    <w:pPr>
      <w:pBdr>
        <w:top w:val="single" w:sz="8" w:space="0" w:color="000000"/>
        <w:left w:val="single" w:sz="12"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5">
    <w:name w:val="xl195"/>
    <w:basedOn w:val="Normal"/>
    <w:rsid w:val="00AC2DA6"/>
    <w:pPr>
      <w:pBdr>
        <w:top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6">
    <w:name w:val="xl196"/>
    <w:basedOn w:val="Normal"/>
    <w:rsid w:val="00AC2DA6"/>
    <w:pPr>
      <w:pBdr>
        <w:top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7">
    <w:name w:val="xl197"/>
    <w:basedOn w:val="Normal"/>
    <w:rsid w:val="00AC2DA6"/>
    <w:pPr>
      <w:pBdr>
        <w:left w:val="single" w:sz="12" w:space="0" w:color="000000"/>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8">
    <w:name w:val="xl198"/>
    <w:basedOn w:val="Normal"/>
    <w:rsid w:val="00AC2DA6"/>
    <w:pPr>
      <w:pBdr>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199">
    <w:name w:val="xl199"/>
    <w:basedOn w:val="Normal"/>
    <w:rsid w:val="00AC2DA6"/>
    <w:pPr>
      <w:pBdr>
        <w:bottom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0">
    <w:name w:val="xl200"/>
    <w:basedOn w:val="Normal"/>
    <w:rsid w:val="00AC2DA6"/>
    <w:pPr>
      <w:pBdr>
        <w:top w:val="single" w:sz="8" w:space="0" w:color="000000"/>
        <w:left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1">
    <w:name w:val="xl201"/>
    <w:basedOn w:val="Normal"/>
    <w:rsid w:val="00AC2DA6"/>
    <w:pPr>
      <w:pBdr>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2">
    <w:name w:val="xl202"/>
    <w:basedOn w:val="Normal"/>
    <w:rsid w:val="00AC2DA6"/>
    <w:pPr>
      <w:pBdr>
        <w:top w:val="single" w:sz="8" w:space="0" w:color="000000"/>
        <w:left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3">
    <w:name w:val="xl203"/>
    <w:basedOn w:val="Normal"/>
    <w:rsid w:val="00AC2DA6"/>
    <w:pPr>
      <w:pBdr>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4">
    <w:name w:val="xl204"/>
    <w:basedOn w:val="Normal"/>
    <w:rsid w:val="00AC2DA6"/>
    <w:pPr>
      <w:pBdr>
        <w:top w:val="single" w:sz="8" w:space="0" w:color="000000"/>
        <w:left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5">
    <w:name w:val="xl205"/>
    <w:basedOn w:val="Normal"/>
    <w:rsid w:val="00AC2DA6"/>
    <w:pPr>
      <w:pBdr>
        <w:left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6">
    <w:name w:val="xl206"/>
    <w:basedOn w:val="Normal"/>
    <w:rsid w:val="00AC2DA6"/>
    <w:pPr>
      <w:pBdr>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b/>
      <w:bCs/>
      <w:color w:val="000000"/>
      <w:sz w:val="18"/>
      <w:szCs w:val="18"/>
      <w:lang w:eastAsia="fr-FR"/>
    </w:rPr>
  </w:style>
  <w:style w:type="paragraph" w:customStyle="1" w:styleId="xl207">
    <w:name w:val="xl207"/>
    <w:basedOn w:val="Normal"/>
    <w:rsid w:val="00AC2DA6"/>
    <w:pPr>
      <w:pBdr>
        <w:top w:val="single" w:sz="8" w:space="0" w:color="000000"/>
        <w:left w:val="single" w:sz="8" w:space="0" w:color="000000"/>
        <w:bottom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8">
    <w:name w:val="xl208"/>
    <w:basedOn w:val="Normal"/>
    <w:rsid w:val="00AC2DA6"/>
    <w:pPr>
      <w:pBdr>
        <w:top w:val="single" w:sz="8" w:space="0" w:color="000000"/>
        <w:bottom w:val="single" w:sz="8" w:space="0" w:color="000000"/>
        <w:right w:val="single" w:sz="8" w:space="0" w:color="000000"/>
      </w:pBdr>
      <w:shd w:val="clear" w:color="000000" w:fill="BFBFBF"/>
      <w:spacing w:before="100" w:beforeAutospacing="1" w:after="100" w:afterAutospacing="1"/>
      <w:textAlignment w:val="center"/>
    </w:pPr>
    <w:rPr>
      <w:b/>
      <w:bCs/>
      <w:color w:val="000000"/>
      <w:sz w:val="18"/>
      <w:szCs w:val="18"/>
      <w:lang w:eastAsia="fr-FR"/>
    </w:rPr>
  </w:style>
  <w:style w:type="paragraph" w:customStyle="1" w:styleId="xl209">
    <w:name w:val="xl209"/>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10">
    <w:name w:val="xl210"/>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11">
    <w:name w:val="xl211"/>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2">
    <w:name w:val="xl212"/>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3">
    <w:name w:val="xl213"/>
    <w:basedOn w:val="Normal"/>
    <w:rsid w:val="00AC2DA6"/>
    <w:pPr>
      <w:pBdr>
        <w:top w:val="single" w:sz="8" w:space="0" w:color="000000"/>
        <w:left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4">
    <w:name w:val="xl214"/>
    <w:basedOn w:val="Normal"/>
    <w:rsid w:val="00AC2DA6"/>
    <w:pPr>
      <w:pBdr>
        <w:left w:val="single" w:sz="8" w:space="0" w:color="000000"/>
        <w:bottom w:val="single" w:sz="8" w:space="0" w:color="000000"/>
        <w:right w:val="single" w:sz="8" w:space="0" w:color="000000"/>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15">
    <w:name w:val="xl215"/>
    <w:basedOn w:val="Normal"/>
    <w:rsid w:val="00AC2DA6"/>
    <w:pPr>
      <w:pBdr>
        <w:top w:val="single" w:sz="8" w:space="0" w:color="000000"/>
        <w:left w:val="single" w:sz="8" w:space="0" w:color="000000"/>
        <w:right w:val="single" w:sz="12"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16">
    <w:name w:val="xl216"/>
    <w:basedOn w:val="Normal"/>
    <w:rsid w:val="00AC2DA6"/>
    <w:pPr>
      <w:pBdr>
        <w:left w:val="single" w:sz="8" w:space="0" w:color="000000"/>
        <w:bottom w:val="single" w:sz="8" w:space="0" w:color="000000"/>
        <w:right w:val="single" w:sz="12"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17">
    <w:name w:val="xl217"/>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18">
    <w:name w:val="xl218"/>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19">
    <w:name w:val="xl219"/>
    <w:basedOn w:val="Normal"/>
    <w:rsid w:val="00AC2DA6"/>
    <w:pPr>
      <w:pBdr>
        <w:top w:val="single" w:sz="8" w:space="0" w:color="000000"/>
        <w:left w:val="single" w:sz="8" w:space="0" w:color="000000"/>
        <w:bottom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0">
    <w:name w:val="xl220"/>
    <w:basedOn w:val="Normal"/>
    <w:rsid w:val="00AC2DA6"/>
    <w:pPr>
      <w:pBdr>
        <w:top w:val="single" w:sz="8" w:space="0" w:color="000000"/>
        <w:bottom w:val="single" w:sz="8" w:space="0" w:color="000000"/>
        <w:right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1">
    <w:name w:val="xl221"/>
    <w:basedOn w:val="Normal"/>
    <w:rsid w:val="00AC2DA6"/>
    <w:pPr>
      <w:pBdr>
        <w:top w:val="single" w:sz="8" w:space="0" w:color="000000"/>
        <w:left w:val="single" w:sz="12" w:space="0" w:color="000000"/>
        <w:right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22">
    <w:name w:val="xl222"/>
    <w:basedOn w:val="Normal"/>
    <w:rsid w:val="00AC2DA6"/>
    <w:pPr>
      <w:pBdr>
        <w:top w:val="single" w:sz="8" w:space="0" w:color="000000"/>
        <w:lef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3">
    <w:name w:val="xl223"/>
    <w:basedOn w:val="Normal"/>
    <w:rsid w:val="00AC2DA6"/>
    <w:pPr>
      <w:pBdr>
        <w:top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4">
    <w:name w:val="xl224"/>
    <w:basedOn w:val="Normal"/>
    <w:rsid w:val="00AC2DA6"/>
    <w:pPr>
      <w:pBdr>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5">
    <w:name w:val="xl225"/>
    <w:basedOn w:val="Normal"/>
    <w:rsid w:val="00AC2DA6"/>
    <w:pPr>
      <w:pBdr>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26">
    <w:name w:val="xl226"/>
    <w:basedOn w:val="Normal"/>
    <w:rsid w:val="00AC2DA6"/>
    <w:pPr>
      <w:pBdr>
        <w:left w:val="single" w:sz="8" w:space="0" w:color="000000"/>
        <w:bottom w:val="single" w:sz="8" w:space="0" w:color="000000"/>
        <w:right w:val="single" w:sz="12" w:space="0" w:color="000000"/>
      </w:pBdr>
      <w:spacing w:before="100" w:beforeAutospacing="1" w:after="100" w:afterAutospacing="1"/>
      <w:jc w:val="center"/>
      <w:textAlignment w:val="center"/>
    </w:pPr>
    <w:rPr>
      <w:color w:val="000000"/>
      <w:sz w:val="18"/>
      <w:szCs w:val="18"/>
      <w:lang w:eastAsia="fr-FR"/>
    </w:rPr>
  </w:style>
  <w:style w:type="paragraph" w:customStyle="1" w:styleId="xl227">
    <w:name w:val="xl227"/>
    <w:basedOn w:val="Normal"/>
    <w:rsid w:val="00AC2DA6"/>
    <w:pPr>
      <w:pBdr>
        <w:top w:val="single" w:sz="8" w:space="0" w:color="000000"/>
        <w:left w:val="single" w:sz="8" w:space="0" w:color="auto"/>
        <w:bottom w:val="single" w:sz="8" w:space="0" w:color="000000"/>
      </w:pBdr>
      <w:spacing w:before="100" w:beforeAutospacing="1" w:after="100" w:afterAutospacing="1"/>
      <w:jc w:val="both"/>
      <w:textAlignment w:val="center"/>
    </w:pPr>
    <w:rPr>
      <w:color w:val="000000"/>
      <w:sz w:val="18"/>
      <w:szCs w:val="18"/>
      <w:lang w:eastAsia="fr-FR"/>
    </w:rPr>
  </w:style>
  <w:style w:type="paragraph" w:customStyle="1" w:styleId="xl228">
    <w:name w:val="xl228"/>
    <w:basedOn w:val="Normal"/>
    <w:rsid w:val="00AC2DA6"/>
    <w:pPr>
      <w:pBdr>
        <w:top w:val="single" w:sz="8" w:space="0" w:color="000000"/>
        <w:bottom w:val="single" w:sz="8" w:space="0" w:color="000000"/>
        <w:right w:val="single" w:sz="8" w:space="0" w:color="auto"/>
      </w:pBdr>
      <w:spacing w:before="100" w:beforeAutospacing="1" w:after="100" w:afterAutospacing="1"/>
      <w:jc w:val="both"/>
      <w:textAlignment w:val="center"/>
    </w:pPr>
    <w:rPr>
      <w:color w:val="000000"/>
      <w:sz w:val="18"/>
      <w:szCs w:val="18"/>
      <w:lang w:eastAsia="fr-FR"/>
    </w:rPr>
  </w:style>
  <w:style w:type="paragraph" w:customStyle="1" w:styleId="xl229">
    <w:name w:val="xl229"/>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30">
    <w:name w:val="xl230"/>
    <w:basedOn w:val="Normal"/>
    <w:rsid w:val="00AC2DA6"/>
    <w:pPr>
      <w:pBdr>
        <w:top w:val="single" w:sz="8" w:space="0" w:color="000000"/>
        <w:bottom w:val="single" w:sz="8" w:space="0" w:color="000000"/>
        <w:right w:val="single" w:sz="8" w:space="0" w:color="auto"/>
      </w:pBdr>
      <w:spacing w:before="100" w:beforeAutospacing="1" w:after="100" w:afterAutospacing="1"/>
      <w:textAlignment w:val="center"/>
    </w:pPr>
    <w:rPr>
      <w:color w:val="000000"/>
      <w:sz w:val="18"/>
      <w:szCs w:val="18"/>
      <w:lang w:eastAsia="fr-FR"/>
    </w:rPr>
  </w:style>
  <w:style w:type="paragraph" w:customStyle="1" w:styleId="xl231">
    <w:name w:val="xl231"/>
    <w:basedOn w:val="Normal"/>
    <w:rsid w:val="00AC2DA6"/>
    <w:pPr>
      <w:pBdr>
        <w:top w:val="single" w:sz="8" w:space="0" w:color="000000"/>
        <w:left w:val="single" w:sz="8" w:space="0" w:color="000000"/>
      </w:pBdr>
      <w:spacing w:before="100" w:beforeAutospacing="1" w:after="100" w:afterAutospacing="1"/>
      <w:textAlignment w:val="center"/>
    </w:pPr>
    <w:rPr>
      <w:color w:val="000000"/>
      <w:sz w:val="18"/>
      <w:szCs w:val="18"/>
      <w:lang w:eastAsia="fr-FR"/>
    </w:rPr>
  </w:style>
  <w:style w:type="paragraph" w:customStyle="1" w:styleId="xl232">
    <w:name w:val="xl232"/>
    <w:basedOn w:val="Normal"/>
    <w:rsid w:val="00AC2DA6"/>
    <w:pPr>
      <w:pBdr>
        <w:top w:val="single" w:sz="8" w:space="0" w:color="000000"/>
        <w:right w:val="single" w:sz="8" w:space="0" w:color="auto"/>
      </w:pBdr>
      <w:spacing w:before="100" w:beforeAutospacing="1" w:after="100" w:afterAutospacing="1"/>
      <w:textAlignment w:val="center"/>
    </w:pPr>
    <w:rPr>
      <w:color w:val="000000"/>
      <w:sz w:val="18"/>
      <w:szCs w:val="18"/>
      <w:lang w:eastAsia="fr-FR"/>
    </w:rPr>
  </w:style>
  <w:style w:type="paragraph" w:customStyle="1" w:styleId="xl233">
    <w:name w:val="xl233"/>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34">
    <w:name w:val="xl234"/>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35">
    <w:name w:val="xl235"/>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36">
    <w:name w:val="xl236"/>
    <w:basedOn w:val="Normal"/>
    <w:rsid w:val="00AC2DA6"/>
    <w:pPr>
      <w:pBdr>
        <w:top w:val="single" w:sz="8" w:space="0" w:color="000000"/>
        <w:bottom w:val="single" w:sz="8" w:space="0" w:color="000000"/>
        <w:right w:val="single" w:sz="8" w:space="0" w:color="000000"/>
      </w:pBdr>
      <w:spacing w:before="100" w:beforeAutospacing="1" w:after="100" w:afterAutospacing="1"/>
      <w:textAlignment w:val="center"/>
    </w:pPr>
    <w:rPr>
      <w:color w:val="000000"/>
      <w:sz w:val="18"/>
      <w:szCs w:val="18"/>
      <w:lang w:eastAsia="fr-FR"/>
    </w:rPr>
  </w:style>
  <w:style w:type="paragraph" w:customStyle="1" w:styleId="xl237">
    <w:name w:val="xl237"/>
    <w:basedOn w:val="Normal"/>
    <w:rsid w:val="00AC2DA6"/>
    <w:pPr>
      <w:pBdr>
        <w:top w:val="single" w:sz="8" w:space="0" w:color="000000"/>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38">
    <w:name w:val="xl238"/>
    <w:basedOn w:val="Normal"/>
    <w:rsid w:val="00AC2DA6"/>
    <w:pPr>
      <w:pBdr>
        <w:top w:val="single" w:sz="8" w:space="0" w:color="000000"/>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39">
    <w:name w:val="xl239"/>
    <w:basedOn w:val="Normal"/>
    <w:rsid w:val="00AC2DA6"/>
    <w:pPr>
      <w:pBdr>
        <w:top w:val="single" w:sz="8" w:space="0" w:color="auto"/>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40">
    <w:name w:val="xl240"/>
    <w:basedOn w:val="Normal"/>
    <w:rsid w:val="00AC2DA6"/>
    <w:pPr>
      <w:pBdr>
        <w:top w:val="single" w:sz="8" w:space="0" w:color="auto"/>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41">
    <w:name w:val="xl241"/>
    <w:basedOn w:val="Normal"/>
    <w:rsid w:val="00AC2DA6"/>
    <w:pPr>
      <w:pBdr>
        <w:top w:val="single" w:sz="8" w:space="0" w:color="auto"/>
        <w:left w:val="single" w:sz="8" w:space="0" w:color="000000"/>
        <w:bottom w:val="single" w:sz="8" w:space="0" w:color="000000"/>
      </w:pBdr>
      <w:spacing w:before="100" w:beforeAutospacing="1" w:after="100" w:afterAutospacing="1"/>
      <w:textAlignment w:val="center"/>
    </w:pPr>
    <w:rPr>
      <w:color w:val="000000"/>
      <w:sz w:val="18"/>
      <w:szCs w:val="18"/>
      <w:lang w:eastAsia="fr-FR"/>
    </w:rPr>
  </w:style>
  <w:style w:type="paragraph" w:customStyle="1" w:styleId="xl242">
    <w:name w:val="xl242"/>
    <w:basedOn w:val="Normal"/>
    <w:rsid w:val="00AC2DA6"/>
    <w:pPr>
      <w:pBdr>
        <w:top w:val="single" w:sz="8" w:space="0" w:color="auto"/>
        <w:bottom w:val="single" w:sz="8" w:space="0" w:color="000000"/>
        <w:right w:val="single" w:sz="8" w:space="0" w:color="000000"/>
      </w:pBdr>
      <w:spacing w:before="100" w:beforeAutospacing="1" w:after="100" w:afterAutospacing="1"/>
      <w:textAlignment w:val="center"/>
    </w:pPr>
    <w:rPr>
      <w:color w:val="000000"/>
      <w:sz w:val="18"/>
      <w:szCs w:val="18"/>
      <w:lang w:eastAsia="fr-FR"/>
    </w:rPr>
  </w:style>
  <w:style w:type="paragraph" w:customStyle="1" w:styleId="xl243">
    <w:name w:val="xl243"/>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b/>
      <w:bCs/>
      <w:color w:val="000000"/>
      <w:sz w:val="18"/>
      <w:szCs w:val="18"/>
      <w:lang w:eastAsia="fr-FR"/>
    </w:rPr>
  </w:style>
  <w:style w:type="paragraph" w:customStyle="1" w:styleId="xl244">
    <w:name w:val="xl244"/>
    <w:basedOn w:val="Normal"/>
    <w:rsid w:val="00AC2DA6"/>
    <w:pPr>
      <w:pBdr>
        <w:top w:val="single" w:sz="8" w:space="0" w:color="000000"/>
        <w:bottom w:val="single" w:sz="8" w:space="0" w:color="000000"/>
        <w:right w:val="single" w:sz="8" w:space="0" w:color="000000"/>
      </w:pBdr>
      <w:spacing w:before="100" w:beforeAutospacing="1" w:after="100" w:afterAutospacing="1"/>
      <w:textAlignment w:val="center"/>
    </w:pPr>
    <w:rPr>
      <w:b/>
      <w:bCs/>
      <w:color w:val="000000"/>
      <w:sz w:val="18"/>
      <w:szCs w:val="18"/>
      <w:lang w:eastAsia="fr-FR"/>
    </w:rPr>
  </w:style>
  <w:style w:type="paragraph" w:customStyle="1" w:styleId="xl245">
    <w:name w:val="xl245"/>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46">
    <w:name w:val="xl246"/>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47">
    <w:name w:val="xl247"/>
    <w:basedOn w:val="Normal"/>
    <w:rsid w:val="00AC2DA6"/>
    <w:pPr>
      <w:pBdr>
        <w:top w:val="single" w:sz="8" w:space="0" w:color="auto"/>
        <w:left w:val="single" w:sz="8" w:space="0" w:color="auto"/>
        <w:bottom w:val="single" w:sz="8" w:space="0" w:color="auto"/>
      </w:pBdr>
      <w:spacing w:before="100" w:beforeAutospacing="1" w:after="100" w:afterAutospacing="1"/>
      <w:textAlignment w:val="center"/>
    </w:pPr>
    <w:rPr>
      <w:color w:val="000000"/>
      <w:sz w:val="18"/>
      <w:szCs w:val="18"/>
      <w:lang w:eastAsia="fr-FR"/>
    </w:rPr>
  </w:style>
  <w:style w:type="paragraph" w:customStyle="1" w:styleId="xl248">
    <w:name w:val="xl248"/>
    <w:basedOn w:val="Normal"/>
    <w:rsid w:val="00AC2DA6"/>
    <w:pPr>
      <w:pBdr>
        <w:top w:val="single" w:sz="8" w:space="0" w:color="auto"/>
        <w:bottom w:val="single" w:sz="8" w:space="0" w:color="auto"/>
        <w:right w:val="single" w:sz="8" w:space="0" w:color="auto"/>
      </w:pBdr>
      <w:spacing w:before="100" w:beforeAutospacing="1" w:after="100" w:afterAutospacing="1"/>
      <w:textAlignment w:val="center"/>
    </w:pPr>
    <w:rPr>
      <w:color w:val="000000"/>
      <w:sz w:val="18"/>
      <w:szCs w:val="18"/>
      <w:lang w:eastAsia="fr-FR"/>
    </w:rPr>
  </w:style>
  <w:style w:type="paragraph" w:customStyle="1" w:styleId="xl249">
    <w:name w:val="xl249"/>
    <w:basedOn w:val="Normal"/>
    <w:rsid w:val="00AC2DA6"/>
    <w:pPr>
      <w:pBdr>
        <w:top w:val="single" w:sz="8" w:space="0" w:color="auto"/>
        <w:left w:val="single" w:sz="8" w:space="0" w:color="000000"/>
        <w:bottom w:val="single" w:sz="8" w:space="0" w:color="auto"/>
      </w:pBdr>
      <w:spacing w:before="100" w:beforeAutospacing="1" w:after="100" w:afterAutospacing="1"/>
      <w:textAlignment w:val="center"/>
    </w:pPr>
    <w:rPr>
      <w:color w:val="000000"/>
      <w:sz w:val="18"/>
      <w:szCs w:val="18"/>
      <w:lang w:eastAsia="fr-FR"/>
    </w:rPr>
  </w:style>
  <w:style w:type="paragraph" w:customStyle="1" w:styleId="xl250">
    <w:name w:val="xl250"/>
    <w:basedOn w:val="Normal"/>
    <w:rsid w:val="00AC2DA6"/>
    <w:pPr>
      <w:pBdr>
        <w:top w:val="single" w:sz="8" w:space="0" w:color="auto"/>
        <w:bottom w:val="single" w:sz="8" w:space="0" w:color="auto"/>
        <w:right w:val="single" w:sz="8" w:space="0" w:color="000000"/>
      </w:pBdr>
      <w:spacing w:before="100" w:beforeAutospacing="1" w:after="100" w:afterAutospacing="1"/>
      <w:textAlignment w:val="center"/>
    </w:pPr>
    <w:rPr>
      <w:color w:val="000000"/>
      <w:sz w:val="18"/>
      <w:szCs w:val="18"/>
      <w:lang w:eastAsia="fr-FR"/>
    </w:rPr>
  </w:style>
  <w:style w:type="paragraph" w:customStyle="1" w:styleId="xl251">
    <w:name w:val="xl251"/>
    <w:basedOn w:val="Normal"/>
    <w:rsid w:val="00AC2DA6"/>
    <w:pPr>
      <w:pBdr>
        <w:top w:val="single" w:sz="8" w:space="0" w:color="000000"/>
        <w:bottom w:val="single" w:sz="8" w:space="0" w:color="000000"/>
        <w:right w:val="single" w:sz="4" w:space="0" w:color="auto"/>
      </w:pBdr>
      <w:spacing w:before="100" w:beforeAutospacing="1" w:after="100" w:afterAutospacing="1"/>
      <w:textAlignment w:val="center"/>
    </w:pPr>
    <w:rPr>
      <w:color w:val="000000"/>
      <w:sz w:val="18"/>
      <w:szCs w:val="18"/>
      <w:lang w:eastAsia="fr-FR"/>
    </w:rPr>
  </w:style>
  <w:style w:type="paragraph" w:customStyle="1" w:styleId="xl252">
    <w:name w:val="xl252"/>
    <w:basedOn w:val="Normal"/>
    <w:rsid w:val="00AC2DA6"/>
    <w:pPr>
      <w:pBdr>
        <w:top w:val="single" w:sz="8" w:space="0" w:color="000000"/>
        <w:left w:val="single" w:sz="8" w:space="0" w:color="000000"/>
        <w:bottom w:val="single" w:sz="8" w:space="0" w:color="000000"/>
      </w:pBdr>
      <w:shd w:val="clear" w:color="000000" w:fill="FFFF00"/>
      <w:spacing w:before="100" w:beforeAutospacing="1" w:after="100" w:afterAutospacing="1"/>
      <w:jc w:val="both"/>
      <w:textAlignment w:val="center"/>
    </w:pPr>
    <w:rPr>
      <w:b/>
      <w:bCs/>
      <w:color w:val="000000"/>
      <w:sz w:val="18"/>
      <w:szCs w:val="18"/>
      <w:lang w:eastAsia="fr-FR"/>
    </w:rPr>
  </w:style>
  <w:style w:type="paragraph" w:customStyle="1" w:styleId="xl253">
    <w:name w:val="xl253"/>
    <w:basedOn w:val="Normal"/>
    <w:rsid w:val="00AC2DA6"/>
    <w:pPr>
      <w:pBdr>
        <w:top w:val="single" w:sz="8" w:space="0" w:color="000000"/>
        <w:bottom w:val="single" w:sz="8" w:space="0" w:color="000000"/>
        <w:right w:val="single" w:sz="8" w:space="0" w:color="000000"/>
      </w:pBdr>
      <w:shd w:val="clear" w:color="000000" w:fill="FFFF00"/>
      <w:spacing w:before="100" w:beforeAutospacing="1" w:after="100" w:afterAutospacing="1"/>
      <w:jc w:val="both"/>
      <w:textAlignment w:val="center"/>
    </w:pPr>
    <w:rPr>
      <w:b/>
      <w:bCs/>
      <w:color w:val="000000"/>
      <w:sz w:val="18"/>
      <w:szCs w:val="18"/>
      <w:lang w:eastAsia="fr-FR"/>
    </w:rPr>
  </w:style>
  <w:style w:type="paragraph" w:customStyle="1" w:styleId="xl254">
    <w:name w:val="xl254"/>
    <w:basedOn w:val="Normal"/>
    <w:rsid w:val="00AC2DA6"/>
    <w:pPr>
      <w:pBdr>
        <w:top w:val="single" w:sz="8" w:space="0" w:color="auto"/>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lang w:eastAsia="fr-FR"/>
    </w:rPr>
  </w:style>
  <w:style w:type="paragraph" w:customStyle="1" w:styleId="xl255">
    <w:name w:val="xl255"/>
    <w:basedOn w:val="Normal"/>
    <w:rsid w:val="00AC2DA6"/>
    <w:pPr>
      <w:pBdr>
        <w:top w:val="single" w:sz="8" w:space="0" w:color="auto"/>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lang w:eastAsia="fr-FR"/>
    </w:rPr>
  </w:style>
  <w:style w:type="paragraph" w:customStyle="1" w:styleId="xl256">
    <w:name w:val="xl256"/>
    <w:basedOn w:val="Normal"/>
    <w:rsid w:val="00AC2DA6"/>
    <w:pPr>
      <w:pBdr>
        <w:top w:val="single" w:sz="8" w:space="0" w:color="auto"/>
        <w:left w:val="single" w:sz="8" w:space="0" w:color="000000"/>
        <w:bottom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57">
    <w:name w:val="xl257"/>
    <w:basedOn w:val="Normal"/>
    <w:rsid w:val="00AC2DA6"/>
    <w:pPr>
      <w:pBdr>
        <w:top w:val="single" w:sz="8" w:space="0" w:color="auto"/>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lang w:eastAsia="fr-FR"/>
    </w:rPr>
  </w:style>
  <w:style w:type="paragraph" w:customStyle="1" w:styleId="xl258">
    <w:name w:val="xl258"/>
    <w:basedOn w:val="Normal"/>
    <w:rsid w:val="00AC2DA6"/>
    <w:pPr>
      <w:pBdr>
        <w:top w:val="single" w:sz="8" w:space="0" w:color="000000"/>
        <w:left w:val="single" w:sz="8" w:space="0" w:color="auto"/>
        <w:bottom w:val="single" w:sz="8" w:space="0" w:color="auto"/>
      </w:pBdr>
      <w:spacing w:before="100" w:beforeAutospacing="1" w:after="100" w:afterAutospacing="1"/>
    </w:pPr>
    <w:rPr>
      <w:sz w:val="18"/>
      <w:szCs w:val="18"/>
      <w:lang w:eastAsia="fr-FR"/>
    </w:rPr>
  </w:style>
  <w:style w:type="paragraph" w:customStyle="1" w:styleId="xl259">
    <w:name w:val="xl259"/>
    <w:basedOn w:val="Normal"/>
    <w:rsid w:val="00AC2DA6"/>
    <w:pPr>
      <w:pBdr>
        <w:top w:val="single" w:sz="8" w:space="0" w:color="000000"/>
        <w:bottom w:val="single" w:sz="8" w:space="0" w:color="auto"/>
        <w:right w:val="single" w:sz="8" w:space="0" w:color="auto"/>
      </w:pBdr>
      <w:spacing w:before="100" w:beforeAutospacing="1" w:after="100" w:afterAutospacing="1"/>
    </w:pPr>
    <w:rPr>
      <w:sz w:val="18"/>
      <w:szCs w:val="18"/>
      <w:lang w:eastAsia="fr-FR"/>
    </w:rPr>
  </w:style>
  <w:style w:type="paragraph" w:customStyle="1" w:styleId="xl260">
    <w:name w:val="xl260"/>
    <w:basedOn w:val="Normal"/>
    <w:rsid w:val="00AC2DA6"/>
    <w:pPr>
      <w:pBdr>
        <w:top w:val="single" w:sz="8" w:space="0" w:color="000000"/>
        <w:left w:val="single" w:sz="8" w:space="0" w:color="000000"/>
        <w:bottom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61">
    <w:name w:val="xl261"/>
    <w:basedOn w:val="Normal"/>
    <w:rsid w:val="00AC2DA6"/>
    <w:pPr>
      <w:pBdr>
        <w:top w:val="single" w:sz="8" w:space="0" w:color="000000"/>
        <w:bottom w:val="single" w:sz="8" w:space="0" w:color="000000"/>
        <w:right w:val="single" w:sz="8" w:space="0" w:color="000000"/>
      </w:pBdr>
      <w:shd w:val="clear" w:color="000000" w:fill="00B0F0"/>
      <w:spacing w:before="100" w:beforeAutospacing="1" w:after="100" w:afterAutospacing="1"/>
      <w:textAlignment w:val="center"/>
    </w:pPr>
    <w:rPr>
      <w:b/>
      <w:bCs/>
      <w:color w:val="000000"/>
      <w:sz w:val="18"/>
      <w:szCs w:val="18"/>
      <w:u w:val="single"/>
      <w:lang w:eastAsia="fr-FR"/>
    </w:rPr>
  </w:style>
  <w:style w:type="paragraph" w:customStyle="1" w:styleId="xl262">
    <w:name w:val="xl262"/>
    <w:basedOn w:val="Normal"/>
    <w:rsid w:val="00AC2DA6"/>
    <w:pPr>
      <w:pBdr>
        <w:top w:val="single" w:sz="8" w:space="0" w:color="auto"/>
        <w:bottom w:val="single" w:sz="8"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263">
    <w:name w:val="xl263"/>
    <w:basedOn w:val="Normal"/>
    <w:rsid w:val="00AC2DA6"/>
    <w:pPr>
      <w:pBdr>
        <w:top w:val="single" w:sz="8" w:space="0" w:color="000000"/>
        <w:left w:val="single" w:sz="12" w:space="0" w:color="000000"/>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4">
    <w:name w:val="xl264"/>
    <w:basedOn w:val="Normal"/>
    <w:rsid w:val="00AC2DA6"/>
    <w:pPr>
      <w:pBdr>
        <w:bottom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5">
    <w:name w:val="xl265"/>
    <w:basedOn w:val="Normal"/>
    <w:rsid w:val="00AC2DA6"/>
    <w:pPr>
      <w:pBdr>
        <w:bottom w:val="single" w:sz="8" w:space="0" w:color="000000"/>
        <w:right w:val="single" w:sz="8" w:space="0" w:color="000000"/>
      </w:pBdr>
      <w:shd w:val="clear" w:color="000000" w:fill="FFFF00"/>
      <w:spacing w:before="100" w:beforeAutospacing="1" w:after="100" w:afterAutospacing="1"/>
      <w:textAlignment w:val="center"/>
    </w:pPr>
    <w:rPr>
      <w:b/>
      <w:bCs/>
      <w:color w:val="000000"/>
      <w:sz w:val="18"/>
      <w:szCs w:val="18"/>
      <w:u w:val="single"/>
      <w:lang w:eastAsia="fr-FR"/>
    </w:rPr>
  </w:style>
  <w:style w:type="paragraph" w:customStyle="1" w:styleId="xl266">
    <w:name w:val="xl266"/>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67">
    <w:name w:val="xl267"/>
    <w:basedOn w:val="Normal"/>
    <w:rsid w:val="00AC2DA6"/>
    <w:pPr>
      <w:pBdr>
        <w:top w:val="single" w:sz="8" w:space="0" w:color="auto"/>
        <w:left w:val="single" w:sz="8" w:space="0" w:color="auto"/>
      </w:pBdr>
      <w:spacing w:before="100" w:beforeAutospacing="1" w:after="100" w:afterAutospacing="1"/>
    </w:pPr>
    <w:rPr>
      <w:sz w:val="18"/>
      <w:szCs w:val="18"/>
      <w:lang w:eastAsia="fr-FR"/>
    </w:rPr>
  </w:style>
  <w:style w:type="paragraph" w:customStyle="1" w:styleId="xl268">
    <w:name w:val="xl268"/>
    <w:basedOn w:val="Normal"/>
    <w:rsid w:val="00AC2DA6"/>
    <w:pPr>
      <w:pBdr>
        <w:top w:val="single" w:sz="8" w:space="0" w:color="auto"/>
        <w:right w:val="single" w:sz="8" w:space="0" w:color="auto"/>
      </w:pBdr>
      <w:spacing w:before="100" w:beforeAutospacing="1" w:after="100" w:afterAutospacing="1"/>
    </w:pPr>
    <w:rPr>
      <w:sz w:val="18"/>
      <w:szCs w:val="18"/>
      <w:lang w:eastAsia="fr-FR"/>
    </w:rPr>
  </w:style>
  <w:style w:type="paragraph" w:customStyle="1" w:styleId="xl269">
    <w:name w:val="xl269"/>
    <w:basedOn w:val="Normal"/>
    <w:rsid w:val="00AC2DA6"/>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270">
    <w:name w:val="xl270"/>
    <w:basedOn w:val="Normal"/>
    <w:rsid w:val="00AC2DA6"/>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fr-FR"/>
    </w:rPr>
  </w:style>
  <w:style w:type="paragraph" w:customStyle="1" w:styleId="xl271">
    <w:name w:val="xl271"/>
    <w:basedOn w:val="Normal"/>
    <w:rsid w:val="00AC2DA6"/>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272">
    <w:name w:val="xl272"/>
    <w:basedOn w:val="Normal"/>
    <w:rsid w:val="00AC2DA6"/>
    <w:pPr>
      <w:pBdr>
        <w:top w:val="single" w:sz="8" w:space="0" w:color="000000"/>
        <w:left w:val="single" w:sz="8" w:space="0" w:color="000000"/>
        <w:bottom w:val="single" w:sz="8" w:space="0" w:color="000000"/>
      </w:pBdr>
      <w:spacing w:before="100" w:beforeAutospacing="1" w:after="100" w:afterAutospacing="1"/>
      <w:textAlignment w:val="center"/>
    </w:pPr>
    <w:rPr>
      <w:b/>
      <w:bCs/>
      <w:color w:val="000000"/>
      <w:sz w:val="18"/>
      <w:szCs w:val="18"/>
      <w:u w:val="single"/>
      <w:lang w:eastAsia="fr-FR"/>
    </w:rPr>
  </w:style>
  <w:style w:type="paragraph" w:customStyle="1" w:styleId="xl273">
    <w:name w:val="xl273"/>
    <w:basedOn w:val="Normal"/>
    <w:rsid w:val="00AC2DA6"/>
    <w:pPr>
      <w:spacing w:before="100" w:beforeAutospacing="1" w:after="100" w:afterAutospacing="1"/>
    </w:pPr>
    <w:rPr>
      <w:sz w:val="18"/>
      <w:szCs w:val="18"/>
      <w:lang w:eastAsia="fr-FR"/>
    </w:rPr>
  </w:style>
  <w:style w:type="paragraph" w:customStyle="1" w:styleId="xl274">
    <w:name w:val="xl274"/>
    <w:basedOn w:val="Normal"/>
    <w:rsid w:val="00AC2D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275">
    <w:name w:val="xl275"/>
    <w:basedOn w:val="Normal"/>
    <w:rsid w:val="00AC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fr-FR"/>
    </w:rPr>
  </w:style>
  <w:style w:type="paragraph" w:customStyle="1" w:styleId="xl276">
    <w:name w:val="xl276"/>
    <w:basedOn w:val="Normal"/>
    <w:rsid w:val="00AC2DA6"/>
    <w:pPr>
      <w:spacing w:before="100" w:beforeAutospacing="1" w:after="100" w:afterAutospacing="1"/>
      <w:jc w:val="center"/>
      <w:textAlignment w:val="center"/>
    </w:pPr>
    <w:rPr>
      <w:b/>
      <w:bCs/>
      <w:sz w:val="18"/>
      <w:szCs w:val="18"/>
      <w:lang w:eastAsia="fr-FR"/>
    </w:rPr>
  </w:style>
  <w:style w:type="paragraph" w:customStyle="1" w:styleId="xl277">
    <w:name w:val="xl277"/>
    <w:basedOn w:val="Normal"/>
    <w:rsid w:val="00AC2DA6"/>
    <w:pPr>
      <w:pBdr>
        <w:bottom w:val="single" w:sz="8" w:space="0" w:color="000000"/>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78">
    <w:name w:val="xl278"/>
    <w:basedOn w:val="Normal"/>
    <w:rsid w:val="00AC2DA6"/>
    <w:pPr>
      <w:pBdr>
        <w:bottom w:val="single" w:sz="8" w:space="0" w:color="000000"/>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79">
    <w:name w:val="xl279"/>
    <w:basedOn w:val="Normal"/>
    <w:rsid w:val="00AC2DA6"/>
    <w:pPr>
      <w:pBdr>
        <w:bottom w:val="single" w:sz="8" w:space="0" w:color="000000"/>
      </w:pBdr>
      <w:spacing w:before="100" w:beforeAutospacing="1" w:after="100" w:afterAutospacing="1"/>
      <w:jc w:val="center"/>
      <w:textAlignment w:val="center"/>
    </w:pPr>
    <w:rPr>
      <w:color w:val="000000"/>
      <w:sz w:val="18"/>
      <w:szCs w:val="18"/>
      <w:lang w:eastAsia="fr-FR"/>
    </w:rPr>
  </w:style>
  <w:style w:type="paragraph" w:customStyle="1" w:styleId="xl280">
    <w:name w:val="xl280"/>
    <w:basedOn w:val="Normal"/>
    <w:rsid w:val="00AC2DA6"/>
    <w:pPr>
      <w:pBdr>
        <w:bottom w:val="single" w:sz="8" w:space="0" w:color="000000"/>
      </w:pBdr>
      <w:spacing w:before="100" w:beforeAutospacing="1" w:after="100" w:afterAutospacing="1"/>
      <w:jc w:val="center"/>
      <w:textAlignment w:val="center"/>
    </w:pPr>
    <w:rPr>
      <w:color w:val="000000"/>
      <w:sz w:val="18"/>
      <w:szCs w:val="18"/>
      <w:lang w:eastAsia="fr-FR"/>
    </w:rPr>
  </w:style>
  <w:style w:type="paragraph" w:customStyle="1" w:styleId="xl281">
    <w:name w:val="xl281"/>
    <w:basedOn w:val="Normal"/>
    <w:rsid w:val="00AC2DA6"/>
    <w:pPr>
      <w:pBdr>
        <w:bottom w:val="single" w:sz="8" w:space="0" w:color="000000"/>
      </w:pBdr>
      <w:spacing w:before="100" w:beforeAutospacing="1" w:after="100" w:afterAutospacing="1"/>
      <w:jc w:val="center"/>
      <w:textAlignment w:val="center"/>
    </w:pPr>
    <w:rPr>
      <w:b/>
      <w:bCs/>
      <w:color w:val="000000"/>
      <w:sz w:val="18"/>
      <w:szCs w:val="18"/>
      <w:lang w:eastAsia="fr-FR"/>
    </w:rPr>
  </w:style>
  <w:style w:type="paragraph" w:customStyle="1" w:styleId="xl282">
    <w:name w:val="xl282"/>
    <w:basedOn w:val="Normal"/>
    <w:rsid w:val="00AC2DA6"/>
    <w:pPr>
      <w:pBdr>
        <w:bottom w:val="single" w:sz="8" w:space="0" w:color="000000"/>
      </w:pBdr>
      <w:shd w:val="clear" w:color="000000" w:fill="00B0F0"/>
      <w:spacing w:before="100" w:beforeAutospacing="1" w:after="100" w:afterAutospacing="1"/>
      <w:textAlignment w:val="center"/>
    </w:pPr>
    <w:rPr>
      <w:color w:val="000000"/>
      <w:sz w:val="18"/>
      <w:szCs w:val="18"/>
      <w:lang w:eastAsia="fr-FR"/>
    </w:rPr>
  </w:style>
  <w:style w:type="paragraph" w:customStyle="1" w:styleId="xl283">
    <w:name w:val="xl283"/>
    <w:basedOn w:val="Normal"/>
    <w:rsid w:val="00AC2DA6"/>
    <w:pPr>
      <w:spacing w:before="100" w:beforeAutospacing="1" w:after="100" w:afterAutospacing="1"/>
      <w:jc w:val="center"/>
      <w:textAlignment w:val="center"/>
    </w:pPr>
    <w:rPr>
      <w:color w:val="000000"/>
      <w:sz w:val="18"/>
      <w:szCs w:val="18"/>
      <w:lang w:eastAsia="fr-FR"/>
    </w:rPr>
  </w:style>
  <w:style w:type="paragraph" w:customStyle="1" w:styleId="xl284">
    <w:name w:val="xl284"/>
    <w:basedOn w:val="Normal"/>
    <w:rsid w:val="00AC2DA6"/>
    <w:pPr>
      <w:pBdr>
        <w:top w:val="single" w:sz="4" w:space="0" w:color="auto"/>
        <w:left w:val="single" w:sz="4" w:space="0" w:color="auto"/>
      </w:pBdr>
      <w:spacing w:before="100" w:beforeAutospacing="1" w:after="100" w:afterAutospacing="1"/>
      <w:jc w:val="center"/>
      <w:textAlignment w:val="center"/>
    </w:pPr>
    <w:rPr>
      <w:sz w:val="18"/>
      <w:szCs w:val="18"/>
      <w:lang w:eastAsia="fr-FR"/>
    </w:rPr>
  </w:style>
  <w:style w:type="paragraph" w:customStyle="1" w:styleId="xl285">
    <w:name w:val="xl285"/>
    <w:basedOn w:val="Normal"/>
    <w:rsid w:val="00AC2DA6"/>
    <w:pPr>
      <w:pBdr>
        <w:top w:val="single" w:sz="8" w:space="0" w:color="auto"/>
        <w:left w:val="single" w:sz="8" w:space="0" w:color="auto"/>
        <w:bottom w:val="single" w:sz="8" w:space="0" w:color="auto"/>
      </w:pBdr>
      <w:spacing w:before="100" w:beforeAutospacing="1" w:after="100" w:afterAutospacing="1"/>
    </w:pPr>
    <w:rPr>
      <w:sz w:val="18"/>
      <w:szCs w:val="18"/>
      <w:lang w:eastAsia="fr-FR"/>
    </w:rPr>
  </w:style>
  <w:style w:type="paragraph" w:customStyle="1" w:styleId="xl286">
    <w:name w:val="xl286"/>
    <w:basedOn w:val="Normal"/>
    <w:rsid w:val="00AC2DA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7">
    <w:name w:val="xl287"/>
    <w:basedOn w:val="Normal"/>
    <w:rsid w:val="00AC2DA6"/>
    <w:pPr>
      <w:pBdr>
        <w:top w:val="single" w:sz="4" w:space="0" w:color="auto"/>
        <w:left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8">
    <w:name w:val="xl288"/>
    <w:basedOn w:val="Normal"/>
    <w:rsid w:val="00AC2DA6"/>
    <w:pPr>
      <w:pBdr>
        <w:left w:val="single" w:sz="4" w:space="0" w:color="auto"/>
        <w:bottom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289">
    <w:name w:val="xl289"/>
    <w:basedOn w:val="Normal"/>
    <w:rsid w:val="00AC2DA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290">
    <w:name w:val="xl290"/>
    <w:basedOn w:val="Normal"/>
    <w:rsid w:val="00AC2DA6"/>
    <w:pPr>
      <w:pBdr>
        <w:bottom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291">
    <w:name w:val="xl291"/>
    <w:basedOn w:val="Normal"/>
    <w:rsid w:val="00AC2DA6"/>
    <w:pPr>
      <w:pBdr>
        <w:top w:val="single" w:sz="8" w:space="0" w:color="auto"/>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b/>
      <w:bCs/>
      <w:color w:val="000000"/>
      <w:sz w:val="18"/>
      <w:szCs w:val="18"/>
      <w:lang w:eastAsia="fr-FR"/>
    </w:rPr>
  </w:style>
  <w:style w:type="paragraph" w:customStyle="1" w:styleId="xl292">
    <w:name w:val="xl292"/>
    <w:basedOn w:val="Normal"/>
    <w:rsid w:val="00AC2DA6"/>
    <w:pPr>
      <w:pBdr>
        <w:left w:val="single" w:sz="8" w:space="0" w:color="auto"/>
        <w:bottom w:val="single" w:sz="8" w:space="0" w:color="000000"/>
        <w:right w:val="single" w:sz="8" w:space="0" w:color="auto"/>
      </w:pBdr>
      <w:shd w:val="clear" w:color="000000" w:fill="FFFF00"/>
      <w:spacing w:before="100" w:beforeAutospacing="1" w:after="100" w:afterAutospacing="1"/>
      <w:jc w:val="center"/>
      <w:textAlignment w:val="center"/>
    </w:pPr>
    <w:rPr>
      <w:b/>
      <w:bCs/>
      <w:color w:val="000000"/>
      <w:sz w:val="18"/>
      <w:szCs w:val="18"/>
      <w:lang w:eastAsia="fr-FR"/>
    </w:rPr>
  </w:style>
  <w:style w:type="paragraph" w:customStyle="1" w:styleId="xl293">
    <w:name w:val="xl293"/>
    <w:basedOn w:val="Normal"/>
    <w:rsid w:val="00AC2DA6"/>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4">
    <w:name w:val="xl294"/>
    <w:basedOn w:val="Normal"/>
    <w:rsid w:val="00AC2DA6"/>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lang w:eastAsia="fr-FR"/>
    </w:rPr>
  </w:style>
  <w:style w:type="paragraph" w:customStyle="1" w:styleId="xl295">
    <w:name w:val="xl295"/>
    <w:basedOn w:val="Normal"/>
    <w:rsid w:val="00AC2DA6"/>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color w:val="000000"/>
      <w:sz w:val="18"/>
      <w:szCs w:val="18"/>
      <w:lang w:eastAsia="fr-FR"/>
    </w:rPr>
  </w:style>
  <w:style w:type="paragraph" w:customStyle="1" w:styleId="xl296">
    <w:name w:val="xl296"/>
    <w:basedOn w:val="Normal"/>
    <w:rsid w:val="00AC2DA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7">
    <w:name w:val="xl297"/>
    <w:basedOn w:val="Normal"/>
    <w:rsid w:val="00AC2DA6"/>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lang w:eastAsia="fr-FR"/>
    </w:rPr>
  </w:style>
  <w:style w:type="paragraph" w:customStyle="1" w:styleId="xl298">
    <w:name w:val="xl298"/>
    <w:basedOn w:val="Normal"/>
    <w:rsid w:val="00AC2DA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576">
      <w:bodyDiv w:val="1"/>
      <w:marLeft w:val="0"/>
      <w:marRight w:val="0"/>
      <w:marTop w:val="0"/>
      <w:marBottom w:val="0"/>
      <w:divBdr>
        <w:top w:val="none" w:sz="0" w:space="0" w:color="auto"/>
        <w:left w:val="none" w:sz="0" w:space="0" w:color="auto"/>
        <w:bottom w:val="none" w:sz="0" w:space="0" w:color="auto"/>
        <w:right w:val="none" w:sz="0" w:space="0" w:color="auto"/>
      </w:divBdr>
    </w:div>
    <w:div w:id="55589425">
      <w:bodyDiv w:val="1"/>
      <w:marLeft w:val="0"/>
      <w:marRight w:val="0"/>
      <w:marTop w:val="0"/>
      <w:marBottom w:val="0"/>
      <w:divBdr>
        <w:top w:val="none" w:sz="0" w:space="0" w:color="auto"/>
        <w:left w:val="none" w:sz="0" w:space="0" w:color="auto"/>
        <w:bottom w:val="none" w:sz="0" w:space="0" w:color="auto"/>
        <w:right w:val="none" w:sz="0" w:space="0" w:color="auto"/>
      </w:divBdr>
    </w:div>
    <w:div w:id="123087210">
      <w:bodyDiv w:val="1"/>
      <w:marLeft w:val="0"/>
      <w:marRight w:val="0"/>
      <w:marTop w:val="0"/>
      <w:marBottom w:val="0"/>
      <w:divBdr>
        <w:top w:val="none" w:sz="0" w:space="0" w:color="auto"/>
        <w:left w:val="none" w:sz="0" w:space="0" w:color="auto"/>
        <w:bottom w:val="none" w:sz="0" w:space="0" w:color="auto"/>
        <w:right w:val="none" w:sz="0" w:space="0" w:color="auto"/>
      </w:divBdr>
    </w:div>
    <w:div w:id="554125166">
      <w:bodyDiv w:val="1"/>
      <w:marLeft w:val="0"/>
      <w:marRight w:val="0"/>
      <w:marTop w:val="0"/>
      <w:marBottom w:val="0"/>
      <w:divBdr>
        <w:top w:val="none" w:sz="0" w:space="0" w:color="auto"/>
        <w:left w:val="none" w:sz="0" w:space="0" w:color="auto"/>
        <w:bottom w:val="none" w:sz="0" w:space="0" w:color="auto"/>
        <w:right w:val="none" w:sz="0" w:space="0" w:color="auto"/>
      </w:divBdr>
    </w:div>
    <w:div w:id="654453345">
      <w:bodyDiv w:val="1"/>
      <w:marLeft w:val="0"/>
      <w:marRight w:val="0"/>
      <w:marTop w:val="0"/>
      <w:marBottom w:val="0"/>
      <w:divBdr>
        <w:top w:val="none" w:sz="0" w:space="0" w:color="auto"/>
        <w:left w:val="none" w:sz="0" w:space="0" w:color="auto"/>
        <w:bottom w:val="none" w:sz="0" w:space="0" w:color="auto"/>
        <w:right w:val="none" w:sz="0" w:space="0" w:color="auto"/>
      </w:divBdr>
    </w:div>
    <w:div w:id="755438153">
      <w:bodyDiv w:val="1"/>
      <w:marLeft w:val="0"/>
      <w:marRight w:val="0"/>
      <w:marTop w:val="0"/>
      <w:marBottom w:val="0"/>
      <w:divBdr>
        <w:top w:val="none" w:sz="0" w:space="0" w:color="auto"/>
        <w:left w:val="none" w:sz="0" w:space="0" w:color="auto"/>
        <w:bottom w:val="none" w:sz="0" w:space="0" w:color="auto"/>
        <w:right w:val="none" w:sz="0" w:space="0" w:color="auto"/>
      </w:divBdr>
    </w:div>
    <w:div w:id="760493886">
      <w:bodyDiv w:val="1"/>
      <w:marLeft w:val="0"/>
      <w:marRight w:val="0"/>
      <w:marTop w:val="0"/>
      <w:marBottom w:val="0"/>
      <w:divBdr>
        <w:top w:val="none" w:sz="0" w:space="0" w:color="auto"/>
        <w:left w:val="none" w:sz="0" w:space="0" w:color="auto"/>
        <w:bottom w:val="none" w:sz="0" w:space="0" w:color="auto"/>
        <w:right w:val="none" w:sz="0" w:space="0" w:color="auto"/>
      </w:divBdr>
    </w:div>
    <w:div w:id="967005884">
      <w:bodyDiv w:val="1"/>
      <w:marLeft w:val="0"/>
      <w:marRight w:val="0"/>
      <w:marTop w:val="0"/>
      <w:marBottom w:val="0"/>
      <w:divBdr>
        <w:top w:val="none" w:sz="0" w:space="0" w:color="auto"/>
        <w:left w:val="none" w:sz="0" w:space="0" w:color="auto"/>
        <w:bottom w:val="none" w:sz="0" w:space="0" w:color="auto"/>
        <w:right w:val="none" w:sz="0" w:space="0" w:color="auto"/>
      </w:divBdr>
    </w:div>
    <w:div w:id="987827231">
      <w:bodyDiv w:val="1"/>
      <w:marLeft w:val="0"/>
      <w:marRight w:val="0"/>
      <w:marTop w:val="0"/>
      <w:marBottom w:val="0"/>
      <w:divBdr>
        <w:top w:val="none" w:sz="0" w:space="0" w:color="auto"/>
        <w:left w:val="none" w:sz="0" w:space="0" w:color="auto"/>
        <w:bottom w:val="none" w:sz="0" w:space="0" w:color="auto"/>
        <w:right w:val="none" w:sz="0" w:space="0" w:color="auto"/>
      </w:divBdr>
    </w:div>
    <w:div w:id="1007288789">
      <w:bodyDiv w:val="1"/>
      <w:marLeft w:val="0"/>
      <w:marRight w:val="0"/>
      <w:marTop w:val="0"/>
      <w:marBottom w:val="0"/>
      <w:divBdr>
        <w:top w:val="none" w:sz="0" w:space="0" w:color="auto"/>
        <w:left w:val="none" w:sz="0" w:space="0" w:color="auto"/>
        <w:bottom w:val="none" w:sz="0" w:space="0" w:color="auto"/>
        <w:right w:val="none" w:sz="0" w:space="0" w:color="auto"/>
      </w:divBdr>
    </w:div>
    <w:div w:id="1119107322">
      <w:bodyDiv w:val="1"/>
      <w:marLeft w:val="0"/>
      <w:marRight w:val="0"/>
      <w:marTop w:val="0"/>
      <w:marBottom w:val="0"/>
      <w:divBdr>
        <w:top w:val="none" w:sz="0" w:space="0" w:color="auto"/>
        <w:left w:val="none" w:sz="0" w:space="0" w:color="auto"/>
        <w:bottom w:val="none" w:sz="0" w:space="0" w:color="auto"/>
        <w:right w:val="none" w:sz="0" w:space="0" w:color="auto"/>
      </w:divBdr>
    </w:div>
    <w:div w:id="1333531192">
      <w:bodyDiv w:val="1"/>
      <w:marLeft w:val="0"/>
      <w:marRight w:val="0"/>
      <w:marTop w:val="0"/>
      <w:marBottom w:val="0"/>
      <w:divBdr>
        <w:top w:val="none" w:sz="0" w:space="0" w:color="auto"/>
        <w:left w:val="none" w:sz="0" w:space="0" w:color="auto"/>
        <w:bottom w:val="none" w:sz="0" w:space="0" w:color="auto"/>
        <w:right w:val="none" w:sz="0" w:space="0" w:color="auto"/>
      </w:divBdr>
    </w:div>
    <w:div w:id="1724598731">
      <w:bodyDiv w:val="1"/>
      <w:marLeft w:val="0"/>
      <w:marRight w:val="0"/>
      <w:marTop w:val="0"/>
      <w:marBottom w:val="0"/>
      <w:divBdr>
        <w:top w:val="none" w:sz="0" w:space="0" w:color="auto"/>
        <w:left w:val="none" w:sz="0" w:space="0" w:color="auto"/>
        <w:bottom w:val="none" w:sz="0" w:space="0" w:color="auto"/>
        <w:right w:val="none" w:sz="0" w:space="0" w:color="auto"/>
      </w:divBdr>
    </w:div>
    <w:div w:id="1754811987">
      <w:bodyDiv w:val="1"/>
      <w:marLeft w:val="0"/>
      <w:marRight w:val="0"/>
      <w:marTop w:val="0"/>
      <w:marBottom w:val="0"/>
      <w:divBdr>
        <w:top w:val="none" w:sz="0" w:space="0" w:color="auto"/>
        <w:left w:val="none" w:sz="0" w:space="0" w:color="auto"/>
        <w:bottom w:val="none" w:sz="0" w:space="0" w:color="auto"/>
        <w:right w:val="none" w:sz="0" w:space="0" w:color="auto"/>
      </w:divBdr>
    </w:div>
    <w:div w:id="1932929385">
      <w:bodyDiv w:val="1"/>
      <w:marLeft w:val="0"/>
      <w:marRight w:val="0"/>
      <w:marTop w:val="0"/>
      <w:marBottom w:val="0"/>
      <w:divBdr>
        <w:top w:val="none" w:sz="0" w:space="0" w:color="auto"/>
        <w:left w:val="none" w:sz="0" w:space="0" w:color="auto"/>
        <w:bottom w:val="none" w:sz="0" w:space="0" w:color="auto"/>
        <w:right w:val="none" w:sz="0" w:space="0" w:color="auto"/>
      </w:divBdr>
    </w:div>
    <w:div w:id="1962346112">
      <w:bodyDiv w:val="1"/>
      <w:marLeft w:val="0"/>
      <w:marRight w:val="0"/>
      <w:marTop w:val="0"/>
      <w:marBottom w:val="0"/>
      <w:divBdr>
        <w:top w:val="none" w:sz="0" w:space="0" w:color="auto"/>
        <w:left w:val="none" w:sz="0" w:space="0" w:color="auto"/>
        <w:bottom w:val="none" w:sz="0" w:space="0" w:color="auto"/>
        <w:right w:val="none" w:sz="0" w:space="0" w:color="auto"/>
      </w:divBdr>
    </w:div>
    <w:div w:id="20161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24284-51F4-495B-8DAD-B0FAC923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2076</Words>
  <Characters>11835</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BROU KODOU OLIVIER</dc:creator>
  <cp:lastModifiedBy>Jurgita Campbell</cp:lastModifiedBy>
  <cp:revision>4</cp:revision>
  <cp:lastPrinted>2014-04-29T20:05:00Z</cp:lastPrinted>
  <dcterms:created xsi:type="dcterms:W3CDTF">2014-04-28T13:19:00Z</dcterms:created>
  <dcterms:modified xsi:type="dcterms:W3CDTF">2014-04-29T20:05:00Z</dcterms:modified>
</cp:coreProperties>
</file>