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imes New Roman" w:hAnsi="Arial" w:cs="Arial"/>
          <w:b w:val="0"/>
          <w:bCs w:val="0"/>
          <w:color w:val="auto"/>
          <w:sz w:val="22"/>
          <w:szCs w:val="22"/>
          <w:lang w:eastAsia="en-US"/>
        </w:rPr>
        <w:id w:val="930930671"/>
        <w:docPartObj>
          <w:docPartGallery w:val="Table of Contents"/>
          <w:docPartUnique/>
        </w:docPartObj>
      </w:sdtPr>
      <w:sdtEndPr>
        <w:rPr>
          <w:rFonts w:ascii="Calibri" w:hAnsi="Calibri" w:cs="Calibri"/>
        </w:rPr>
      </w:sdtEndPr>
      <w:sdtContent>
        <w:p w:rsidR="00B71F1D" w:rsidRPr="00B71F1D" w:rsidRDefault="00B71F1D" w:rsidP="00B71F1D">
          <w:pPr>
            <w:pStyle w:val="TOCHeading"/>
            <w:jc w:val="center"/>
            <w:rPr>
              <w:rFonts w:ascii="Arial" w:eastAsia="Times New Roman" w:hAnsi="Arial" w:cs="Arial"/>
              <w:b w:val="0"/>
              <w:bCs w:val="0"/>
              <w:color w:val="auto"/>
              <w:sz w:val="22"/>
              <w:szCs w:val="22"/>
              <w:lang w:eastAsia="en-US"/>
            </w:rPr>
          </w:pPr>
          <w:r w:rsidRPr="007F0EF3">
            <w:rPr>
              <w:rFonts w:ascii="Arial Narrow" w:hAnsi="Arial Narrow" w:cs="Arial"/>
            </w:rPr>
            <w:t>PUBLIC ENTERPRISE FOR STATE ROADS</w:t>
          </w:r>
        </w:p>
        <w:p w:rsidR="00B71F1D" w:rsidRPr="007F0EF3" w:rsidRDefault="00B71F1D" w:rsidP="00B71F1D">
          <w:pPr>
            <w:tabs>
              <w:tab w:val="left" w:pos="851"/>
            </w:tabs>
            <w:spacing w:before="120" w:after="120"/>
            <w:jc w:val="center"/>
            <w:rPr>
              <w:rFonts w:ascii="Arial Narrow" w:hAnsi="Arial Narrow" w:cs="Arial"/>
              <w:b/>
            </w:rPr>
          </w:pPr>
          <w:r w:rsidRPr="007F0EF3">
            <w:rPr>
              <w:rFonts w:ascii="Arial Narrow" w:hAnsi="Arial Narrow" w:cs="Arial"/>
              <w:b/>
            </w:rPr>
            <w:t>Republic of Macedonia</w:t>
          </w: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r w:rsidRPr="00323390">
            <w:rPr>
              <w:rFonts w:ascii="Arial Narrow" w:hAnsi="Arial Narrow"/>
              <w:noProof/>
            </w:rPr>
            <w:drawing>
              <wp:inline distT="0" distB="0" distL="0" distR="0" wp14:anchorId="7315A52E" wp14:editId="206EBB64">
                <wp:extent cx="742950" cy="800100"/>
                <wp:effectExtent l="0" t="0" r="0" b="0"/>
                <wp:docPr id="32" name="Picture 32" descr="NOV AMBLEM_pretprijatie za drzavni patishta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 AMBLEM_pretprijatie za drzavni patishta na 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035" cy="801269"/>
                        </a:xfrm>
                        <a:prstGeom prst="rect">
                          <a:avLst/>
                        </a:prstGeom>
                        <a:noFill/>
                        <a:ln>
                          <a:noFill/>
                        </a:ln>
                      </pic:spPr>
                    </pic:pic>
                  </a:graphicData>
                </a:graphic>
              </wp:inline>
            </w:drawing>
          </w: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p>
        <w:p w:rsidR="00B71F1D" w:rsidRPr="00B71F1D" w:rsidRDefault="00B71F1D" w:rsidP="00B71F1D">
          <w:pPr>
            <w:tabs>
              <w:tab w:val="left" w:pos="851"/>
            </w:tabs>
            <w:spacing w:before="120" w:after="120"/>
            <w:jc w:val="center"/>
            <w:rPr>
              <w:rFonts w:ascii="Arial Narrow" w:hAnsi="Arial Narrow" w:cs="Arial"/>
              <w:b/>
              <w:sz w:val="32"/>
              <w:szCs w:val="32"/>
            </w:rPr>
          </w:pPr>
          <w:r w:rsidRPr="00B71F1D">
            <w:rPr>
              <w:rFonts w:ascii="Arial Narrow" w:hAnsi="Arial Narrow"/>
              <w:b/>
              <w:sz w:val="32"/>
              <w:szCs w:val="32"/>
            </w:rPr>
            <w:t xml:space="preserve">NATIONAL AND REGIONAL ROADS REHABILITATION </w:t>
          </w:r>
          <w:r w:rsidRPr="00B71F1D">
            <w:rPr>
              <w:rFonts w:ascii="Arial Narrow" w:hAnsi="Arial Narrow"/>
              <w:b/>
              <w:caps/>
              <w:color w:val="000000"/>
              <w:sz w:val="32"/>
              <w:szCs w:val="32"/>
            </w:rPr>
            <w:t>PROJECT</w:t>
          </w: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p>
        <w:p w:rsidR="00B71F1D" w:rsidRPr="00554CA3" w:rsidRDefault="00B71F1D" w:rsidP="00B71F1D">
          <w:pPr>
            <w:tabs>
              <w:tab w:val="left" w:pos="851"/>
            </w:tabs>
            <w:spacing w:before="120" w:after="120"/>
            <w:jc w:val="center"/>
            <w:rPr>
              <w:rFonts w:ascii="Arial Narrow" w:hAnsi="Arial Narrow" w:cs="Arial"/>
              <w:b/>
            </w:rPr>
          </w:pPr>
        </w:p>
        <w:p w:rsidR="00B71F1D" w:rsidRPr="0080462E" w:rsidRDefault="00B71F1D" w:rsidP="00B71F1D">
          <w:pPr>
            <w:tabs>
              <w:tab w:val="left" w:pos="851"/>
            </w:tabs>
            <w:spacing w:before="120" w:after="120"/>
            <w:jc w:val="center"/>
            <w:rPr>
              <w:rFonts w:ascii="Arial Narrow" w:hAnsi="Arial Narrow" w:cs="Arial"/>
              <w:b/>
              <w:sz w:val="32"/>
              <w:szCs w:val="32"/>
            </w:rPr>
          </w:pPr>
          <w:r w:rsidRPr="0080462E">
            <w:rPr>
              <w:rFonts w:ascii="Arial Narrow" w:hAnsi="Arial Narrow" w:cs="Arial"/>
              <w:b/>
              <w:sz w:val="32"/>
              <w:szCs w:val="32"/>
            </w:rPr>
            <w:t>Final</w:t>
          </w:r>
        </w:p>
        <w:p w:rsidR="00B71F1D" w:rsidRPr="0080462E" w:rsidRDefault="00B71F1D" w:rsidP="00B71F1D">
          <w:pPr>
            <w:tabs>
              <w:tab w:val="left" w:pos="851"/>
            </w:tabs>
            <w:spacing w:before="120" w:after="120"/>
            <w:jc w:val="center"/>
            <w:rPr>
              <w:rFonts w:ascii="Arial Narrow" w:hAnsi="Arial Narrow" w:cs="Arial"/>
              <w:b/>
              <w:sz w:val="32"/>
              <w:szCs w:val="32"/>
            </w:rPr>
          </w:pPr>
          <w:r w:rsidRPr="0080462E">
            <w:rPr>
              <w:rFonts w:ascii="Arial Narrow" w:hAnsi="Arial Narrow"/>
              <w:b/>
              <w:sz w:val="32"/>
              <w:szCs w:val="32"/>
            </w:rPr>
            <w:t xml:space="preserve">Environmental and Social Assessment </w:t>
          </w:r>
          <w:r>
            <w:rPr>
              <w:rFonts w:ascii="Arial Narrow" w:hAnsi="Arial Narrow"/>
              <w:b/>
              <w:sz w:val="32"/>
              <w:szCs w:val="32"/>
            </w:rPr>
            <w:t xml:space="preserve">and </w:t>
          </w:r>
          <w:r w:rsidRPr="0080462E">
            <w:rPr>
              <w:rFonts w:ascii="Arial Narrow" w:hAnsi="Arial Narrow" w:cs="Arial"/>
              <w:b/>
              <w:sz w:val="32"/>
              <w:szCs w:val="32"/>
            </w:rPr>
            <w:t xml:space="preserve">Management </w:t>
          </w:r>
          <w:r>
            <w:rPr>
              <w:rFonts w:ascii="Arial Narrow" w:hAnsi="Arial Narrow" w:cs="Arial"/>
              <w:b/>
              <w:sz w:val="32"/>
              <w:szCs w:val="32"/>
            </w:rPr>
            <w:t xml:space="preserve">Framework </w:t>
          </w:r>
        </w:p>
        <w:p w:rsidR="00B71F1D" w:rsidRPr="00554CA3" w:rsidRDefault="00B71F1D" w:rsidP="00B71F1D">
          <w:pPr>
            <w:tabs>
              <w:tab w:val="left" w:pos="851"/>
            </w:tabs>
            <w:spacing w:before="120" w:after="120"/>
            <w:jc w:val="center"/>
            <w:rPr>
              <w:rFonts w:ascii="Arial Narrow" w:hAnsi="Arial Narrow" w:cs="Arial"/>
              <w:b/>
            </w:rPr>
          </w:pP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jc w:val="center"/>
            <w:rPr>
              <w:rFonts w:ascii="Arial Narrow" w:hAnsi="Arial Narrow" w:cs="Arial"/>
            </w:rPr>
          </w:pPr>
        </w:p>
        <w:p w:rsidR="00B71F1D" w:rsidRPr="00323390" w:rsidRDefault="00B71F1D" w:rsidP="00B71F1D">
          <w:pPr>
            <w:tabs>
              <w:tab w:val="left" w:pos="851"/>
            </w:tabs>
            <w:spacing w:before="120" w:after="120"/>
            <w:rPr>
              <w:rFonts w:ascii="Arial Narrow" w:hAnsi="Arial Narrow" w:cs="Arial"/>
            </w:rPr>
          </w:pPr>
        </w:p>
        <w:p w:rsidR="00B71F1D" w:rsidRPr="00554CA3" w:rsidRDefault="00B71F1D" w:rsidP="00B71F1D">
          <w:pPr>
            <w:tabs>
              <w:tab w:val="left" w:pos="851"/>
            </w:tabs>
            <w:spacing w:before="120" w:after="120"/>
            <w:jc w:val="center"/>
            <w:rPr>
              <w:rFonts w:ascii="Arial Narrow" w:hAnsi="Arial Narrow" w:cs="Arial"/>
            </w:rPr>
          </w:pPr>
        </w:p>
        <w:p w:rsidR="00B71F1D" w:rsidRPr="00554CA3" w:rsidRDefault="00B71F1D" w:rsidP="00B71F1D">
          <w:pPr>
            <w:tabs>
              <w:tab w:val="left" w:pos="851"/>
            </w:tabs>
            <w:spacing w:before="120" w:after="120"/>
            <w:jc w:val="center"/>
            <w:rPr>
              <w:rFonts w:ascii="Arial Narrow" w:hAnsi="Arial Narrow" w:cs="Arial"/>
            </w:rPr>
          </w:pPr>
          <w:r>
            <w:rPr>
              <w:rFonts w:ascii="Arial Narrow" w:hAnsi="Arial Narrow" w:cs="Arial"/>
            </w:rPr>
            <w:t>March 2014</w:t>
          </w:r>
        </w:p>
        <w:p w:rsidR="00B71F1D" w:rsidRPr="00323390" w:rsidRDefault="00B71F1D" w:rsidP="00B71F1D">
          <w:pPr>
            <w:tabs>
              <w:tab w:val="left" w:pos="851"/>
            </w:tabs>
            <w:spacing w:before="120" w:after="120"/>
            <w:jc w:val="center"/>
            <w:rPr>
              <w:rFonts w:ascii="Arial Narrow" w:hAnsi="Arial Narrow" w:cs="Arial"/>
            </w:rPr>
          </w:pPr>
        </w:p>
        <w:p w:rsidR="00B71F1D" w:rsidRDefault="00B71F1D" w:rsidP="00B71F1D">
          <w:pPr>
            <w:rPr>
              <w:rFonts w:ascii="Arial Narrow" w:hAnsi="Arial Narrow" w:cs="Arial"/>
              <w:iCs/>
              <w:color w:val="000000"/>
            </w:rPr>
          </w:pPr>
        </w:p>
        <w:p w:rsidR="00B71F1D" w:rsidRDefault="00B71F1D" w:rsidP="00B71F1D">
          <w:pPr>
            <w:rPr>
              <w:rFonts w:ascii="Arial Narrow" w:hAnsi="Arial Narrow" w:cs="Arial"/>
              <w:iCs/>
              <w:color w:val="000000"/>
            </w:rPr>
          </w:pPr>
        </w:p>
        <w:p w:rsidR="00B71F1D" w:rsidRDefault="00B71F1D" w:rsidP="00B71F1D"/>
        <w:p w:rsidR="00412813" w:rsidRPr="00F21A23" w:rsidRDefault="00412813" w:rsidP="00F21A23">
          <w:pPr>
            <w:pStyle w:val="TOCHeading"/>
            <w:jc w:val="center"/>
            <w:rPr>
              <w:rFonts w:ascii="Arial" w:hAnsi="Arial" w:cs="Arial"/>
              <w:color w:val="auto"/>
            </w:rPr>
          </w:pPr>
          <w:r w:rsidRPr="00D872B2">
            <w:rPr>
              <w:rFonts w:ascii="Arial" w:hAnsi="Arial" w:cs="Arial"/>
              <w:color w:val="auto"/>
            </w:rPr>
            <w:t>Table of Contents</w:t>
          </w:r>
        </w:p>
        <w:p w:rsidR="00412813" w:rsidRDefault="00412813" w:rsidP="00F21A23">
          <w:pPr>
            <w:pStyle w:val="TOC1"/>
          </w:pPr>
          <w:r>
            <w:t>1.</w:t>
          </w:r>
          <w:r w:rsidRPr="00B75B67">
            <w:t>INTRODUCTION</w:t>
          </w:r>
          <w:r>
            <w:t xml:space="preserve"> </w:t>
          </w:r>
          <w:r>
            <w:ptab w:relativeTo="margin" w:alignment="right" w:leader="dot"/>
          </w:r>
          <w:r w:rsidR="00503268">
            <w:t>3</w:t>
          </w:r>
        </w:p>
        <w:p w:rsidR="00412813" w:rsidRDefault="00412813">
          <w:pPr>
            <w:pStyle w:val="TOC2"/>
            <w:ind w:left="216"/>
          </w:pPr>
          <w:r>
            <w:rPr>
              <w:rFonts w:ascii="Arial" w:hAnsi="Arial" w:cs="Arial"/>
              <w:b/>
            </w:rPr>
            <w:t>1.1.</w:t>
          </w:r>
          <w:r w:rsidRPr="00B75B67">
            <w:rPr>
              <w:rFonts w:ascii="Arial" w:hAnsi="Arial" w:cs="Arial"/>
              <w:b/>
            </w:rPr>
            <w:t>Background Information</w:t>
          </w:r>
          <w:r>
            <w:rPr>
              <w:rFonts w:ascii="Arial" w:hAnsi="Arial" w:cs="Arial"/>
              <w:b/>
            </w:rPr>
            <w:t xml:space="preserve"> </w:t>
          </w:r>
          <w:r>
            <w:ptab w:relativeTo="margin" w:alignment="right" w:leader="dot"/>
          </w:r>
          <w:r w:rsidR="00503268">
            <w:t>3</w:t>
          </w:r>
        </w:p>
        <w:p w:rsidR="00412813" w:rsidRPr="00412813" w:rsidRDefault="00412813" w:rsidP="00412813">
          <w:pPr>
            <w:pStyle w:val="TOC2"/>
            <w:ind w:left="216"/>
            <w:rPr>
              <w:rFonts w:ascii="Arial" w:hAnsi="Arial" w:cs="Arial"/>
              <w:b/>
            </w:rPr>
          </w:pPr>
          <w:r>
            <w:rPr>
              <w:rFonts w:ascii="Arial" w:hAnsi="Arial" w:cs="Arial"/>
              <w:b/>
            </w:rPr>
            <w:t>1.2.</w:t>
          </w:r>
          <w:r w:rsidRPr="00B75B67">
            <w:rPr>
              <w:rFonts w:ascii="Arial" w:hAnsi="Arial" w:cs="Arial"/>
              <w:b/>
            </w:rPr>
            <w:t>Purpose of Environmental Social Assessment &amp; Management Framework</w:t>
          </w:r>
          <w:r w:rsidRPr="00412813">
            <w:rPr>
              <w:rFonts w:ascii="Arial" w:hAnsi="Arial" w:cs="Arial"/>
              <w:b/>
            </w:rPr>
            <w:t xml:space="preserve"> </w:t>
          </w:r>
          <w:r w:rsidRPr="00412813">
            <w:rPr>
              <w:rFonts w:ascii="Arial" w:hAnsi="Arial" w:cs="Arial"/>
              <w:b/>
            </w:rPr>
            <w:ptab w:relativeTo="margin" w:alignment="right" w:leader="dot"/>
          </w:r>
          <w:r w:rsidR="00503268">
            <w:rPr>
              <w:rFonts w:ascii="Arial" w:hAnsi="Arial" w:cs="Arial"/>
              <w:b/>
            </w:rPr>
            <w:t>4</w:t>
          </w:r>
        </w:p>
        <w:p w:rsidR="00412813" w:rsidRDefault="00412813" w:rsidP="00F21A23">
          <w:pPr>
            <w:pStyle w:val="TOC1"/>
          </w:pPr>
          <w:r>
            <w:t>2.</w:t>
          </w:r>
          <w:r w:rsidRPr="00B75B67">
            <w:t>APPLICABLE POLICIES</w:t>
          </w:r>
          <w:r>
            <w:t xml:space="preserve"> </w:t>
          </w:r>
          <w:r>
            <w:ptab w:relativeTo="margin" w:alignment="right" w:leader="dot"/>
          </w:r>
          <w:r w:rsidR="00503268">
            <w:t>5</w:t>
          </w:r>
        </w:p>
        <w:p w:rsidR="00412813" w:rsidRDefault="00412813">
          <w:pPr>
            <w:pStyle w:val="TOC2"/>
            <w:ind w:left="216"/>
          </w:pPr>
          <w:r>
            <w:rPr>
              <w:rFonts w:ascii="Arial" w:hAnsi="Arial" w:cs="Arial"/>
              <w:b/>
            </w:rPr>
            <w:t>2.1.</w:t>
          </w:r>
          <w:r w:rsidRPr="00B75B67">
            <w:rPr>
              <w:rFonts w:ascii="Arial" w:hAnsi="Arial" w:cs="Arial"/>
              <w:b/>
            </w:rPr>
            <w:t>Environmental Institutions</w:t>
          </w:r>
          <w:r>
            <w:rPr>
              <w:rFonts w:ascii="Arial" w:hAnsi="Arial" w:cs="Arial"/>
              <w:b/>
            </w:rPr>
            <w:t xml:space="preserve"> </w:t>
          </w:r>
          <w:r>
            <w:ptab w:relativeTo="margin" w:alignment="right" w:leader="dot"/>
          </w:r>
          <w:r>
            <w:t>5</w:t>
          </w:r>
        </w:p>
        <w:p w:rsidR="00412813" w:rsidRDefault="00412813" w:rsidP="00412813">
          <w:pPr>
            <w:pStyle w:val="TOC2"/>
            <w:ind w:left="216"/>
          </w:pPr>
          <w:r>
            <w:rPr>
              <w:rFonts w:ascii="Arial" w:hAnsi="Arial" w:cs="Arial"/>
              <w:b/>
            </w:rPr>
            <w:t xml:space="preserve">2.2. </w:t>
          </w:r>
          <w:r w:rsidRPr="00B75B67">
            <w:rPr>
              <w:rFonts w:ascii="Arial" w:hAnsi="Arial" w:cs="Arial"/>
              <w:b/>
            </w:rPr>
            <w:t>National EA legal and institutional framework</w:t>
          </w:r>
          <w:r>
            <w:rPr>
              <w:rFonts w:ascii="Arial" w:hAnsi="Arial" w:cs="Arial"/>
              <w:b/>
            </w:rPr>
            <w:t xml:space="preserve"> </w:t>
          </w:r>
          <w:r>
            <w:ptab w:relativeTo="margin" w:alignment="right" w:leader="dot"/>
          </w:r>
          <w:r>
            <w:t>6</w:t>
          </w:r>
        </w:p>
        <w:p w:rsidR="00412813" w:rsidRDefault="00412813" w:rsidP="00412813">
          <w:pPr>
            <w:pStyle w:val="TOC2"/>
            <w:ind w:left="216"/>
          </w:pPr>
          <w:r w:rsidRPr="00F21A23">
            <w:rPr>
              <w:rFonts w:ascii="Arial" w:hAnsi="Arial" w:cs="Arial"/>
              <w:b/>
            </w:rPr>
            <w:t>2.</w:t>
          </w:r>
          <w:r w:rsidR="00F21A23">
            <w:rPr>
              <w:rFonts w:ascii="Arial" w:hAnsi="Arial" w:cs="Arial"/>
              <w:b/>
            </w:rPr>
            <w:t>3</w:t>
          </w:r>
          <w:r w:rsidRPr="00F21A23">
            <w:rPr>
              <w:rFonts w:ascii="Arial" w:hAnsi="Arial" w:cs="Arial"/>
              <w:b/>
            </w:rPr>
            <w:t xml:space="preserve">. </w:t>
          </w:r>
          <w:r w:rsidR="00F21A23" w:rsidRPr="00F21A23">
            <w:rPr>
              <w:rFonts w:ascii="Arial" w:hAnsi="Arial" w:cs="Arial"/>
              <w:b/>
            </w:rPr>
            <w:t>Legal and Regulatory Framework on EIA in Republic of Macedonia</w:t>
          </w:r>
          <w:r>
            <w:ptab w:relativeTo="margin" w:alignment="right" w:leader="dot"/>
          </w:r>
          <w:r>
            <w:t>6</w:t>
          </w:r>
        </w:p>
        <w:p w:rsidR="00412813" w:rsidRDefault="00412813" w:rsidP="00412813">
          <w:pPr>
            <w:pStyle w:val="TOC2"/>
            <w:ind w:left="216"/>
          </w:pPr>
          <w:r w:rsidRPr="00F21A23">
            <w:rPr>
              <w:rFonts w:ascii="Arial" w:hAnsi="Arial" w:cs="Arial"/>
              <w:b/>
            </w:rPr>
            <w:t>2.</w:t>
          </w:r>
          <w:r w:rsidR="00F21A23">
            <w:rPr>
              <w:rFonts w:ascii="Arial" w:hAnsi="Arial" w:cs="Arial"/>
              <w:b/>
            </w:rPr>
            <w:t>4</w:t>
          </w:r>
          <w:r w:rsidRPr="00F21A23">
            <w:rPr>
              <w:rFonts w:ascii="Arial" w:hAnsi="Arial" w:cs="Arial"/>
              <w:b/>
            </w:rPr>
            <w:t xml:space="preserve">. </w:t>
          </w:r>
          <w:r w:rsidR="00F21A23" w:rsidRPr="00F21A23">
            <w:rPr>
              <w:rFonts w:ascii="Arial" w:hAnsi="Arial" w:cs="Arial"/>
              <w:b/>
            </w:rPr>
            <w:t xml:space="preserve">Law on Environment </w:t>
          </w:r>
          <w:r>
            <w:ptab w:relativeTo="margin" w:alignment="right" w:leader="dot"/>
          </w:r>
          <w:r w:rsidR="00503268">
            <w:t>7</w:t>
          </w:r>
        </w:p>
        <w:p w:rsidR="00412813" w:rsidRDefault="00412813" w:rsidP="00412813">
          <w:pPr>
            <w:pStyle w:val="TOC2"/>
            <w:ind w:left="216"/>
          </w:pPr>
          <w:r w:rsidRPr="00F21A23">
            <w:rPr>
              <w:rFonts w:ascii="Arial" w:hAnsi="Arial" w:cs="Arial"/>
              <w:b/>
            </w:rPr>
            <w:t>2.</w:t>
          </w:r>
          <w:r w:rsidR="00F21A23">
            <w:rPr>
              <w:rFonts w:ascii="Arial" w:hAnsi="Arial" w:cs="Arial"/>
              <w:b/>
            </w:rPr>
            <w:t>5</w:t>
          </w:r>
          <w:r w:rsidRPr="00F21A23">
            <w:rPr>
              <w:rFonts w:ascii="Arial" w:hAnsi="Arial" w:cs="Arial"/>
              <w:b/>
            </w:rPr>
            <w:t xml:space="preserve">. </w:t>
          </w:r>
          <w:r w:rsidR="00F21A23" w:rsidRPr="00F21A23">
            <w:rPr>
              <w:rFonts w:ascii="Arial" w:hAnsi="Arial" w:cs="Arial"/>
              <w:b/>
              <w:smallCaps w:val="0"/>
            </w:rPr>
            <w:t>Environmental Screening</w:t>
          </w:r>
          <w:r>
            <w:ptab w:relativeTo="margin" w:alignment="right" w:leader="dot"/>
          </w:r>
          <w:r w:rsidR="00503268">
            <w:t>10</w:t>
          </w:r>
        </w:p>
        <w:p w:rsidR="00412813" w:rsidRDefault="00F21A23" w:rsidP="00412813">
          <w:pPr>
            <w:pStyle w:val="TOC2"/>
            <w:ind w:left="216"/>
          </w:pPr>
          <w:r>
            <w:rPr>
              <w:rFonts w:ascii="Arial" w:hAnsi="Arial" w:cs="Arial"/>
              <w:b/>
            </w:rPr>
            <w:t>2.6.</w:t>
          </w:r>
          <w:r w:rsidRPr="00F21A23">
            <w:rPr>
              <w:rFonts w:ascii="Arial" w:hAnsi="Arial" w:cs="Arial"/>
              <w:b/>
            </w:rPr>
            <w:t>Review and decision for approval or disapproval for implementation of project (approval of EIA Study / EIA Report)</w:t>
          </w:r>
          <w:r w:rsidR="00412813">
            <w:ptab w:relativeTo="margin" w:alignment="right" w:leader="dot"/>
          </w:r>
          <w:r w:rsidR="00503268">
            <w:t>11</w:t>
          </w:r>
        </w:p>
        <w:p w:rsidR="00F21A23" w:rsidRDefault="00F21A23" w:rsidP="00F21A23">
          <w:pPr>
            <w:pStyle w:val="TOC2"/>
            <w:ind w:left="216"/>
            <w:rPr>
              <w:rFonts w:ascii="Arial" w:hAnsi="Arial" w:cs="Arial"/>
              <w:b/>
            </w:rPr>
          </w:pPr>
          <w:r w:rsidRPr="00F21A23">
            <w:rPr>
              <w:rFonts w:ascii="Arial" w:hAnsi="Arial" w:cs="Arial"/>
              <w:b/>
            </w:rPr>
            <w:t>2.7.</w:t>
          </w:r>
          <w:r w:rsidRPr="00F21A23">
            <w:rPr>
              <w:rFonts w:ascii="Arial" w:hAnsi="Arial" w:cs="Arial"/>
              <w:b/>
            </w:rPr>
            <w:tab/>
            <w:t>Relevant international conventions</w:t>
          </w:r>
          <w:r w:rsidRPr="00F21A23">
            <w:rPr>
              <w:rFonts w:ascii="Arial" w:hAnsi="Arial" w:cs="Arial"/>
              <w:b/>
            </w:rPr>
            <w:ptab w:relativeTo="margin" w:alignment="right" w:leader="dot"/>
          </w:r>
          <w:r w:rsidR="00503268">
            <w:rPr>
              <w:rFonts w:ascii="Arial" w:hAnsi="Arial" w:cs="Arial"/>
              <w:b/>
            </w:rPr>
            <w:t>12</w:t>
          </w:r>
        </w:p>
        <w:p w:rsidR="00F21A23" w:rsidRDefault="00F21A23" w:rsidP="00F21A23">
          <w:pPr>
            <w:pStyle w:val="TOC2"/>
            <w:ind w:left="216"/>
          </w:pPr>
          <w:r w:rsidRPr="00F21A23">
            <w:rPr>
              <w:rFonts w:ascii="Arial" w:hAnsi="Arial" w:cs="Arial"/>
              <w:b/>
            </w:rPr>
            <w:t>2.8.</w:t>
          </w:r>
          <w:r w:rsidRPr="00F21A23">
            <w:rPr>
              <w:rFonts w:ascii="Arial" w:hAnsi="Arial" w:cs="Arial"/>
              <w:b/>
            </w:rPr>
            <w:tab/>
            <w:t>Relevant World Bank safeguards policies</w:t>
          </w:r>
          <w:r>
            <w:ptab w:relativeTo="margin" w:alignment="right" w:leader="dot"/>
          </w:r>
          <w:r w:rsidR="00503268">
            <w:t>14</w:t>
          </w:r>
        </w:p>
        <w:p w:rsidR="00F21A23" w:rsidRDefault="00F21A23" w:rsidP="00F21A23">
          <w:pPr>
            <w:pStyle w:val="TOC1"/>
          </w:pPr>
          <w:r w:rsidRPr="00F21A23">
            <w:t>3.</w:t>
          </w:r>
          <w:r w:rsidRPr="00F21A23">
            <w:tab/>
            <w:t>PROPOSED FRAMEWORK FOR SCREENING, APPROVAL AND MANAGEMENT</w:t>
          </w:r>
          <w:r w:rsidRPr="00F21A23">
            <w:ptab w:relativeTo="margin" w:alignment="right" w:leader="dot"/>
          </w:r>
          <w:r w:rsidR="00503268">
            <w:t>17</w:t>
          </w:r>
        </w:p>
        <w:p w:rsidR="00F21A23" w:rsidRPr="00F21A23" w:rsidRDefault="00F21A23" w:rsidP="00F21A23">
          <w:pPr>
            <w:pStyle w:val="TOC2"/>
            <w:ind w:left="216"/>
            <w:rPr>
              <w:rFonts w:ascii="Arial" w:hAnsi="Arial" w:cs="Arial"/>
              <w:b/>
            </w:rPr>
          </w:pPr>
          <w:r>
            <w:rPr>
              <w:rFonts w:ascii="Arial" w:hAnsi="Arial" w:cs="Arial"/>
              <w:b/>
            </w:rPr>
            <w:t>3.1.</w:t>
          </w:r>
          <w:r w:rsidRPr="00F21A23">
            <w:rPr>
              <w:rFonts w:ascii="Arial" w:hAnsi="Arial" w:cs="Arial"/>
              <w:b/>
            </w:rPr>
            <w:t>Introduction</w:t>
          </w:r>
          <w:r w:rsidRPr="00F21A23">
            <w:rPr>
              <w:rFonts w:ascii="Arial" w:hAnsi="Arial" w:cs="Arial"/>
              <w:b/>
            </w:rPr>
            <w:ptab w:relativeTo="margin" w:alignment="right" w:leader="dot"/>
          </w:r>
          <w:r w:rsidR="00503268">
            <w:rPr>
              <w:rFonts w:ascii="Arial" w:hAnsi="Arial" w:cs="Arial"/>
              <w:b/>
            </w:rPr>
            <w:t>17</w:t>
          </w:r>
        </w:p>
        <w:p w:rsidR="00F21A23" w:rsidRPr="00F21A23" w:rsidRDefault="00F21A23" w:rsidP="00F21A23">
          <w:pPr>
            <w:pStyle w:val="TOC2"/>
            <w:ind w:left="216"/>
            <w:rPr>
              <w:rFonts w:ascii="Arial" w:hAnsi="Arial" w:cs="Arial"/>
              <w:b/>
            </w:rPr>
          </w:pPr>
          <w:r>
            <w:rPr>
              <w:rFonts w:ascii="Arial" w:hAnsi="Arial" w:cs="Arial"/>
              <w:b/>
            </w:rPr>
            <w:t>3.2.</w:t>
          </w:r>
          <w:r w:rsidRPr="00F21A23">
            <w:rPr>
              <w:rFonts w:ascii="Arial" w:hAnsi="Arial" w:cs="Arial"/>
              <w:b/>
            </w:rPr>
            <w:t>EIA Management Steps</w:t>
          </w:r>
          <w:r w:rsidRPr="00F21A23">
            <w:rPr>
              <w:rFonts w:ascii="Arial" w:hAnsi="Arial" w:cs="Arial"/>
              <w:b/>
            </w:rPr>
            <w:ptab w:relativeTo="margin" w:alignment="right" w:leader="dot"/>
          </w:r>
          <w:r w:rsidR="00503268">
            <w:rPr>
              <w:rFonts w:ascii="Arial" w:hAnsi="Arial" w:cs="Arial"/>
              <w:b/>
            </w:rPr>
            <w:t>18</w:t>
          </w:r>
        </w:p>
        <w:p w:rsidR="00F21A23" w:rsidRPr="00F21A23" w:rsidRDefault="00F21A23" w:rsidP="00F21A23">
          <w:pPr>
            <w:spacing w:after="0"/>
            <w:ind w:firstLine="720"/>
            <w:rPr>
              <w:lang w:val="en-GB" w:eastAsia="en-GB"/>
            </w:rPr>
          </w:pPr>
          <w:r w:rsidRPr="00F21A23">
            <w:rPr>
              <w:lang w:val="en-GB" w:eastAsia="en-GB"/>
            </w:rPr>
            <w:t>3.2.1.</w:t>
          </w:r>
          <w:r w:rsidRPr="00F21A23">
            <w:rPr>
              <w:lang w:val="en-GB" w:eastAsia="en-GB"/>
            </w:rPr>
            <w:tab/>
            <w:t>Introduction</w:t>
          </w:r>
          <w:r w:rsidRPr="00F21A23">
            <w:rPr>
              <w:rFonts w:ascii="Arial" w:hAnsi="Arial" w:cs="Arial"/>
              <w:b/>
            </w:rPr>
            <w:ptab w:relativeTo="margin" w:alignment="right" w:leader="dot"/>
          </w:r>
          <w:r w:rsidR="00503268">
            <w:rPr>
              <w:rFonts w:ascii="Arial" w:hAnsi="Arial" w:cs="Arial"/>
              <w:b/>
            </w:rPr>
            <w:t>18</w:t>
          </w:r>
        </w:p>
        <w:p w:rsidR="00F21A23" w:rsidRPr="00F21A23" w:rsidRDefault="00F21A23" w:rsidP="00F21A23">
          <w:pPr>
            <w:spacing w:after="0"/>
            <w:ind w:left="720"/>
            <w:rPr>
              <w:lang w:val="en-GB" w:eastAsia="en-GB"/>
            </w:rPr>
          </w:pPr>
          <w:r w:rsidRPr="00F21A23">
            <w:rPr>
              <w:lang w:val="en-GB" w:eastAsia="en-GB"/>
            </w:rPr>
            <w:t>3.2.2.</w:t>
          </w:r>
          <w:r w:rsidRPr="00F21A23">
            <w:rPr>
              <w:lang w:val="en-GB" w:eastAsia="en-GB"/>
            </w:rPr>
            <w:tab/>
            <w:t xml:space="preserve">Finalization of </w:t>
          </w:r>
          <w:proofErr w:type="spellStart"/>
          <w:r w:rsidRPr="00F21A23">
            <w:rPr>
              <w:lang w:val="en-GB" w:eastAsia="en-GB"/>
            </w:rPr>
            <w:t>ToR</w:t>
          </w:r>
          <w:proofErr w:type="spellEnd"/>
          <w:r w:rsidRPr="00F21A23">
            <w:rPr>
              <w:lang w:val="en-GB" w:eastAsia="en-GB"/>
            </w:rPr>
            <w:t xml:space="preserve"> for ESARs, EMPs and EIARs</w:t>
          </w:r>
          <w:r w:rsidRPr="00F21A23">
            <w:rPr>
              <w:rFonts w:ascii="Arial" w:hAnsi="Arial" w:cs="Arial"/>
              <w:b/>
            </w:rPr>
            <w:ptab w:relativeTo="margin" w:alignment="right" w:leader="dot"/>
          </w:r>
          <w:r w:rsidR="00503268">
            <w:rPr>
              <w:rFonts w:ascii="Arial" w:hAnsi="Arial" w:cs="Arial"/>
              <w:b/>
            </w:rPr>
            <w:t>20</w:t>
          </w:r>
        </w:p>
        <w:p w:rsidR="00F21A23" w:rsidRPr="00F21A23" w:rsidRDefault="00F21A23" w:rsidP="00F21A23">
          <w:pPr>
            <w:spacing w:after="0"/>
            <w:ind w:left="720"/>
            <w:rPr>
              <w:lang w:val="en-GB" w:eastAsia="en-GB"/>
            </w:rPr>
          </w:pPr>
          <w:r w:rsidRPr="00F21A23">
            <w:rPr>
              <w:lang w:val="en-GB" w:eastAsia="en-GB"/>
            </w:rPr>
            <w:t>3.2.3.</w:t>
          </w:r>
          <w:r w:rsidRPr="00F21A23">
            <w:rPr>
              <w:lang w:val="en-GB" w:eastAsia="en-GB"/>
            </w:rPr>
            <w:tab/>
            <w:t>ESARs, EMPs &amp; EIARs</w:t>
          </w:r>
          <w:r w:rsidRPr="00F21A23">
            <w:rPr>
              <w:rFonts w:ascii="Arial" w:hAnsi="Arial" w:cs="Arial"/>
              <w:b/>
            </w:rPr>
            <w:ptab w:relativeTo="margin" w:alignment="right" w:leader="dot"/>
          </w:r>
          <w:r w:rsidR="00503268">
            <w:rPr>
              <w:rFonts w:ascii="Arial" w:hAnsi="Arial" w:cs="Arial"/>
              <w:b/>
            </w:rPr>
            <w:t>20</w:t>
          </w:r>
        </w:p>
        <w:p w:rsidR="00F21A23" w:rsidRDefault="00F21A23" w:rsidP="00F21A23">
          <w:pPr>
            <w:spacing w:after="0"/>
            <w:ind w:firstLine="720"/>
            <w:rPr>
              <w:rFonts w:ascii="Arial" w:hAnsi="Arial" w:cs="Arial"/>
              <w:b/>
            </w:rPr>
          </w:pPr>
          <w:r w:rsidRPr="00F21A23">
            <w:rPr>
              <w:lang w:val="en-GB" w:eastAsia="en-GB"/>
            </w:rPr>
            <w:t>3.2.4.</w:t>
          </w:r>
          <w:r w:rsidRPr="00F21A23">
            <w:rPr>
              <w:lang w:val="en-GB" w:eastAsia="en-GB"/>
            </w:rPr>
            <w:tab/>
            <w:t>Environmental mitigation and monitoring plans</w:t>
          </w:r>
          <w:r w:rsidRPr="00F21A23">
            <w:rPr>
              <w:rFonts w:ascii="Arial" w:hAnsi="Arial" w:cs="Arial"/>
              <w:b/>
            </w:rPr>
            <w:ptab w:relativeTo="margin" w:alignment="right" w:leader="dot"/>
          </w:r>
          <w:r w:rsidR="00503268">
            <w:rPr>
              <w:rFonts w:ascii="Arial" w:hAnsi="Arial" w:cs="Arial"/>
              <w:b/>
            </w:rPr>
            <w:t>20</w:t>
          </w:r>
        </w:p>
        <w:p w:rsidR="00F21A23" w:rsidRPr="00F21A23" w:rsidRDefault="00F21A23" w:rsidP="00F21A23">
          <w:pPr>
            <w:pStyle w:val="TOC1"/>
          </w:pPr>
          <w:r w:rsidRPr="00F21A23">
            <w:t xml:space="preserve">4. Content of Environmental Management Plans (EMPs) </w:t>
          </w:r>
          <w:r w:rsidRPr="00F21A23">
            <w:ptab w:relativeTo="margin" w:alignment="right" w:leader="dot"/>
          </w:r>
          <w:r w:rsidR="00503268">
            <w:t>21</w:t>
          </w:r>
        </w:p>
        <w:p w:rsidR="00F21A23" w:rsidRPr="00F21A23" w:rsidRDefault="00F21A23" w:rsidP="00F21A23">
          <w:pPr>
            <w:pStyle w:val="TOC1"/>
          </w:pPr>
          <w:r w:rsidRPr="00F21A23">
            <w:t>5.</w:t>
          </w:r>
          <w:r w:rsidRPr="00F21A23">
            <w:tab/>
            <w:t>Proposed frameworks for public consultation/participation and disclosure</w:t>
          </w:r>
          <w:r w:rsidRPr="00F21A23">
            <w:ptab w:relativeTo="margin" w:alignment="right" w:leader="dot"/>
          </w:r>
          <w:r w:rsidR="00503268">
            <w:t>22</w:t>
          </w:r>
        </w:p>
        <w:p w:rsidR="00F21A23" w:rsidRPr="00F21A23" w:rsidRDefault="00F21A23" w:rsidP="00F21A23">
          <w:pPr>
            <w:pStyle w:val="TOC2"/>
            <w:ind w:left="216"/>
            <w:rPr>
              <w:rFonts w:ascii="Arial" w:hAnsi="Arial" w:cs="Arial"/>
              <w:b/>
            </w:rPr>
          </w:pPr>
          <w:r w:rsidRPr="00F21A23">
            <w:rPr>
              <w:rFonts w:ascii="Arial" w:hAnsi="Arial" w:cs="Arial"/>
              <w:b/>
            </w:rPr>
            <w:t>5.1.</w:t>
          </w:r>
          <w:r w:rsidRPr="00F21A23">
            <w:rPr>
              <w:rFonts w:ascii="Arial" w:hAnsi="Arial" w:cs="Arial"/>
              <w:b/>
            </w:rPr>
            <w:tab/>
            <w:t xml:space="preserve"> Procedure for public consultations</w:t>
          </w:r>
          <w:r w:rsidRPr="00F21A23">
            <w:rPr>
              <w:rFonts w:ascii="Arial" w:hAnsi="Arial" w:cs="Arial"/>
              <w:b/>
            </w:rPr>
            <w:ptab w:relativeTo="margin" w:alignment="right" w:leader="dot"/>
          </w:r>
          <w:r w:rsidR="00503268">
            <w:rPr>
              <w:rFonts w:ascii="Arial" w:hAnsi="Arial" w:cs="Arial"/>
              <w:b/>
            </w:rPr>
            <w:t>22</w:t>
          </w:r>
        </w:p>
        <w:p w:rsidR="00F21A23" w:rsidRPr="00F21A23" w:rsidRDefault="00F21A23" w:rsidP="00F21A23">
          <w:pPr>
            <w:pStyle w:val="TOC2"/>
            <w:ind w:left="216"/>
            <w:rPr>
              <w:rFonts w:ascii="Arial" w:hAnsi="Arial" w:cs="Arial"/>
              <w:b/>
            </w:rPr>
          </w:pPr>
          <w:r w:rsidRPr="00F21A23">
            <w:rPr>
              <w:rFonts w:ascii="Arial" w:hAnsi="Arial" w:cs="Arial"/>
              <w:b/>
            </w:rPr>
            <w:t>5.2.</w:t>
          </w:r>
          <w:r w:rsidRPr="00F21A23">
            <w:rPr>
              <w:rFonts w:ascii="Arial" w:hAnsi="Arial" w:cs="Arial"/>
              <w:b/>
            </w:rPr>
            <w:tab/>
            <w:t>Procedures for Disclosure</w:t>
          </w:r>
          <w:r w:rsidRPr="00F21A23">
            <w:rPr>
              <w:rFonts w:ascii="Arial" w:hAnsi="Arial" w:cs="Arial"/>
              <w:b/>
            </w:rPr>
            <w:ptab w:relativeTo="margin" w:alignment="right" w:leader="dot"/>
          </w:r>
          <w:r w:rsidR="00503268">
            <w:rPr>
              <w:rFonts w:ascii="Arial" w:hAnsi="Arial" w:cs="Arial"/>
              <w:b/>
            </w:rPr>
            <w:t>23</w:t>
          </w:r>
        </w:p>
        <w:p w:rsidR="00F21A23" w:rsidRPr="00F21A23" w:rsidRDefault="00F21A23" w:rsidP="00F21A23">
          <w:pPr>
            <w:pStyle w:val="TOC1"/>
          </w:pPr>
          <w:r w:rsidRPr="00F21A23">
            <w:t>6.</w:t>
          </w:r>
          <w:r w:rsidRPr="00F21A23">
            <w:tab/>
            <w:t xml:space="preserve">Reporting requirements (Timing And Reporting) </w:t>
          </w:r>
          <w:r w:rsidRPr="00F21A23">
            <w:ptab w:relativeTo="margin" w:alignment="right" w:leader="dot"/>
          </w:r>
          <w:r w:rsidR="00503268">
            <w:t>2</w:t>
          </w:r>
          <w:r w:rsidRPr="00F21A23">
            <w:t>4</w:t>
          </w:r>
        </w:p>
        <w:p w:rsidR="00F21A23" w:rsidRPr="00F21A23" w:rsidRDefault="00F21A23" w:rsidP="00F21A23">
          <w:pPr>
            <w:pStyle w:val="TOC1"/>
          </w:pPr>
        </w:p>
        <w:p w:rsidR="00F21A23" w:rsidRDefault="00F21A23" w:rsidP="00F21A23"/>
        <w:p w:rsidR="00F21A23" w:rsidRDefault="00F21A23" w:rsidP="00F21A23"/>
        <w:p w:rsidR="00F21A23" w:rsidRDefault="00F21A23" w:rsidP="00F21A23"/>
        <w:p w:rsidR="00412813" w:rsidRPr="00F21A23" w:rsidRDefault="00D872B2" w:rsidP="00F21A23">
          <w:pPr>
            <w:rPr>
              <w:lang w:val="en-GB" w:eastAsia="en-GB"/>
            </w:rPr>
          </w:pPr>
        </w:p>
      </w:sdtContent>
    </w:sdt>
    <w:p w:rsidR="004F20F8" w:rsidRDefault="004F20F8" w:rsidP="008E7CB6">
      <w:pPr>
        <w:tabs>
          <w:tab w:val="left" w:pos="851"/>
        </w:tabs>
        <w:spacing w:before="120" w:after="120" w:line="240" w:lineRule="auto"/>
        <w:jc w:val="center"/>
        <w:rPr>
          <w:rFonts w:ascii="Arial" w:hAnsi="Arial" w:cs="Arial"/>
        </w:rPr>
      </w:pPr>
    </w:p>
    <w:p w:rsidR="009A596A" w:rsidRDefault="009A596A" w:rsidP="00543E54"/>
    <w:p w:rsidR="0063010D" w:rsidRDefault="0063010D" w:rsidP="00543E54"/>
    <w:p w:rsidR="00E370B6" w:rsidRDefault="00E370B6" w:rsidP="00543E54"/>
    <w:p w:rsidR="009A596A" w:rsidRPr="00F21A23" w:rsidRDefault="00F21A23" w:rsidP="00F21A23">
      <w:pPr>
        <w:rPr>
          <w:rFonts w:ascii="Arial" w:hAnsi="Arial" w:cs="Arial"/>
          <w:b/>
          <w:i/>
          <w:u w:val="single"/>
        </w:rPr>
      </w:pPr>
      <w:r w:rsidRPr="00F21A23">
        <w:rPr>
          <w:rFonts w:ascii="Arial" w:hAnsi="Arial" w:cs="Arial"/>
          <w:b/>
          <w:i/>
          <w:u w:val="single"/>
        </w:rPr>
        <w:t>ANNEXES:</w:t>
      </w:r>
    </w:p>
    <w:p w:rsidR="00F21A23" w:rsidRDefault="00F21A23" w:rsidP="00F21A23">
      <w:pPr>
        <w:jc w:val="both"/>
        <w:rPr>
          <w:rFonts w:ascii="Arial" w:hAnsi="Arial" w:cs="Arial"/>
          <w:i/>
        </w:rPr>
      </w:pPr>
      <w:r w:rsidRPr="00F21A23">
        <w:rPr>
          <w:rFonts w:ascii="Arial" w:hAnsi="Arial" w:cs="Arial"/>
          <w:i/>
        </w:rPr>
        <w:t>ANNEX 1</w:t>
      </w:r>
      <w:r>
        <w:rPr>
          <w:rFonts w:ascii="Arial" w:hAnsi="Arial" w:cs="Arial"/>
          <w:i/>
        </w:rPr>
        <w:t xml:space="preserve"> </w:t>
      </w:r>
      <w:r w:rsidRPr="00F21A23">
        <w:rPr>
          <w:rFonts w:ascii="Arial" w:hAnsi="Arial" w:cs="Arial"/>
          <w:i/>
        </w:rPr>
        <w:t xml:space="preserve">Organization chart </w:t>
      </w:r>
      <w:r>
        <w:rPr>
          <w:rFonts w:ascii="Arial" w:hAnsi="Arial" w:cs="Arial"/>
          <w:i/>
        </w:rPr>
        <w:t>A</w:t>
      </w:r>
      <w:r w:rsidRPr="00F21A23">
        <w:rPr>
          <w:rFonts w:ascii="Arial" w:hAnsi="Arial" w:cs="Arial"/>
          <w:i/>
        </w:rPr>
        <w:t xml:space="preserve">dministration for Environment (within </w:t>
      </w:r>
      <w:proofErr w:type="spellStart"/>
      <w:r w:rsidRPr="00F21A23">
        <w:rPr>
          <w:rFonts w:ascii="Arial" w:hAnsi="Arial" w:cs="Arial"/>
          <w:i/>
        </w:rPr>
        <w:t>MoEPP</w:t>
      </w:r>
      <w:proofErr w:type="spellEnd"/>
      <w:r w:rsidRPr="00F21A23">
        <w:rPr>
          <w:rFonts w:ascii="Arial" w:hAnsi="Arial" w:cs="Arial"/>
          <w:i/>
        </w:rPr>
        <w:t>)</w:t>
      </w:r>
    </w:p>
    <w:p w:rsidR="00F21A23" w:rsidRDefault="00F21A23" w:rsidP="00F21A23">
      <w:pPr>
        <w:jc w:val="both"/>
        <w:rPr>
          <w:rFonts w:ascii="Arial" w:hAnsi="Arial" w:cs="Arial"/>
          <w:i/>
        </w:rPr>
      </w:pPr>
      <w:r>
        <w:rPr>
          <w:rFonts w:ascii="Arial" w:hAnsi="Arial" w:cs="Arial"/>
          <w:i/>
        </w:rPr>
        <w:t xml:space="preserve">ANNEX 2 </w:t>
      </w:r>
      <w:r w:rsidRPr="00F21A23">
        <w:rPr>
          <w:rFonts w:ascii="Arial" w:hAnsi="Arial" w:cs="Arial"/>
          <w:i/>
        </w:rPr>
        <w:t xml:space="preserve">Notification letter to </w:t>
      </w:r>
      <w:proofErr w:type="spellStart"/>
      <w:r w:rsidRPr="00F21A23">
        <w:rPr>
          <w:rFonts w:ascii="Arial" w:hAnsi="Arial" w:cs="Arial"/>
          <w:i/>
        </w:rPr>
        <w:t>MoEPP</w:t>
      </w:r>
      <w:proofErr w:type="spellEnd"/>
    </w:p>
    <w:p w:rsidR="00913F7D" w:rsidRDefault="00913F7D" w:rsidP="00F21A23">
      <w:pPr>
        <w:jc w:val="both"/>
        <w:rPr>
          <w:rFonts w:ascii="Arial" w:hAnsi="Arial" w:cs="Arial"/>
          <w:i/>
        </w:rPr>
      </w:pPr>
      <w:r w:rsidRPr="00F21A23">
        <w:rPr>
          <w:rFonts w:ascii="Arial" w:hAnsi="Arial" w:cs="Arial"/>
          <w:i/>
        </w:rPr>
        <w:t xml:space="preserve">ANNEX </w:t>
      </w:r>
      <w:r w:rsidR="00080DD3" w:rsidRPr="00F21A23">
        <w:rPr>
          <w:rFonts w:ascii="Arial" w:hAnsi="Arial" w:cs="Arial"/>
          <w:i/>
        </w:rPr>
        <w:t>3</w:t>
      </w:r>
      <w:r w:rsidR="00F21A23">
        <w:rPr>
          <w:rFonts w:ascii="Arial" w:hAnsi="Arial" w:cs="Arial"/>
          <w:i/>
        </w:rPr>
        <w:t xml:space="preserve"> </w:t>
      </w:r>
      <w:r w:rsidRPr="00F21A23">
        <w:rPr>
          <w:rFonts w:ascii="Arial" w:hAnsi="Arial" w:cs="Arial"/>
          <w:i/>
        </w:rPr>
        <w:t xml:space="preserve">Environmental and Social Assessment Reports </w:t>
      </w:r>
      <w:r w:rsidR="00FE55CB" w:rsidRPr="00F21A23">
        <w:rPr>
          <w:rFonts w:ascii="Arial" w:hAnsi="Arial" w:cs="Arial"/>
          <w:i/>
        </w:rPr>
        <w:t>(</w:t>
      </w:r>
      <w:proofErr w:type="spellStart"/>
      <w:r w:rsidR="00FE55CB" w:rsidRPr="00F21A23">
        <w:rPr>
          <w:rFonts w:ascii="Arial" w:hAnsi="Arial" w:cs="Arial"/>
          <w:i/>
        </w:rPr>
        <w:t>ToR</w:t>
      </w:r>
      <w:proofErr w:type="spellEnd"/>
      <w:r w:rsidR="00FE55CB" w:rsidRPr="00F21A23">
        <w:rPr>
          <w:rFonts w:ascii="Arial" w:hAnsi="Arial" w:cs="Arial"/>
          <w:i/>
        </w:rPr>
        <w:t xml:space="preserve"> requirements)</w:t>
      </w:r>
    </w:p>
    <w:p w:rsidR="00913F7D" w:rsidRDefault="00913F7D" w:rsidP="00F21A23">
      <w:pPr>
        <w:jc w:val="both"/>
        <w:rPr>
          <w:rFonts w:ascii="Arial" w:hAnsi="Arial" w:cs="Arial"/>
          <w:i/>
        </w:rPr>
      </w:pPr>
      <w:r w:rsidRPr="00F21A23">
        <w:rPr>
          <w:rFonts w:ascii="Arial" w:hAnsi="Arial" w:cs="Arial"/>
          <w:i/>
        </w:rPr>
        <w:t xml:space="preserve">ANNEX </w:t>
      </w:r>
      <w:r w:rsidR="00080DD3" w:rsidRPr="00F21A23">
        <w:rPr>
          <w:rFonts w:ascii="Arial" w:hAnsi="Arial" w:cs="Arial"/>
          <w:i/>
        </w:rPr>
        <w:t>4</w:t>
      </w:r>
      <w:r w:rsidR="00F21A23">
        <w:rPr>
          <w:rFonts w:ascii="Arial" w:hAnsi="Arial" w:cs="Arial"/>
          <w:i/>
        </w:rPr>
        <w:t xml:space="preserve"> </w:t>
      </w:r>
      <w:r w:rsidRPr="00F21A23">
        <w:rPr>
          <w:rFonts w:ascii="Arial" w:hAnsi="Arial" w:cs="Arial"/>
          <w:i/>
        </w:rPr>
        <w:t xml:space="preserve">Environmental Management Plans </w:t>
      </w:r>
    </w:p>
    <w:p w:rsidR="00B75B67" w:rsidRDefault="00B75B67" w:rsidP="00F21A23">
      <w:pPr>
        <w:jc w:val="both"/>
        <w:rPr>
          <w:rFonts w:ascii="Arial" w:hAnsi="Arial" w:cs="Arial"/>
          <w:i/>
        </w:rPr>
      </w:pPr>
      <w:r w:rsidRPr="00F21A23">
        <w:rPr>
          <w:rFonts w:ascii="Arial" w:hAnsi="Arial" w:cs="Arial"/>
          <w:i/>
        </w:rPr>
        <w:t xml:space="preserve">ANNEX </w:t>
      </w:r>
      <w:r w:rsidR="00FE4BF5" w:rsidRPr="00F21A23">
        <w:rPr>
          <w:rFonts w:ascii="Arial" w:hAnsi="Arial" w:cs="Arial"/>
          <w:i/>
        </w:rPr>
        <w:t>5</w:t>
      </w:r>
      <w:r w:rsidR="00F21A23">
        <w:rPr>
          <w:rFonts w:ascii="Arial" w:hAnsi="Arial" w:cs="Arial"/>
          <w:i/>
        </w:rPr>
        <w:t xml:space="preserve"> </w:t>
      </w:r>
      <w:r w:rsidRPr="00F21A23">
        <w:rPr>
          <w:rFonts w:ascii="Arial" w:hAnsi="Arial" w:cs="Arial"/>
          <w:i/>
        </w:rPr>
        <w:t xml:space="preserve">Content of </w:t>
      </w:r>
      <w:r w:rsidR="003E6B91" w:rsidRPr="00F21A23">
        <w:rPr>
          <w:rFonts w:ascii="Arial" w:hAnsi="Arial" w:cs="Arial"/>
          <w:i/>
        </w:rPr>
        <w:t>Environmental</w:t>
      </w:r>
      <w:r w:rsidR="00FE4BF5" w:rsidRPr="00F21A23">
        <w:rPr>
          <w:rFonts w:ascii="Arial" w:hAnsi="Arial" w:cs="Arial"/>
          <w:i/>
        </w:rPr>
        <w:t xml:space="preserve"> Impact Assessment Report (EIA Report)</w:t>
      </w:r>
    </w:p>
    <w:p w:rsidR="0064584C" w:rsidRDefault="0064584C" w:rsidP="00F21A23">
      <w:pPr>
        <w:jc w:val="both"/>
        <w:rPr>
          <w:rFonts w:ascii="Arial" w:hAnsi="Arial" w:cs="Arial"/>
          <w:i/>
        </w:rPr>
      </w:pPr>
      <w:r w:rsidRPr="00F21A23">
        <w:rPr>
          <w:rFonts w:ascii="Arial" w:hAnsi="Arial" w:cs="Arial"/>
          <w:i/>
        </w:rPr>
        <w:t xml:space="preserve">ANNEX </w:t>
      </w:r>
      <w:r w:rsidR="005A0247" w:rsidRPr="00F21A23">
        <w:rPr>
          <w:rFonts w:ascii="Arial" w:hAnsi="Arial" w:cs="Arial"/>
          <w:i/>
        </w:rPr>
        <w:t>6</w:t>
      </w:r>
      <w:r w:rsidR="00F21A23">
        <w:rPr>
          <w:rFonts w:ascii="Arial" w:hAnsi="Arial" w:cs="Arial"/>
          <w:i/>
        </w:rPr>
        <w:t xml:space="preserve"> </w:t>
      </w:r>
      <w:r w:rsidRPr="00F21A23">
        <w:rPr>
          <w:rFonts w:ascii="Arial" w:hAnsi="Arial" w:cs="Arial"/>
          <w:i/>
        </w:rPr>
        <w:t xml:space="preserve">REPORTING </w:t>
      </w:r>
      <w:proofErr w:type="gramStart"/>
      <w:r w:rsidRPr="00F21A23">
        <w:rPr>
          <w:rFonts w:ascii="Arial" w:hAnsi="Arial" w:cs="Arial"/>
          <w:i/>
        </w:rPr>
        <w:t>FORMAT</w:t>
      </w:r>
      <w:proofErr w:type="gramEnd"/>
      <w:r w:rsidRPr="00F21A23">
        <w:rPr>
          <w:rFonts w:ascii="Arial" w:hAnsi="Arial" w:cs="Arial"/>
          <w:i/>
        </w:rPr>
        <w:t xml:space="preserve"> BY PESR TO WB</w:t>
      </w:r>
    </w:p>
    <w:p w:rsidR="00AD79F4" w:rsidRDefault="007B06CC" w:rsidP="00F21A23">
      <w:pPr>
        <w:jc w:val="both"/>
        <w:rPr>
          <w:rFonts w:ascii="Arial" w:hAnsi="Arial" w:cs="Arial"/>
          <w:i/>
        </w:rPr>
      </w:pPr>
      <w:r w:rsidRPr="00F21A23">
        <w:rPr>
          <w:rFonts w:ascii="Arial" w:hAnsi="Arial" w:cs="Arial"/>
          <w:i/>
        </w:rPr>
        <w:t xml:space="preserve">ANNEX </w:t>
      </w:r>
      <w:r w:rsidR="00987148" w:rsidRPr="00F21A23">
        <w:rPr>
          <w:rFonts w:ascii="Arial" w:hAnsi="Arial" w:cs="Arial"/>
          <w:i/>
        </w:rPr>
        <w:t>7</w:t>
      </w:r>
      <w:r w:rsidR="00F21A23">
        <w:rPr>
          <w:rFonts w:ascii="Arial" w:hAnsi="Arial" w:cs="Arial"/>
          <w:i/>
        </w:rPr>
        <w:t xml:space="preserve"> </w:t>
      </w:r>
      <w:r w:rsidRPr="00F21A23">
        <w:rPr>
          <w:rFonts w:ascii="Arial" w:hAnsi="Arial" w:cs="Arial"/>
          <w:i/>
        </w:rPr>
        <w:t xml:space="preserve">Organization </w:t>
      </w:r>
      <w:proofErr w:type="gramStart"/>
      <w:r w:rsidRPr="00F21A23">
        <w:rPr>
          <w:rFonts w:ascii="Arial" w:hAnsi="Arial" w:cs="Arial"/>
          <w:i/>
        </w:rPr>
        <w:t>chart</w:t>
      </w:r>
      <w:proofErr w:type="gramEnd"/>
      <w:r w:rsidRPr="00F21A23">
        <w:rPr>
          <w:rFonts w:ascii="Arial" w:hAnsi="Arial" w:cs="Arial"/>
          <w:i/>
        </w:rPr>
        <w:t xml:space="preserve"> </w:t>
      </w:r>
      <w:r w:rsidR="00B13EAA" w:rsidRPr="00F21A23">
        <w:rPr>
          <w:rFonts w:ascii="Arial" w:hAnsi="Arial" w:cs="Arial"/>
          <w:i/>
        </w:rPr>
        <w:t>of</w:t>
      </w:r>
      <w:r w:rsidR="00B13EAA">
        <w:rPr>
          <w:rFonts w:ascii="Arial" w:hAnsi="Arial" w:cs="Arial"/>
          <w:i/>
        </w:rPr>
        <w:t xml:space="preserve"> PESR</w:t>
      </w:r>
      <w:r w:rsidR="00AD79F4" w:rsidRPr="00F21A23">
        <w:rPr>
          <w:rFonts w:ascii="Arial" w:hAnsi="Arial" w:cs="Arial"/>
          <w:i/>
        </w:rPr>
        <w:t xml:space="preserve"> and work duties of </w:t>
      </w:r>
      <w:r w:rsidR="00987148" w:rsidRPr="00F21A23">
        <w:rPr>
          <w:rFonts w:ascii="Arial" w:hAnsi="Arial" w:cs="Arial"/>
          <w:i/>
        </w:rPr>
        <w:t>the</w:t>
      </w:r>
      <w:r w:rsidR="00F21A23">
        <w:rPr>
          <w:rFonts w:ascii="Arial" w:hAnsi="Arial" w:cs="Arial"/>
          <w:i/>
        </w:rPr>
        <w:t xml:space="preserve"> </w:t>
      </w:r>
      <w:r w:rsidR="00AD79F4" w:rsidRPr="00F21A23">
        <w:rPr>
          <w:rFonts w:ascii="Arial" w:hAnsi="Arial" w:cs="Arial"/>
          <w:i/>
        </w:rPr>
        <w:t xml:space="preserve">Environmental Protection and </w:t>
      </w:r>
      <w:r w:rsidR="00987148" w:rsidRPr="00F21A23">
        <w:rPr>
          <w:rFonts w:ascii="Arial" w:hAnsi="Arial" w:cs="Arial"/>
          <w:i/>
        </w:rPr>
        <w:t>S</w:t>
      </w:r>
      <w:r w:rsidR="00AD79F4" w:rsidRPr="00F21A23">
        <w:rPr>
          <w:rFonts w:ascii="Arial" w:hAnsi="Arial" w:cs="Arial"/>
          <w:i/>
        </w:rPr>
        <w:t xml:space="preserve">ocial </w:t>
      </w:r>
      <w:r w:rsidR="00987148" w:rsidRPr="00F21A23">
        <w:rPr>
          <w:rFonts w:ascii="Arial" w:hAnsi="Arial" w:cs="Arial"/>
          <w:i/>
        </w:rPr>
        <w:t>A</w:t>
      </w:r>
      <w:r w:rsidR="00AD79F4" w:rsidRPr="00F21A23">
        <w:rPr>
          <w:rFonts w:ascii="Arial" w:hAnsi="Arial" w:cs="Arial"/>
          <w:i/>
        </w:rPr>
        <w:t>spects</w:t>
      </w:r>
      <w:r w:rsidR="00987148" w:rsidRPr="00F21A23">
        <w:rPr>
          <w:rFonts w:ascii="Arial" w:hAnsi="Arial" w:cs="Arial"/>
          <w:i/>
        </w:rPr>
        <w:t xml:space="preserve"> Unit</w:t>
      </w:r>
    </w:p>
    <w:p w:rsidR="002C7273" w:rsidRDefault="002C7273" w:rsidP="002C7273">
      <w:pPr>
        <w:rPr>
          <w:rFonts w:ascii="Arial" w:hAnsi="Arial" w:cs="Arial"/>
          <w:b/>
          <w:i/>
          <w:u w:val="single"/>
        </w:rPr>
      </w:pPr>
      <w:r w:rsidRPr="002C7273">
        <w:rPr>
          <w:rFonts w:ascii="Arial" w:hAnsi="Arial" w:cs="Arial"/>
          <w:b/>
          <w:i/>
          <w:u w:val="single"/>
        </w:rPr>
        <w:t>List of Abbreviations:</w:t>
      </w:r>
    </w:p>
    <w:p w:rsidR="002C7273" w:rsidRDefault="0063010D" w:rsidP="002C7273">
      <w:pPr>
        <w:rPr>
          <w:rFonts w:ascii="Arial" w:hAnsi="Arial" w:cs="Arial"/>
        </w:rPr>
      </w:pPr>
      <w:r>
        <w:rPr>
          <w:rFonts w:ascii="Arial" w:hAnsi="Arial" w:cs="Arial"/>
        </w:rPr>
        <w:t>PESR - Public Enterprise for State Roads</w:t>
      </w:r>
    </w:p>
    <w:p w:rsidR="0063010D" w:rsidRDefault="0063010D" w:rsidP="002C7273">
      <w:pPr>
        <w:rPr>
          <w:rFonts w:ascii="Arial" w:hAnsi="Arial" w:cs="Arial"/>
        </w:rPr>
      </w:pPr>
      <w:r>
        <w:rPr>
          <w:rFonts w:ascii="Arial" w:hAnsi="Arial" w:cs="Arial"/>
        </w:rPr>
        <w:t>WB - World Bank</w:t>
      </w:r>
    </w:p>
    <w:p w:rsidR="0063010D" w:rsidRDefault="0063010D" w:rsidP="002C7273">
      <w:pPr>
        <w:rPr>
          <w:rFonts w:ascii="Arial" w:hAnsi="Arial" w:cs="Arial"/>
        </w:rPr>
      </w:pPr>
      <w:r>
        <w:rPr>
          <w:rFonts w:ascii="Arial" w:hAnsi="Arial" w:cs="Arial"/>
        </w:rPr>
        <w:t>MOEPP - Ministry of Environment and Physical Planning</w:t>
      </w:r>
    </w:p>
    <w:p w:rsidR="0063010D" w:rsidRDefault="0063010D" w:rsidP="002C7273">
      <w:pPr>
        <w:rPr>
          <w:rFonts w:ascii="Arial" w:hAnsi="Arial" w:cs="Arial"/>
        </w:rPr>
      </w:pPr>
      <w:r>
        <w:rPr>
          <w:rFonts w:ascii="Arial" w:hAnsi="Arial" w:cs="Arial"/>
        </w:rPr>
        <w:t xml:space="preserve">ESAMF – Environmental and Social Assessment </w:t>
      </w:r>
      <w:r w:rsidR="00FB43E5">
        <w:rPr>
          <w:rFonts w:ascii="Arial" w:hAnsi="Arial" w:cs="Arial"/>
        </w:rPr>
        <w:t>Management</w:t>
      </w:r>
      <w:r>
        <w:rPr>
          <w:rFonts w:ascii="Arial" w:hAnsi="Arial" w:cs="Arial"/>
        </w:rPr>
        <w:t xml:space="preserve"> Framework</w:t>
      </w:r>
    </w:p>
    <w:p w:rsidR="0063010D" w:rsidRDefault="0063010D" w:rsidP="002C7273">
      <w:pPr>
        <w:rPr>
          <w:rFonts w:ascii="Arial" w:hAnsi="Arial" w:cs="Arial"/>
        </w:rPr>
      </w:pPr>
      <w:r w:rsidRPr="00213F90">
        <w:rPr>
          <w:rFonts w:ascii="Arial" w:hAnsi="Arial" w:cs="Arial"/>
        </w:rPr>
        <w:t>EMP</w:t>
      </w:r>
      <w:r>
        <w:rPr>
          <w:rFonts w:ascii="Arial" w:hAnsi="Arial" w:cs="Arial"/>
        </w:rPr>
        <w:t xml:space="preserve"> - </w:t>
      </w:r>
      <w:r w:rsidRPr="00213F90">
        <w:rPr>
          <w:rFonts w:ascii="Arial" w:hAnsi="Arial" w:cs="Arial"/>
        </w:rPr>
        <w:t>Environmental Management Plans</w:t>
      </w:r>
      <w:r>
        <w:rPr>
          <w:rFonts w:ascii="Arial" w:hAnsi="Arial" w:cs="Arial"/>
        </w:rPr>
        <w:br/>
        <w:t xml:space="preserve">LAPs - </w:t>
      </w:r>
      <w:r w:rsidRPr="00213F90">
        <w:rPr>
          <w:rFonts w:ascii="Arial" w:hAnsi="Arial" w:cs="Arial"/>
        </w:rPr>
        <w:t>Land Acquis</w:t>
      </w:r>
      <w:r>
        <w:rPr>
          <w:rFonts w:ascii="Arial" w:hAnsi="Arial" w:cs="Arial"/>
        </w:rPr>
        <w:t xml:space="preserve">ition Plans </w:t>
      </w:r>
    </w:p>
    <w:p w:rsidR="0063010D" w:rsidRDefault="0063010D" w:rsidP="002C7273">
      <w:pPr>
        <w:rPr>
          <w:rFonts w:ascii="Arial" w:hAnsi="Arial" w:cs="Arial"/>
        </w:rPr>
      </w:pPr>
      <w:r w:rsidRPr="00213F90">
        <w:rPr>
          <w:rFonts w:ascii="Arial" w:hAnsi="Arial" w:cs="Arial"/>
        </w:rPr>
        <w:t>RAPs</w:t>
      </w:r>
      <w:r>
        <w:rPr>
          <w:rFonts w:ascii="Arial" w:hAnsi="Arial" w:cs="Arial"/>
        </w:rPr>
        <w:t xml:space="preserve"> - Resettlement </w:t>
      </w:r>
      <w:r w:rsidRPr="00213F90">
        <w:rPr>
          <w:rFonts w:ascii="Arial" w:hAnsi="Arial" w:cs="Arial"/>
        </w:rPr>
        <w:t>Action Plans</w:t>
      </w:r>
    </w:p>
    <w:p w:rsidR="0063010D" w:rsidRDefault="0063010D" w:rsidP="002C7273">
      <w:pPr>
        <w:rPr>
          <w:rFonts w:ascii="Arial" w:hAnsi="Arial" w:cs="Arial"/>
        </w:rPr>
      </w:pPr>
      <w:r w:rsidRPr="00F46A06">
        <w:rPr>
          <w:rFonts w:ascii="Arial" w:hAnsi="Arial" w:cs="Arial"/>
        </w:rPr>
        <w:t>RPF</w:t>
      </w:r>
      <w:r>
        <w:rPr>
          <w:rFonts w:ascii="Arial" w:hAnsi="Arial" w:cs="Arial"/>
        </w:rPr>
        <w:t xml:space="preserve"> – Resettlement Policy Framework</w:t>
      </w:r>
    </w:p>
    <w:p w:rsidR="0063010D" w:rsidRDefault="0063010D" w:rsidP="002C7273">
      <w:pPr>
        <w:rPr>
          <w:rFonts w:ascii="Arial" w:hAnsi="Arial" w:cs="Arial"/>
        </w:rPr>
      </w:pPr>
      <w:r w:rsidRPr="00350167">
        <w:rPr>
          <w:rFonts w:ascii="Arial" w:hAnsi="Arial" w:cs="Arial"/>
        </w:rPr>
        <w:t>EA</w:t>
      </w:r>
      <w:r>
        <w:rPr>
          <w:rFonts w:ascii="Arial" w:hAnsi="Arial" w:cs="Arial"/>
        </w:rPr>
        <w:t xml:space="preserve"> - </w:t>
      </w:r>
      <w:r w:rsidRPr="00350167">
        <w:rPr>
          <w:rFonts w:ascii="Arial" w:hAnsi="Arial" w:cs="Arial"/>
        </w:rPr>
        <w:t>Environmental assessment</w:t>
      </w:r>
    </w:p>
    <w:p w:rsidR="0063010D" w:rsidRDefault="0063010D" w:rsidP="002C7273">
      <w:pPr>
        <w:rPr>
          <w:rFonts w:ascii="Arial" w:hAnsi="Arial" w:cs="Arial"/>
        </w:rPr>
      </w:pPr>
      <w:r>
        <w:rPr>
          <w:rFonts w:ascii="Arial" w:hAnsi="Arial" w:cs="Arial"/>
        </w:rPr>
        <w:t>EPSAU - Environmental protection and social aspects Unit</w:t>
      </w:r>
    </w:p>
    <w:p w:rsidR="0063010D" w:rsidRDefault="0063010D" w:rsidP="002C7273">
      <w:pPr>
        <w:rPr>
          <w:rFonts w:ascii="Arial" w:hAnsi="Arial" w:cs="Arial"/>
        </w:rPr>
      </w:pPr>
      <w:r>
        <w:rPr>
          <w:rFonts w:ascii="Arial" w:hAnsi="Arial" w:cs="Arial"/>
        </w:rPr>
        <w:t>EIA – Environmental Impact A</w:t>
      </w:r>
      <w:r w:rsidRPr="00350167">
        <w:rPr>
          <w:rFonts w:ascii="Arial" w:hAnsi="Arial" w:cs="Arial"/>
        </w:rPr>
        <w:t>ssessment</w:t>
      </w:r>
    </w:p>
    <w:p w:rsidR="000C7BE1" w:rsidRDefault="000C7BE1" w:rsidP="002C7273">
      <w:pPr>
        <w:rPr>
          <w:rFonts w:ascii="Arial" w:hAnsi="Arial" w:cs="Arial"/>
        </w:rPr>
      </w:pPr>
      <w:r>
        <w:rPr>
          <w:rFonts w:ascii="Arial" w:hAnsi="Arial" w:cs="Arial"/>
        </w:rPr>
        <w:t xml:space="preserve">EIARs – </w:t>
      </w:r>
      <w:r w:rsidR="00B13EAA">
        <w:rPr>
          <w:rFonts w:ascii="Arial" w:hAnsi="Arial" w:cs="Arial"/>
        </w:rPr>
        <w:t>Environmental</w:t>
      </w:r>
      <w:r>
        <w:rPr>
          <w:rFonts w:ascii="Arial" w:hAnsi="Arial" w:cs="Arial"/>
        </w:rPr>
        <w:t xml:space="preserve"> Impact Assessment Reports</w:t>
      </w:r>
    </w:p>
    <w:p w:rsidR="0063010D" w:rsidRDefault="0063010D" w:rsidP="002C7273">
      <w:pPr>
        <w:rPr>
          <w:rFonts w:ascii="Arial" w:hAnsi="Arial" w:cs="Arial"/>
        </w:rPr>
      </w:pPr>
      <w:r>
        <w:rPr>
          <w:rFonts w:ascii="Arial" w:hAnsi="Arial" w:cs="Arial"/>
        </w:rPr>
        <w:t>ESAR - Environmental</w:t>
      </w:r>
      <w:r w:rsidRPr="0063010D">
        <w:rPr>
          <w:rFonts w:ascii="Arial" w:hAnsi="Arial" w:cs="Arial"/>
        </w:rPr>
        <w:t xml:space="preserve"> </w:t>
      </w:r>
      <w:r>
        <w:rPr>
          <w:rFonts w:ascii="Arial" w:hAnsi="Arial" w:cs="Arial"/>
        </w:rPr>
        <w:t>Social Assessment Report</w:t>
      </w:r>
    </w:p>
    <w:p w:rsidR="0063010D" w:rsidRPr="0063010D" w:rsidRDefault="0063010D" w:rsidP="002C7273">
      <w:pPr>
        <w:rPr>
          <w:rFonts w:ascii="Arial" w:hAnsi="Arial" w:cs="Arial"/>
        </w:rPr>
      </w:pPr>
      <w:r w:rsidRPr="0063010D">
        <w:rPr>
          <w:rFonts w:ascii="Arial" w:hAnsi="Arial" w:cs="Arial"/>
        </w:rPr>
        <w:t>UNECE - UN Economic Commission for Europe</w:t>
      </w:r>
    </w:p>
    <w:p w:rsidR="0063010D" w:rsidRDefault="0063010D" w:rsidP="002C7273">
      <w:pPr>
        <w:rPr>
          <w:rFonts w:ascii="Arial" w:hAnsi="Arial" w:cs="Arial"/>
        </w:rPr>
      </w:pPr>
      <w:r w:rsidRPr="00E363D5">
        <w:rPr>
          <w:rFonts w:ascii="Arial" w:hAnsi="Arial" w:cs="Arial"/>
        </w:rPr>
        <w:lastRenderedPageBreak/>
        <w:t>GEF</w:t>
      </w:r>
      <w:r>
        <w:rPr>
          <w:rFonts w:ascii="Arial" w:hAnsi="Arial" w:cs="Arial"/>
        </w:rPr>
        <w:t xml:space="preserve"> - </w:t>
      </w:r>
      <w:r w:rsidRPr="00E363D5">
        <w:rPr>
          <w:rFonts w:ascii="Arial" w:hAnsi="Arial" w:cs="Arial"/>
        </w:rPr>
        <w:t>Global Environment Facility</w:t>
      </w:r>
    </w:p>
    <w:p w:rsidR="0063010D" w:rsidRDefault="0063010D" w:rsidP="002C7273">
      <w:pPr>
        <w:rPr>
          <w:rFonts w:ascii="Arial" w:hAnsi="Arial" w:cs="Arial"/>
        </w:rPr>
      </w:pPr>
      <w:r w:rsidRPr="0063010D">
        <w:rPr>
          <w:rFonts w:ascii="Arial" w:hAnsi="Arial" w:cs="Arial"/>
        </w:rPr>
        <w:t xml:space="preserve">OP / BP </w:t>
      </w:r>
      <w:r w:rsidR="00B13EAA" w:rsidRPr="0063010D">
        <w:rPr>
          <w:rFonts w:ascii="Arial" w:hAnsi="Arial" w:cs="Arial"/>
        </w:rPr>
        <w:t>- Operational</w:t>
      </w:r>
      <w:r w:rsidRPr="0063010D">
        <w:rPr>
          <w:rFonts w:ascii="Arial" w:hAnsi="Arial" w:cs="Arial"/>
        </w:rPr>
        <w:t xml:space="preserve"> Policy/Bank Procedure</w:t>
      </w:r>
    </w:p>
    <w:p w:rsidR="0063010D" w:rsidRDefault="0063010D" w:rsidP="002C7273">
      <w:pPr>
        <w:rPr>
          <w:rFonts w:ascii="Arial" w:hAnsi="Arial" w:cs="Arial"/>
        </w:rPr>
      </w:pPr>
    </w:p>
    <w:p w:rsidR="0063010D" w:rsidRDefault="0063010D" w:rsidP="002C7273">
      <w:pPr>
        <w:rPr>
          <w:rFonts w:ascii="Arial" w:hAnsi="Arial" w:cs="Arial"/>
        </w:rPr>
      </w:pPr>
    </w:p>
    <w:p w:rsidR="00B71F1D" w:rsidRDefault="00B71F1D">
      <w:pPr>
        <w:rPr>
          <w:rFonts w:ascii="Arial" w:hAnsi="Arial" w:cs="Arial"/>
          <w:b/>
        </w:rPr>
      </w:pPr>
      <w:r>
        <w:rPr>
          <w:rFonts w:ascii="Arial" w:hAnsi="Arial" w:cs="Arial"/>
          <w:b/>
        </w:rPr>
        <w:br w:type="page"/>
      </w:r>
    </w:p>
    <w:p w:rsidR="0063010D" w:rsidRPr="00B75B67" w:rsidRDefault="0063010D" w:rsidP="0063010D">
      <w:pPr>
        <w:pStyle w:val="ListParagraph"/>
        <w:numPr>
          <w:ilvl w:val="0"/>
          <w:numId w:val="32"/>
        </w:numPr>
        <w:tabs>
          <w:tab w:val="left" w:pos="851"/>
        </w:tabs>
        <w:spacing w:before="120" w:after="120" w:line="240" w:lineRule="auto"/>
        <w:jc w:val="both"/>
        <w:rPr>
          <w:rFonts w:ascii="Arial" w:hAnsi="Arial" w:cs="Arial"/>
          <w:b/>
        </w:rPr>
      </w:pPr>
      <w:bookmarkStart w:id="0" w:name="_GoBack"/>
      <w:bookmarkEnd w:id="0"/>
      <w:r w:rsidRPr="00B75B67">
        <w:rPr>
          <w:rFonts w:ascii="Arial" w:hAnsi="Arial" w:cs="Arial"/>
          <w:b/>
        </w:rPr>
        <w:lastRenderedPageBreak/>
        <w:t>INTRODUCTION</w:t>
      </w:r>
    </w:p>
    <w:p w:rsidR="0063010D" w:rsidRPr="00B75B67" w:rsidRDefault="0063010D" w:rsidP="0063010D">
      <w:pPr>
        <w:pStyle w:val="ListParagraph"/>
        <w:numPr>
          <w:ilvl w:val="1"/>
          <w:numId w:val="32"/>
        </w:numPr>
        <w:tabs>
          <w:tab w:val="left" w:pos="851"/>
        </w:tabs>
        <w:spacing w:before="120" w:after="120" w:line="240" w:lineRule="auto"/>
        <w:ind w:hanging="371"/>
        <w:jc w:val="both"/>
        <w:rPr>
          <w:rFonts w:ascii="Arial" w:hAnsi="Arial" w:cs="Arial"/>
          <w:b/>
        </w:rPr>
      </w:pPr>
      <w:r w:rsidRPr="00B75B67">
        <w:rPr>
          <w:rFonts w:ascii="Arial" w:hAnsi="Arial" w:cs="Arial"/>
          <w:b/>
        </w:rPr>
        <w:t>Background Information</w:t>
      </w:r>
    </w:p>
    <w:p w:rsidR="0063010D" w:rsidRDefault="0063010D" w:rsidP="0063010D">
      <w:pPr>
        <w:tabs>
          <w:tab w:val="left" w:pos="851"/>
        </w:tabs>
        <w:spacing w:before="120" w:after="120" w:line="240" w:lineRule="auto"/>
        <w:jc w:val="both"/>
        <w:rPr>
          <w:rFonts w:ascii="Arial" w:hAnsi="Arial" w:cs="Arial"/>
        </w:rPr>
      </w:pPr>
    </w:p>
    <w:p w:rsidR="0063010D" w:rsidRDefault="0063010D" w:rsidP="0063010D">
      <w:pPr>
        <w:tabs>
          <w:tab w:val="left" w:pos="851"/>
        </w:tabs>
        <w:spacing w:before="120" w:after="0" w:line="320" w:lineRule="exact"/>
        <w:ind w:firstLine="567"/>
        <w:jc w:val="both"/>
        <w:rPr>
          <w:rFonts w:ascii="Arial" w:hAnsi="Arial" w:cs="Arial"/>
        </w:rPr>
      </w:pPr>
      <w:r>
        <w:rPr>
          <w:rFonts w:ascii="Arial" w:hAnsi="Arial" w:cs="Arial"/>
        </w:rPr>
        <w:t>T</w:t>
      </w:r>
      <w:r>
        <w:rPr>
          <w:rFonts w:ascii="Arial" w:hAnsi="Arial" w:cs="Arial"/>
          <w:lang w:val="mk-MK"/>
        </w:rPr>
        <w:t xml:space="preserve">he road network in </w:t>
      </w:r>
      <w:r>
        <w:rPr>
          <w:rFonts w:ascii="Arial" w:hAnsi="Arial" w:cs="Arial"/>
        </w:rPr>
        <w:t>the Republic of Macedonia</w:t>
      </w:r>
      <w:r w:rsidRPr="00A7289F">
        <w:rPr>
          <w:rFonts w:ascii="Arial" w:hAnsi="Arial" w:cs="Arial"/>
          <w:lang w:val="mk-MK"/>
        </w:rPr>
        <w:t xml:space="preserve"> comprises </w:t>
      </w:r>
      <w:r>
        <w:rPr>
          <w:rFonts w:ascii="Arial" w:hAnsi="Arial" w:cs="Arial"/>
          <w:lang w:val="mk-MK"/>
        </w:rPr>
        <w:t>3</w:t>
      </w:r>
      <w:r>
        <w:rPr>
          <w:rFonts w:ascii="Arial" w:hAnsi="Arial" w:cs="Arial"/>
        </w:rPr>
        <w:t>.</w:t>
      </w:r>
      <w:r>
        <w:rPr>
          <w:rFonts w:ascii="Arial" w:hAnsi="Arial" w:cs="Arial"/>
          <w:lang w:val="mk-MK"/>
        </w:rPr>
        <w:t>781 km of regional roads and 8</w:t>
      </w:r>
      <w:r>
        <w:rPr>
          <w:rFonts w:ascii="Arial" w:hAnsi="Arial" w:cs="Arial"/>
        </w:rPr>
        <w:t>.</w:t>
      </w:r>
      <w:r w:rsidRPr="00A7289F">
        <w:rPr>
          <w:rFonts w:ascii="Arial" w:hAnsi="Arial" w:cs="Arial"/>
          <w:lang w:val="mk-MK"/>
        </w:rPr>
        <w:t xml:space="preserve">496 km of local roads </w:t>
      </w:r>
      <w:r w:rsidR="00B13EAA">
        <w:rPr>
          <w:rFonts w:ascii="Arial" w:hAnsi="Arial" w:cs="Arial"/>
        </w:rPr>
        <w:t>and is</w:t>
      </w:r>
      <w:r w:rsidR="00A658A9">
        <w:rPr>
          <w:rFonts w:ascii="Arial" w:hAnsi="Arial" w:cs="Arial"/>
        </w:rPr>
        <w:t xml:space="preserve"> considered to</w:t>
      </w:r>
      <w:r>
        <w:rPr>
          <w:rFonts w:ascii="Arial" w:hAnsi="Arial" w:cs="Arial"/>
          <w:lang w:val="mk-MK"/>
        </w:rPr>
        <w:t xml:space="preserve"> provide adequate coverage</w:t>
      </w:r>
      <w:r w:rsidR="00A658A9">
        <w:rPr>
          <w:rFonts w:ascii="Arial" w:hAnsi="Arial" w:cs="Arial"/>
        </w:rPr>
        <w:t xml:space="preserve"> for the most part of the country</w:t>
      </w:r>
      <w:r>
        <w:rPr>
          <w:rFonts w:ascii="Arial" w:hAnsi="Arial" w:cs="Arial"/>
        </w:rPr>
        <w:t>.</w:t>
      </w:r>
      <w:r>
        <w:rPr>
          <w:rFonts w:ascii="Arial" w:hAnsi="Arial" w:cs="Arial"/>
          <w:lang w:val="mk-MK"/>
        </w:rPr>
        <w:t xml:space="preserve"> </w:t>
      </w:r>
      <w:r w:rsidR="00A658A9">
        <w:rPr>
          <w:rFonts w:ascii="Arial" w:hAnsi="Arial" w:cs="Arial"/>
        </w:rPr>
        <w:t>However, the</w:t>
      </w:r>
      <w:r w:rsidRPr="00A7289F">
        <w:rPr>
          <w:rFonts w:ascii="Arial" w:hAnsi="Arial" w:cs="Arial"/>
          <w:lang w:val="mk-MK"/>
        </w:rPr>
        <w:t xml:space="preserve"> </w:t>
      </w:r>
      <w:r>
        <w:rPr>
          <w:rFonts w:ascii="Arial" w:hAnsi="Arial" w:cs="Arial"/>
          <w:lang w:val="mk-MK"/>
        </w:rPr>
        <w:t>road network</w:t>
      </w:r>
      <w:r w:rsidRPr="00A7289F">
        <w:rPr>
          <w:rFonts w:ascii="Arial" w:hAnsi="Arial" w:cs="Arial"/>
          <w:lang w:val="mk-MK"/>
        </w:rPr>
        <w:t xml:space="preserve"> condition</w:t>
      </w:r>
      <w:r>
        <w:rPr>
          <w:rFonts w:ascii="Arial" w:hAnsi="Arial" w:cs="Arial"/>
        </w:rPr>
        <w:t>s</w:t>
      </w:r>
      <w:r w:rsidRPr="00A7289F">
        <w:rPr>
          <w:rFonts w:ascii="Arial" w:hAnsi="Arial" w:cs="Arial"/>
          <w:lang w:val="mk-MK"/>
        </w:rPr>
        <w:t xml:space="preserve"> </w:t>
      </w:r>
      <w:r>
        <w:rPr>
          <w:rFonts w:ascii="Arial" w:hAnsi="Arial" w:cs="Arial"/>
        </w:rPr>
        <w:t>are</w:t>
      </w:r>
      <w:r w:rsidRPr="00A7289F">
        <w:rPr>
          <w:rFonts w:ascii="Arial" w:hAnsi="Arial" w:cs="Arial"/>
          <w:lang w:val="mk-MK"/>
        </w:rPr>
        <w:t xml:space="preserve"> below the standards </w:t>
      </w:r>
      <w:r>
        <w:rPr>
          <w:rFonts w:ascii="Arial" w:hAnsi="Arial" w:cs="Arial"/>
        </w:rPr>
        <w:t>of</w:t>
      </w:r>
      <w:r w:rsidRPr="00A7289F">
        <w:rPr>
          <w:rFonts w:ascii="Arial" w:hAnsi="Arial" w:cs="Arial"/>
          <w:lang w:val="mk-MK"/>
        </w:rPr>
        <w:t xml:space="preserve"> those in European </w:t>
      </w:r>
      <w:r>
        <w:rPr>
          <w:rFonts w:ascii="Arial" w:hAnsi="Arial" w:cs="Arial"/>
        </w:rPr>
        <w:t xml:space="preserve">road </w:t>
      </w:r>
      <w:r w:rsidRPr="00A7289F">
        <w:rPr>
          <w:rFonts w:ascii="Arial" w:hAnsi="Arial" w:cs="Arial"/>
          <w:lang w:val="mk-MK"/>
        </w:rPr>
        <w:t xml:space="preserve">networks and </w:t>
      </w:r>
      <w:r>
        <w:rPr>
          <w:rFonts w:ascii="Arial" w:hAnsi="Arial" w:cs="Arial"/>
        </w:rPr>
        <w:t xml:space="preserve">in </w:t>
      </w:r>
      <w:r w:rsidRPr="00A7289F">
        <w:rPr>
          <w:rFonts w:ascii="Arial" w:hAnsi="Arial" w:cs="Arial"/>
          <w:lang w:val="mk-MK"/>
        </w:rPr>
        <w:t>most of the neighboring countries</w:t>
      </w:r>
      <w:r>
        <w:rPr>
          <w:rFonts w:ascii="Arial" w:hAnsi="Arial" w:cs="Arial"/>
        </w:rPr>
        <w:t xml:space="preserve">.   </w:t>
      </w:r>
      <w:r>
        <w:rPr>
          <w:rFonts w:ascii="Arial" w:hAnsi="Arial" w:cs="Arial"/>
        </w:rPr>
        <w:tab/>
      </w:r>
    </w:p>
    <w:p w:rsidR="0063010D" w:rsidRDefault="00A658A9" w:rsidP="0063010D">
      <w:pPr>
        <w:tabs>
          <w:tab w:val="left" w:pos="851"/>
        </w:tabs>
        <w:spacing w:before="120" w:after="0" w:line="320" w:lineRule="exact"/>
        <w:ind w:firstLine="567"/>
        <w:jc w:val="both"/>
        <w:rPr>
          <w:rFonts w:ascii="Arial" w:hAnsi="Arial" w:cs="Arial"/>
        </w:rPr>
      </w:pPr>
      <w:r>
        <w:rPr>
          <w:rFonts w:ascii="Arial" w:hAnsi="Arial" w:cs="Arial"/>
        </w:rPr>
        <w:t xml:space="preserve">The </w:t>
      </w:r>
      <w:r w:rsidR="0063010D">
        <w:rPr>
          <w:rFonts w:ascii="Arial" w:hAnsi="Arial" w:cs="Arial"/>
        </w:rPr>
        <w:t xml:space="preserve">Public Enterprise for State Roads (PESR) </w:t>
      </w:r>
      <w:r w:rsidR="0063010D" w:rsidRPr="00007D4C">
        <w:rPr>
          <w:rFonts w:ascii="Arial" w:hAnsi="Arial" w:cs="Arial"/>
        </w:rPr>
        <w:t xml:space="preserve">intends to receive a loan/credit from the </w:t>
      </w:r>
      <w:r w:rsidR="0063010D">
        <w:rPr>
          <w:rFonts w:ascii="Arial" w:hAnsi="Arial" w:cs="Arial"/>
        </w:rPr>
        <w:t>World Bank (WB)</w:t>
      </w:r>
      <w:r w:rsidR="0063010D" w:rsidRPr="00007D4C">
        <w:rPr>
          <w:rFonts w:ascii="Arial" w:hAnsi="Arial" w:cs="Arial"/>
        </w:rPr>
        <w:t xml:space="preserve"> in </w:t>
      </w:r>
      <w:r w:rsidR="0063010D">
        <w:rPr>
          <w:rFonts w:ascii="Arial" w:hAnsi="Arial" w:cs="Arial"/>
        </w:rPr>
        <w:t>relation</w:t>
      </w:r>
      <w:r w:rsidR="0063010D" w:rsidRPr="00007D4C">
        <w:rPr>
          <w:rFonts w:ascii="Arial" w:hAnsi="Arial" w:cs="Arial"/>
        </w:rPr>
        <w:t xml:space="preserve"> </w:t>
      </w:r>
      <w:r w:rsidR="0063010D">
        <w:rPr>
          <w:rFonts w:ascii="Arial" w:hAnsi="Arial" w:cs="Arial"/>
        </w:rPr>
        <w:t>to</w:t>
      </w:r>
      <w:r w:rsidR="0063010D" w:rsidRPr="00007D4C">
        <w:rPr>
          <w:rFonts w:ascii="Arial" w:hAnsi="Arial" w:cs="Arial"/>
        </w:rPr>
        <w:t xml:space="preserve"> the Macedonia Regional and National Roads Rehabilitation Project</w:t>
      </w:r>
      <w:r w:rsidR="0063010D">
        <w:rPr>
          <w:rFonts w:ascii="Arial" w:hAnsi="Arial" w:cs="Arial"/>
        </w:rPr>
        <w:t xml:space="preserve">. </w:t>
      </w:r>
      <w:r w:rsidR="0063010D" w:rsidRPr="009761A2">
        <w:rPr>
          <w:rFonts w:ascii="Arial" w:hAnsi="Arial" w:cs="Arial"/>
        </w:rPr>
        <w:t xml:space="preserve">The project </w:t>
      </w:r>
      <w:r>
        <w:rPr>
          <w:rFonts w:ascii="Arial" w:hAnsi="Arial" w:cs="Arial"/>
        </w:rPr>
        <w:t xml:space="preserve">objective </w:t>
      </w:r>
      <w:r w:rsidR="0063010D" w:rsidRPr="009761A2">
        <w:rPr>
          <w:rFonts w:ascii="Arial" w:hAnsi="Arial" w:cs="Arial"/>
        </w:rPr>
        <w:t xml:space="preserve">is </w:t>
      </w:r>
      <w:r>
        <w:rPr>
          <w:rFonts w:ascii="Arial" w:hAnsi="Arial" w:cs="Arial"/>
        </w:rPr>
        <w:t xml:space="preserve">a </w:t>
      </w:r>
      <w:r w:rsidR="0063010D" w:rsidRPr="009761A2">
        <w:rPr>
          <w:rFonts w:ascii="Arial" w:hAnsi="Arial" w:cs="Arial"/>
        </w:rPr>
        <w:t>rehabilitation of the regional and national roads.</w:t>
      </w:r>
    </w:p>
    <w:p w:rsidR="0063010D" w:rsidRDefault="0063010D" w:rsidP="0063010D">
      <w:pPr>
        <w:tabs>
          <w:tab w:val="left" w:pos="851"/>
        </w:tabs>
        <w:spacing w:before="120" w:after="0" w:line="320" w:lineRule="exact"/>
        <w:ind w:firstLine="567"/>
        <w:jc w:val="both"/>
        <w:rPr>
          <w:rFonts w:ascii="Arial" w:hAnsi="Arial" w:cs="Arial"/>
        </w:rPr>
      </w:pPr>
      <w:r>
        <w:rPr>
          <w:rFonts w:ascii="Arial" w:hAnsi="Arial" w:cs="Arial"/>
        </w:rPr>
        <w:t xml:space="preserve">The </w:t>
      </w:r>
      <w:r w:rsidRPr="003B5244">
        <w:rPr>
          <w:rFonts w:ascii="Arial" w:hAnsi="Arial" w:cs="Arial"/>
        </w:rPr>
        <w:t xml:space="preserve">rehabilitation of some road sections </w:t>
      </w:r>
      <w:r>
        <w:rPr>
          <w:rFonts w:ascii="Arial" w:hAnsi="Arial" w:cs="Arial"/>
        </w:rPr>
        <w:t>should</w:t>
      </w:r>
      <w:r w:rsidRPr="003B5244">
        <w:rPr>
          <w:rFonts w:ascii="Arial" w:hAnsi="Arial" w:cs="Arial"/>
        </w:rPr>
        <w:t xml:space="preserve"> include pavement rehabilita</w:t>
      </w:r>
      <w:r>
        <w:rPr>
          <w:rFonts w:ascii="Arial" w:hAnsi="Arial" w:cs="Arial"/>
        </w:rPr>
        <w:t xml:space="preserve">tion, drainage rehabilitation, </w:t>
      </w:r>
      <w:r w:rsidRPr="003B5244">
        <w:rPr>
          <w:rFonts w:ascii="Arial" w:hAnsi="Arial" w:cs="Arial"/>
        </w:rPr>
        <w:t>small repairs of bridges and structures, and installation of road safety equipment/signs.</w:t>
      </w:r>
      <w:r>
        <w:rPr>
          <w:rFonts w:ascii="Arial" w:hAnsi="Arial" w:cs="Arial"/>
        </w:rPr>
        <w:t xml:space="preserve"> </w:t>
      </w:r>
      <w:r w:rsidRPr="009761A2">
        <w:rPr>
          <w:rFonts w:ascii="Arial" w:hAnsi="Arial" w:cs="Arial"/>
        </w:rPr>
        <w:t xml:space="preserve">In </w:t>
      </w:r>
      <w:r>
        <w:rPr>
          <w:rFonts w:ascii="Arial" w:hAnsi="Arial" w:cs="Arial"/>
        </w:rPr>
        <w:t xml:space="preserve">the first year </w:t>
      </w:r>
      <w:r w:rsidRPr="009761A2">
        <w:rPr>
          <w:rFonts w:ascii="Arial" w:hAnsi="Arial" w:cs="Arial"/>
        </w:rPr>
        <w:t xml:space="preserve">the Project is expected to cover rehabilitation of </w:t>
      </w:r>
      <w:r w:rsidR="00B13EAA">
        <w:rPr>
          <w:rFonts w:ascii="Arial" w:hAnsi="Arial" w:cs="Arial"/>
        </w:rPr>
        <w:t xml:space="preserve">at least </w:t>
      </w:r>
      <w:r w:rsidRPr="009761A2">
        <w:rPr>
          <w:rFonts w:ascii="Arial" w:hAnsi="Arial" w:cs="Arial"/>
        </w:rPr>
        <w:t>3 different road sections with the length of 42 km</w:t>
      </w:r>
      <w:r>
        <w:rPr>
          <w:rFonts w:ascii="Arial" w:hAnsi="Arial" w:cs="Arial"/>
        </w:rPr>
        <w:t>, as follows</w:t>
      </w:r>
      <w:r w:rsidRPr="008372D3">
        <w:rPr>
          <w:rFonts w:ascii="Arial" w:hAnsi="Arial" w:cs="Arial"/>
        </w:rPr>
        <w:t xml:space="preserve"> </w:t>
      </w:r>
      <w:r>
        <w:rPr>
          <w:rFonts w:ascii="Arial" w:hAnsi="Arial" w:cs="Arial"/>
        </w:rPr>
        <w:t>which are referred to as ‘sub projects’:</w:t>
      </w:r>
    </w:p>
    <w:p w:rsidR="0063010D" w:rsidRPr="003B5244" w:rsidRDefault="0063010D" w:rsidP="0063010D">
      <w:pPr>
        <w:tabs>
          <w:tab w:val="left" w:pos="851"/>
        </w:tabs>
        <w:spacing w:before="120" w:after="0" w:line="320" w:lineRule="exact"/>
        <w:ind w:firstLine="567"/>
        <w:jc w:val="both"/>
        <w:rPr>
          <w:rFonts w:ascii="Arial" w:hAnsi="Arial" w:cs="Arial"/>
        </w:rPr>
      </w:pPr>
      <w:r w:rsidRPr="003B5244">
        <w:rPr>
          <w:rFonts w:ascii="Arial" w:hAnsi="Arial" w:cs="Arial"/>
        </w:rPr>
        <w:t xml:space="preserve">• Rehabilitation of national road </w:t>
      </w:r>
      <w:r>
        <w:rPr>
          <w:rFonts w:ascii="Arial" w:hAnsi="Arial" w:cs="Arial"/>
        </w:rPr>
        <w:t>A3</w:t>
      </w:r>
      <w:r w:rsidRPr="003B5244">
        <w:rPr>
          <w:rFonts w:ascii="Arial" w:hAnsi="Arial" w:cs="Arial"/>
        </w:rPr>
        <w:t xml:space="preserve"> from Bitola to </w:t>
      </w:r>
      <w:proofErr w:type="spellStart"/>
      <w:r w:rsidRPr="003B5244">
        <w:rPr>
          <w:rFonts w:ascii="Arial" w:hAnsi="Arial" w:cs="Arial"/>
        </w:rPr>
        <w:t>Makazi</w:t>
      </w:r>
      <w:proofErr w:type="spellEnd"/>
      <w:r w:rsidRPr="003B5244">
        <w:rPr>
          <w:rFonts w:ascii="Arial" w:hAnsi="Arial" w:cs="Arial"/>
        </w:rPr>
        <w:t xml:space="preserve"> (23km)</w:t>
      </w:r>
      <w:r>
        <w:rPr>
          <w:rFonts w:ascii="Arial" w:hAnsi="Arial" w:cs="Arial"/>
        </w:rPr>
        <w:t>;</w:t>
      </w:r>
      <w:r w:rsidRPr="003B5244">
        <w:rPr>
          <w:rFonts w:ascii="Arial" w:hAnsi="Arial" w:cs="Arial"/>
        </w:rPr>
        <w:t xml:space="preserve"> </w:t>
      </w:r>
    </w:p>
    <w:p w:rsidR="00B13EAA" w:rsidRDefault="0063010D" w:rsidP="0063010D">
      <w:pPr>
        <w:tabs>
          <w:tab w:val="left" w:pos="851"/>
        </w:tabs>
        <w:spacing w:before="120" w:after="0" w:line="320" w:lineRule="exact"/>
        <w:ind w:firstLine="567"/>
        <w:jc w:val="both"/>
        <w:rPr>
          <w:rFonts w:ascii="Arial" w:hAnsi="Arial" w:cs="Arial"/>
        </w:rPr>
      </w:pPr>
      <w:r w:rsidRPr="003B5244">
        <w:rPr>
          <w:rFonts w:ascii="Arial" w:hAnsi="Arial" w:cs="Arial"/>
        </w:rPr>
        <w:t xml:space="preserve">• Rehabilitation of national road </w:t>
      </w:r>
      <w:r>
        <w:rPr>
          <w:rFonts w:ascii="Arial" w:hAnsi="Arial" w:cs="Arial"/>
        </w:rPr>
        <w:t>A3</w:t>
      </w:r>
      <w:r w:rsidRPr="003B5244">
        <w:rPr>
          <w:rFonts w:ascii="Arial" w:hAnsi="Arial" w:cs="Arial"/>
        </w:rPr>
        <w:t xml:space="preserve"> from </w:t>
      </w:r>
      <w:proofErr w:type="spellStart"/>
      <w:r w:rsidRPr="003B5244">
        <w:rPr>
          <w:rFonts w:ascii="Arial" w:hAnsi="Arial" w:cs="Arial"/>
        </w:rPr>
        <w:t>Resen</w:t>
      </w:r>
      <w:proofErr w:type="spellEnd"/>
      <w:r w:rsidRPr="003B5244">
        <w:rPr>
          <w:rFonts w:ascii="Arial" w:hAnsi="Arial" w:cs="Arial"/>
        </w:rPr>
        <w:t xml:space="preserve"> to </w:t>
      </w:r>
      <w:proofErr w:type="spellStart"/>
      <w:r w:rsidRPr="003B5244">
        <w:rPr>
          <w:rFonts w:ascii="Arial" w:hAnsi="Arial" w:cs="Arial"/>
        </w:rPr>
        <w:t>Bukovo</w:t>
      </w:r>
      <w:proofErr w:type="spellEnd"/>
      <w:r w:rsidRPr="003B5244">
        <w:rPr>
          <w:rFonts w:ascii="Arial" w:hAnsi="Arial" w:cs="Arial"/>
        </w:rPr>
        <w:t xml:space="preserve"> (11km)</w:t>
      </w:r>
      <w:r>
        <w:rPr>
          <w:rFonts w:ascii="Arial" w:hAnsi="Arial" w:cs="Arial"/>
        </w:rPr>
        <w:t xml:space="preserve">. </w:t>
      </w:r>
    </w:p>
    <w:p w:rsidR="0063010D" w:rsidRPr="003B5244" w:rsidRDefault="0063010D" w:rsidP="0063010D">
      <w:pPr>
        <w:tabs>
          <w:tab w:val="left" w:pos="851"/>
        </w:tabs>
        <w:spacing w:before="120" w:after="0" w:line="320" w:lineRule="exact"/>
        <w:ind w:firstLine="567"/>
        <w:jc w:val="both"/>
        <w:rPr>
          <w:rFonts w:ascii="Arial" w:hAnsi="Arial" w:cs="Arial"/>
        </w:rPr>
      </w:pPr>
      <w:r>
        <w:rPr>
          <w:rFonts w:ascii="Arial" w:hAnsi="Arial" w:cs="Arial"/>
        </w:rPr>
        <w:t>On t</w:t>
      </w:r>
      <w:r w:rsidRPr="00AA23DE">
        <w:rPr>
          <w:rFonts w:ascii="Arial" w:hAnsi="Arial" w:cs="Arial"/>
        </w:rPr>
        <w:t xml:space="preserve">he section </w:t>
      </w:r>
      <w:proofErr w:type="spellStart"/>
      <w:r w:rsidRPr="00AA23DE">
        <w:rPr>
          <w:rFonts w:ascii="Arial" w:hAnsi="Arial" w:cs="Arial"/>
        </w:rPr>
        <w:t>Resen</w:t>
      </w:r>
      <w:proofErr w:type="spellEnd"/>
      <w:r w:rsidRPr="00AA23DE">
        <w:rPr>
          <w:rFonts w:ascii="Arial" w:hAnsi="Arial" w:cs="Arial"/>
        </w:rPr>
        <w:t xml:space="preserve"> – </w:t>
      </w:r>
      <w:proofErr w:type="spellStart"/>
      <w:r w:rsidRPr="00AA23DE">
        <w:rPr>
          <w:rFonts w:ascii="Arial" w:hAnsi="Arial" w:cs="Arial"/>
        </w:rPr>
        <w:t>Bukovo</w:t>
      </w:r>
      <w:proofErr w:type="spellEnd"/>
      <w:r w:rsidRPr="00AA23DE">
        <w:rPr>
          <w:rFonts w:ascii="Arial" w:hAnsi="Arial" w:cs="Arial"/>
        </w:rPr>
        <w:t xml:space="preserve"> </w:t>
      </w:r>
      <w:r>
        <w:rPr>
          <w:rFonts w:ascii="Arial" w:hAnsi="Arial" w:cs="Arial"/>
        </w:rPr>
        <w:t>(</w:t>
      </w:r>
      <w:r w:rsidRPr="00AA23DE">
        <w:rPr>
          <w:rFonts w:ascii="Arial" w:hAnsi="Arial" w:cs="Arial"/>
        </w:rPr>
        <w:t>existing road with approximate length of 11 km</w:t>
      </w:r>
      <w:r>
        <w:rPr>
          <w:rFonts w:ascii="Arial" w:hAnsi="Arial" w:cs="Arial"/>
        </w:rPr>
        <w:t>) of</w:t>
      </w:r>
      <w:r w:rsidRPr="00AA23DE">
        <w:rPr>
          <w:rFonts w:ascii="Arial" w:hAnsi="Arial" w:cs="Arial"/>
        </w:rPr>
        <w:t xml:space="preserve"> the State road A3 (old mark M5) enormous damage</w:t>
      </w:r>
      <w:r>
        <w:rPr>
          <w:rFonts w:ascii="Arial" w:hAnsi="Arial" w:cs="Arial"/>
        </w:rPr>
        <w:t xml:space="preserve"> is determined by supervision engineers of PESR and </w:t>
      </w:r>
      <w:r w:rsidRPr="002645EB">
        <w:rPr>
          <w:rFonts w:ascii="Arial" w:hAnsi="Arial" w:cs="Arial"/>
        </w:rPr>
        <w:t>Public Enterprise for the maintenance and protection of national and regional roads "</w:t>
      </w:r>
      <w:proofErr w:type="spellStart"/>
      <w:r w:rsidRPr="002645EB">
        <w:rPr>
          <w:rFonts w:ascii="Arial" w:hAnsi="Arial" w:cs="Arial"/>
        </w:rPr>
        <w:t>Makedonija</w:t>
      </w:r>
      <w:proofErr w:type="spellEnd"/>
      <w:r>
        <w:rPr>
          <w:rFonts w:ascii="Arial" w:hAnsi="Arial" w:cs="Arial"/>
        </w:rPr>
        <w:t xml:space="preserve"> </w:t>
      </w:r>
      <w:r w:rsidRPr="002645EB">
        <w:rPr>
          <w:rFonts w:ascii="Arial" w:hAnsi="Arial" w:cs="Arial"/>
        </w:rPr>
        <w:t>pat"</w:t>
      </w:r>
      <w:r w:rsidRPr="00AA23DE">
        <w:rPr>
          <w:rFonts w:ascii="Arial" w:hAnsi="Arial" w:cs="Arial"/>
        </w:rPr>
        <w:t xml:space="preserve">. Actually there </w:t>
      </w:r>
      <w:r>
        <w:rPr>
          <w:rFonts w:ascii="Arial" w:hAnsi="Arial" w:cs="Arial"/>
        </w:rPr>
        <w:t>is</w:t>
      </w:r>
      <w:r w:rsidRPr="00AA23DE">
        <w:rPr>
          <w:rFonts w:ascii="Arial" w:hAnsi="Arial" w:cs="Arial"/>
        </w:rPr>
        <w:t xml:space="preserve"> </w:t>
      </w:r>
      <w:r>
        <w:rPr>
          <w:rFonts w:ascii="Arial" w:hAnsi="Arial" w:cs="Arial"/>
        </w:rPr>
        <w:t xml:space="preserve">existing </w:t>
      </w:r>
      <w:r w:rsidRPr="00AA23DE">
        <w:rPr>
          <w:rFonts w:ascii="Arial" w:hAnsi="Arial" w:cs="Arial"/>
        </w:rPr>
        <w:t xml:space="preserve">significant net of road breaks, </w:t>
      </w:r>
      <w:r w:rsidRPr="001E45E1">
        <w:rPr>
          <w:rFonts w:ascii="Arial" w:hAnsi="Arial" w:cs="Arial"/>
        </w:rPr>
        <w:t>by length</w:t>
      </w:r>
      <w:r w:rsidRPr="00AA23DE">
        <w:rPr>
          <w:rFonts w:ascii="Arial" w:hAnsi="Arial" w:cs="Arial"/>
        </w:rPr>
        <w:t xml:space="preserve"> and rutting. From reasons</w:t>
      </w:r>
      <w:r>
        <w:rPr>
          <w:rFonts w:ascii="Arial" w:hAnsi="Arial" w:cs="Arial"/>
        </w:rPr>
        <w:t xml:space="preserve"> mentioned</w:t>
      </w:r>
      <w:r w:rsidRPr="00AA23DE">
        <w:rPr>
          <w:rFonts w:ascii="Arial" w:hAnsi="Arial" w:cs="Arial"/>
        </w:rPr>
        <w:t xml:space="preserve"> it </w:t>
      </w:r>
      <w:r>
        <w:rPr>
          <w:rFonts w:ascii="Arial" w:hAnsi="Arial" w:cs="Arial"/>
        </w:rPr>
        <w:t>was</w:t>
      </w:r>
      <w:r w:rsidRPr="00AA23DE">
        <w:rPr>
          <w:rFonts w:ascii="Arial" w:hAnsi="Arial" w:cs="Arial"/>
        </w:rPr>
        <w:t xml:space="preserve"> decided to </w:t>
      </w:r>
      <w:r>
        <w:rPr>
          <w:rFonts w:ascii="Arial" w:hAnsi="Arial" w:cs="Arial"/>
        </w:rPr>
        <w:t>conduct an improvement of this section of</w:t>
      </w:r>
      <w:r w:rsidRPr="00AA23DE">
        <w:rPr>
          <w:rFonts w:ascii="Arial" w:hAnsi="Arial" w:cs="Arial"/>
        </w:rPr>
        <w:t xml:space="preserve"> the State road A3</w:t>
      </w:r>
      <w:r>
        <w:rPr>
          <w:rFonts w:ascii="Arial" w:hAnsi="Arial" w:cs="Arial"/>
        </w:rPr>
        <w:t xml:space="preserve">, respectively </w:t>
      </w:r>
      <w:r w:rsidRPr="00AA23DE">
        <w:rPr>
          <w:rFonts w:ascii="Arial" w:hAnsi="Arial" w:cs="Arial"/>
        </w:rPr>
        <w:t xml:space="preserve">rehabilitation of </w:t>
      </w:r>
      <w:r>
        <w:rPr>
          <w:rFonts w:ascii="Arial" w:hAnsi="Arial" w:cs="Arial"/>
        </w:rPr>
        <w:t xml:space="preserve">following aspects of </w:t>
      </w:r>
      <w:r w:rsidRPr="00AA23DE">
        <w:rPr>
          <w:rFonts w:ascii="Arial" w:hAnsi="Arial" w:cs="Arial"/>
        </w:rPr>
        <w:t>the current carriageway</w:t>
      </w:r>
      <w:r w:rsidRPr="00935A51">
        <w:rPr>
          <w:rFonts w:ascii="Arial" w:hAnsi="Arial" w:cs="Arial"/>
        </w:rPr>
        <w:t>: structure, dimensions and constructive details</w:t>
      </w:r>
      <w:r>
        <w:rPr>
          <w:rFonts w:ascii="Arial" w:hAnsi="Arial" w:cs="Arial"/>
        </w:rPr>
        <w:t>. The beginni</w:t>
      </w:r>
      <w:r w:rsidRPr="00AA23DE">
        <w:rPr>
          <w:rFonts w:ascii="Arial" w:hAnsi="Arial" w:cs="Arial"/>
        </w:rPr>
        <w:t xml:space="preserve">ng of the section </w:t>
      </w:r>
      <w:proofErr w:type="spellStart"/>
      <w:r w:rsidRPr="00AA23DE">
        <w:rPr>
          <w:rFonts w:ascii="Arial" w:hAnsi="Arial" w:cs="Arial"/>
        </w:rPr>
        <w:t>Resen</w:t>
      </w:r>
      <w:proofErr w:type="spellEnd"/>
      <w:r w:rsidRPr="00AA23DE">
        <w:rPr>
          <w:rFonts w:ascii="Arial" w:hAnsi="Arial" w:cs="Arial"/>
        </w:rPr>
        <w:t xml:space="preserve"> – </w:t>
      </w:r>
      <w:proofErr w:type="spellStart"/>
      <w:r w:rsidRPr="00AA23DE">
        <w:rPr>
          <w:rFonts w:ascii="Arial" w:hAnsi="Arial" w:cs="Arial"/>
        </w:rPr>
        <w:t>Bukovo</w:t>
      </w:r>
      <w:proofErr w:type="spellEnd"/>
      <w:r w:rsidRPr="00AA23DE">
        <w:rPr>
          <w:rFonts w:ascii="Arial" w:hAnsi="Arial" w:cs="Arial"/>
        </w:rPr>
        <w:t xml:space="preserve"> is </w:t>
      </w:r>
      <w:r>
        <w:rPr>
          <w:rFonts w:ascii="Arial" w:hAnsi="Arial" w:cs="Arial"/>
        </w:rPr>
        <w:t xml:space="preserve">at </w:t>
      </w:r>
      <w:r w:rsidRPr="00AA23DE">
        <w:rPr>
          <w:rFonts w:ascii="Arial" w:hAnsi="Arial" w:cs="Arial"/>
        </w:rPr>
        <w:t xml:space="preserve">the mountain </w:t>
      </w:r>
      <w:r>
        <w:rPr>
          <w:rFonts w:ascii="Arial" w:hAnsi="Arial" w:cs="Arial"/>
        </w:rPr>
        <w:t>pass</w:t>
      </w:r>
      <w:r w:rsidRPr="00AA23DE">
        <w:rPr>
          <w:rFonts w:ascii="Arial" w:hAnsi="Arial" w:cs="Arial"/>
        </w:rPr>
        <w:t xml:space="preserve"> </w:t>
      </w:r>
      <w:proofErr w:type="spellStart"/>
      <w:r w:rsidRPr="00AA23DE">
        <w:rPr>
          <w:rFonts w:ascii="Arial" w:hAnsi="Arial" w:cs="Arial"/>
        </w:rPr>
        <w:t>Bukovo</w:t>
      </w:r>
      <w:proofErr w:type="spellEnd"/>
      <w:r w:rsidRPr="00AA23DE">
        <w:rPr>
          <w:rFonts w:ascii="Arial" w:hAnsi="Arial" w:cs="Arial"/>
        </w:rPr>
        <w:t xml:space="preserve"> (km 28 + 903 on A3), and the end is at the entr</w:t>
      </w:r>
      <w:r>
        <w:rPr>
          <w:rFonts w:ascii="Arial" w:hAnsi="Arial" w:cs="Arial"/>
        </w:rPr>
        <w:t>y</w:t>
      </w:r>
      <w:r w:rsidRPr="00AA23DE">
        <w:rPr>
          <w:rFonts w:ascii="Arial" w:hAnsi="Arial" w:cs="Arial"/>
        </w:rPr>
        <w:t xml:space="preserve"> of the village </w:t>
      </w:r>
      <w:proofErr w:type="spellStart"/>
      <w:r w:rsidRPr="00AA23DE">
        <w:rPr>
          <w:rFonts w:ascii="Arial" w:hAnsi="Arial" w:cs="Arial"/>
        </w:rPr>
        <w:t>Jankovec</w:t>
      </w:r>
      <w:proofErr w:type="spellEnd"/>
      <w:r>
        <w:rPr>
          <w:rFonts w:ascii="Arial" w:hAnsi="Arial" w:cs="Arial"/>
        </w:rPr>
        <w:t>;</w:t>
      </w:r>
      <w:r w:rsidRPr="003B5244">
        <w:rPr>
          <w:rFonts w:ascii="Arial" w:hAnsi="Arial" w:cs="Arial"/>
        </w:rPr>
        <w:t xml:space="preserve"> </w:t>
      </w:r>
    </w:p>
    <w:p w:rsidR="0063010D" w:rsidRDefault="0063010D" w:rsidP="0063010D">
      <w:pPr>
        <w:tabs>
          <w:tab w:val="left" w:pos="851"/>
        </w:tabs>
        <w:spacing w:before="120" w:after="0" w:line="320" w:lineRule="exact"/>
        <w:ind w:firstLine="567"/>
        <w:jc w:val="both"/>
        <w:rPr>
          <w:rFonts w:ascii="Arial" w:hAnsi="Arial" w:cs="Arial"/>
        </w:rPr>
      </w:pPr>
      <w:r w:rsidRPr="003B5244">
        <w:rPr>
          <w:rFonts w:ascii="Arial" w:hAnsi="Arial" w:cs="Arial"/>
        </w:rPr>
        <w:t xml:space="preserve">• Rehabilitation of regional road P409 from </w:t>
      </w:r>
      <w:proofErr w:type="spellStart"/>
      <w:r w:rsidRPr="003B5244">
        <w:rPr>
          <w:rFonts w:ascii="Arial" w:hAnsi="Arial" w:cs="Arial"/>
        </w:rPr>
        <w:t>Boskov</w:t>
      </w:r>
      <w:proofErr w:type="spellEnd"/>
      <w:r w:rsidRPr="003B5244">
        <w:rPr>
          <w:rFonts w:ascii="Arial" w:hAnsi="Arial" w:cs="Arial"/>
        </w:rPr>
        <w:t xml:space="preserve"> Bridge t</w:t>
      </w:r>
      <w:r>
        <w:rPr>
          <w:rFonts w:ascii="Arial" w:hAnsi="Arial" w:cs="Arial"/>
        </w:rPr>
        <w:t xml:space="preserve">o </w:t>
      </w:r>
      <w:proofErr w:type="gramStart"/>
      <w:r>
        <w:rPr>
          <w:rFonts w:ascii="Arial" w:hAnsi="Arial" w:cs="Arial"/>
        </w:rPr>
        <w:t>Debar</w:t>
      </w:r>
      <w:proofErr w:type="gramEnd"/>
      <w:r>
        <w:rPr>
          <w:rFonts w:ascii="Arial" w:hAnsi="Arial" w:cs="Arial"/>
        </w:rPr>
        <w:t xml:space="preserve"> (8 km). The route begins on the junction from the road P1202 with P2246 (km 45 + 475), and ends at the entrance of city of Debar</w:t>
      </w:r>
      <w:r w:rsidRPr="00A43616">
        <w:rPr>
          <w:rFonts w:ascii="Arial" w:hAnsi="Arial" w:cs="Arial"/>
        </w:rPr>
        <w:t>.</w:t>
      </w:r>
      <w:r>
        <w:rPr>
          <w:rFonts w:ascii="Arial" w:hAnsi="Arial" w:cs="Arial"/>
        </w:rPr>
        <w:t xml:space="preserve"> On this section significant damage was also determined</w:t>
      </w:r>
      <w:r>
        <w:rPr>
          <w:rFonts w:ascii="Arial" w:hAnsi="Arial" w:cs="Arial"/>
          <w:lang w:val="mk-MK"/>
        </w:rPr>
        <w:t>.</w:t>
      </w:r>
      <w:r>
        <w:rPr>
          <w:rFonts w:ascii="Arial" w:hAnsi="Arial" w:cs="Arial"/>
        </w:rPr>
        <w:t xml:space="preserve">   </w:t>
      </w:r>
    </w:p>
    <w:p w:rsidR="0063010D" w:rsidRDefault="0063010D" w:rsidP="0063010D">
      <w:pPr>
        <w:tabs>
          <w:tab w:val="left" w:pos="851"/>
        </w:tabs>
        <w:spacing w:before="120" w:after="0" w:line="320" w:lineRule="exact"/>
        <w:ind w:firstLine="567"/>
        <w:jc w:val="both"/>
        <w:rPr>
          <w:rFonts w:ascii="Arial" w:hAnsi="Arial" w:cs="Arial"/>
        </w:rPr>
      </w:pPr>
      <w:r w:rsidRPr="00420DA1">
        <w:rPr>
          <w:rFonts w:ascii="Arial" w:hAnsi="Arial" w:cs="Arial"/>
        </w:rPr>
        <w:t xml:space="preserve">Selected road sections are located in 2 neighboring regions of </w:t>
      </w:r>
      <w:r>
        <w:rPr>
          <w:rFonts w:ascii="Arial" w:hAnsi="Arial" w:cs="Arial"/>
        </w:rPr>
        <w:t xml:space="preserve">the Republic of </w:t>
      </w:r>
      <w:r w:rsidRPr="00420DA1">
        <w:rPr>
          <w:rFonts w:ascii="Arial" w:hAnsi="Arial" w:cs="Arial"/>
        </w:rPr>
        <w:t xml:space="preserve">Macedonia (Southwest region and </w:t>
      </w:r>
      <w:proofErr w:type="spellStart"/>
      <w:r w:rsidRPr="00420DA1">
        <w:rPr>
          <w:rFonts w:ascii="Arial" w:hAnsi="Arial" w:cs="Arial"/>
        </w:rPr>
        <w:t>Pelagoni</w:t>
      </w:r>
      <w:r>
        <w:rPr>
          <w:rFonts w:ascii="Arial" w:hAnsi="Arial" w:cs="Arial"/>
        </w:rPr>
        <w:t>ja</w:t>
      </w:r>
      <w:proofErr w:type="spellEnd"/>
      <w:r w:rsidRPr="00420DA1">
        <w:rPr>
          <w:rFonts w:ascii="Arial" w:hAnsi="Arial" w:cs="Arial"/>
        </w:rPr>
        <w:t xml:space="preserve"> region). </w:t>
      </w:r>
      <w:r w:rsidRPr="00420DA1">
        <w:rPr>
          <w:rFonts w:ascii="Arial" w:hAnsi="Arial" w:cs="Arial"/>
          <w:lang w:val="en-GB"/>
        </w:rPr>
        <w:t xml:space="preserve">The activities of this Project embrace rehabilitation of the current roads in both directions. </w:t>
      </w:r>
      <w:r w:rsidRPr="00420DA1">
        <w:rPr>
          <w:rFonts w:ascii="Arial" w:hAnsi="Arial" w:cs="Arial"/>
        </w:rPr>
        <w:t>They need to produce optimal solution and improved technical and useable features of this road oriented toward safe, fast, economic and comfortable road traffic and after rehabilitation of these sections, the road features will be improved. Transit transportation will run better than in the past, thus promoting the trade and economic relations, and traffic safety conditions of the population living in those 2 regions will be improved.</w:t>
      </w:r>
      <w:r>
        <w:rPr>
          <w:rFonts w:ascii="Arial" w:hAnsi="Arial" w:cs="Arial"/>
        </w:rPr>
        <w:t xml:space="preserve"> </w:t>
      </w:r>
    </w:p>
    <w:p w:rsidR="0063010D" w:rsidRDefault="0063010D" w:rsidP="0063010D">
      <w:pPr>
        <w:tabs>
          <w:tab w:val="left" w:pos="851"/>
        </w:tabs>
        <w:spacing w:before="120" w:after="0" w:line="320" w:lineRule="exact"/>
        <w:ind w:firstLine="567"/>
        <w:jc w:val="both"/>
        <w:rPr>
          <w:rFonts w:ascii="Arial" w:hAnsi="Arial" w:cs="Arial"/>
        </w:rPr>
      </w:pPr>
      <w:r w:rsidRPr="00007D4C">
        <w:rPr>
          <w:rFonts w:ascii="Arial" w:hAnsi="Arial" w:cs="Arial"/>
        </w:rPr>
        <w:lastRenderedPageBreak/>
        <w:t xml:space="preserve">The Project is to be implemented by the Public Enterprise for State Roads (PESR). The PESR </w:t>
      </w:r>
      <w:r w:rsidR="00A658A9">
        <w:rPr>
          <w:rFonts w:ascii="Arial" w:hAnsi="Arial" w:cs="Arial"/>
        </w:rPr>
        <w:t xml:space="preserve">has </w:t>
      </w:r>
      <w:r w:rsidRPr="00007D4C">
        <w:rPr>
          <w:rFonts w:ascii="Arial" w:hAnsi="Arial" w:cs="Arial"/>
        </w:rPr>
        <w:t>engage</w:t>
      </w:r>
      <w:r w:rsidR="00A658A9">
        <w:rPr>
          <w:rFonts w:ascii="Arial" w:hAnsi="Arial" w:cs="Arial"/>
        </w:rPr>
        <w:t>d</w:t>
      </w:r>
      <w:r w:rsidRPr="00007D4C">
        <w:rPr>
          <w:rFonts w:ascii="Arial" w:hAnsi="Arial" w:cs="Arial"/>
        </w:rPr>
        <w:t xml:space="preserve"> consulting services for the preparation of the </w:t>
      </w:r>
      <w:r w:rsidRPr="00A540FB">
        <w:rPr>
          <w:rFonts w:ascii="Arial" w:hAnsi="Arial" w:cs="Arial"/>
        </w:rPr>
        <w:t>Environmental and Social Assessment and Management Framework</w:t>
      </w:r>
      <w:r>
        <w:rPr>
          <w:rFonts w:ascii="Arial" w:hAnsi="Arial" w:cs="Arial"/>
        </w:rPr>
        <w:t xml:space="preserve">, and </w:t>
      </w:r>
      <w:r w:rsidRPr="00007D4C">
        <w:rPr>
          <w:rFonts w:ascii="Arial" w:hAnsi="Arial" w:cs="Arial"/>
        </w:rPr>
        <w:t>Environmental Assessment Reports and Environmental Management Plans for the rehabilitation of the regional roads identified for the first y</w:t>
      </w:r>
      <w:r>
        <w:rPr>
          <w:rFonts w:ascii="Arial" w:hAnsi="Arial" w:cs="Arial"/>
        </w:rPr>
        <w:t>ear of the Project (3 ‘sub-projects’).</w:t>
      </w:r>
    </w:p>
    <w:p w:rsidR="0063010D" w:rsidRDefault="0063010D" w:rsidP="0063010D">
      <w:pPr>
        <w:tabs>
          <w:tab w:val="left" w:pos="851"/>
        </w:tabs>
        <w:spacing w:before="120" w:after="0" w:line="320" w:lineRule="exact"/>
        <w:ind w:firstLine="567"/>
        <w:jc w:val="both"/>
        <w:rPr>
          <w:rFonts w:ascii="Arial" w:hAnsi="Arial" w:cs="Arial"/>
        </w:rPr>
      </w:pPr>
      <w:r>
        <w:rPr>
          <w:rFonts w:ascii="Arial" w:hAnsi="Arial" w:cs="Arial"/>
        </w:rPr>
        <w:t>In accordance with the National legislation (</w:t>
      </w:r>
      <w:r>
        <w:rPr>
          <w:rFonts w:ascii="Arial" w:hAnsi="Arial" w:cs="Arial"/>
          <w:lang w:val="mk-MK"/>
        </w:rPr>
        <w:t>“</w:t>
      </w:r>
      <w:r w:rsidRPr="001D0921">
        <w:rPr>
          <w:rFonts w:ascii="Arial" w:hAnsi="Arial" w:cs="Arial"/>
          <w:lang w:eastAsia="mk-MK"/>
        </w:rPr>
        <w:t xml:space="preserve">Decree amending the Decree for actions and activities for which </w:t>
      </w:r>
      <w:r>
        <w:rPr>
          <w:rFonts w:ascii="Arial" w:hAnsi="Arial" w:cs="Arial"/>
          <w:lang w:eastAsia="mk-MK"/>
        </w:rPr>
        <w:t xml:space="preserve">preparation of </w:t>
      </w:r>
      <w:r w:rsidR="003E6B91">
        <w:rPr>
          <w:rFonts w:ascii="Arial" w:hAnsi="Arial" w:cs="Arial"/>
          <w:lang w:eastAsia="mk-MK"/>
        </w:rPr>
        <w:t>Environmental</w:t>
      </w:r>
      <w:r>
        <w:rPr>
          <w:rFonts w:ascii="Arial" w:hAnsi="Arial" w:cs="Arial"/>
          <w:lang w:eastAsia="mk-MK"/>
        </w:rPr>
        <w:t xml:space="preserve"> Impact Assessment Report (Elaborate for environmental protection) </w:t>
      </w:r>
      <w:r w:rsidR="00A658A9">
        <w:rPr>
          <w:rFonts w:ascii="Arial" w:hAnsi="Arial" w:cs="Arial"/>
          <w:lang w:eastAsia="mk-MK"/>
        </w:rPr>
        <w:t xml:space="preserve">the preparation of the EIA Reports for such projects </w:t>
      </w:r>
      <w:r>
        <w:rPr>
          <w:rFonts w:ascii="Arial" w:hAnsi="Arial" w:cs="Arial"/>
          <w:lang w:eastAsia="mk-MK"/>
        </w:rPr>
        <w:t>is obligatory</w:t>
      </w:r>
      <w:r w:rsidR="00A658A9">
        <w:rPr>
          <w:rFonts w:ascii="Arial" w:hAnsi="Arial" w:cs="Arial"/>
          <w:lang w:eastAsia="mk-MK"/>
        </w:rPr>
        <w:t>,</w:t>
      </w:r>
      <w:r>
        <w:rPr>
          <w:rFonts w:ascii="Arial" w:hAnsi="Arial" w:cs="Arial"/>
          <w:lang w:eastAsia="mk-MK"/>
        </w:rPr>
        <w:t xml:space="preserve"> and </w:t>
      </w:r>
      <w:r w:rsidRPr="00496D1C">
        <w:rPr>
          <w:rFonts w:ascii="Arial" w:hAnsi="Arial" w:cs="Arial"/>
          <w:lang w:eastAsia="mk-MK"/>
        </w:rPr>
        <w:t>performing professional work</w:t>
      </w:r>
      <w:r>
        <w:rPr>
          <w:rFonts w:ascii="Arial" w:hAnsi="Arial" w:cs="Arial"/>
          <w:lang w:eastAsia="mk-MK"/>
        </w:rPr>
        <w:t>s</w:t>
      </w:r>
      <w:r w:rsidRPr="00496D1C">
        <w:rPr>
          <w:rFonts w:ascii="Arial" w:hAnsi="Arial" w:cs="Arial"/>
          <w:lang w:eastAsia="mk-MK"/>
        </w:rPr>
        <w:t xml:space="preserve"> in the field of environment </w:t>
      </w:r>
      <w:r>
        <w:rPr>
          <w:rFonts w:ascii="Arial" w:hAnsi="Arial" w:cs="Arial"/>
          <w:lang w:eastAsia="mk-MK"/>
        </w:rPr>
        <w:t>is authorized (</w:t>
      </w:r>
      <w:r>
        <w:rPr>
          <w:rFonts w:ascii="Arial" w:hAnsi="Arial" w:cs="Arial"/>
        </w:rPr>
        <w:t xml:space="preserve">“Official Gazette in Republic of Macedonia” No. 80/2009 and 36/2013) for such projects EIA Reports should be prepared. The responsible </w:t>
      </w:r>
      <w:r>
        <w:rPr>
          <w:rFonts w:ascii="Arial" w:hAnsi="Arial" w:cs="Arial"/>
          <w:lang w:eastAsia="mk-MK"/>
        </w:rPr>
        <w:t>a</w:t>
      </w:r>
      <w:r w:rsidRPr="00496D1C">
        <w:rPr>
          <w:rFonts w:ascii="Arial" w:hAnsi="Arial" w:cs="Arial"/>
          <w:lang w:eastAsia="mk-MK"/>
        </w:rPr>
        <w:t>uthority</w:t>
      </w:r>
      <w:r>
        <w:rPr>
          <w:rFonts w:ascii="Arial" w:hAnsi="Arial" w:cs="Arial"/>
        </w:rPr>
        <w:t xml:space="preserve"> for the approval </w:t>
      </w:r>
      <w:r w:rsidR="00A658A9">
        <w:rPr>
          <w:rFonts w:ascii="Arial" w:hAnsi="Arial" w:cs="Arial"/>
        </w:rPr>
        <w:t xml:space="preserve">of the EIA Reports </w:t>
      </w:r>
      <w:r>
        <w:rPr>
          <w:rFonts w:ascii="Arial" w:hAnsi="Arial" w:cs="Arial"/>
        </w:rPr>
        <w:t>is the Ministry of Environment and Physical Plan</w:t>
      </w:r>
      <w:r w:rsidR="00AB05C5">
        <w:rPr>
          <w:rFonts w:ascii="Arial" w:hAnsi="Arial" w:cs="Arial"/>
        </w:rPr>
        <w:t>ning (MOEPP) – Administration for</w:t>
      </w:r>
      <w:r>
        <w:rPr>
          <w:rFonts w:ascii="Arial" w:hAnsi="Arial" w:cs="Arial"/>
        </w:rPr>
        <w:t xml:space="preserve"> Environment.  </w:t>
      </w:r>
    </w:p>
    <w:p w:rsidR="0063010D" w:rsidRDefault="0063010D" w:rsidP="0063010D">
      <w:pPr>
        <w:tabs>
          <w:tab w:val="left" w:pos="851"/>
        </w:tabs>
        <w:spacing w:before="120" w:after="0" w:line="320" w:lineRule="exact"/>
        <w:ind w:firstLine="567"/>
        <w:jc w:val="both"/>
        <w:rPr>
          <w:rFonts w:ascii="Arial" w:hAnsi="Arial" w:cs="Arial"/>
        </w:rPr>
      </w:pPr>
      <w:r>
        <w:rPr>
          <w:rFonts w:ascii="Arial" w:hAnsi="Arial" w:cs="Arial"/>
        </w:rPr>
        <w:t xml:space="preserve">The ESAM Framework (ESAMF) </w:t>
      </w:r>
      <w:r w:rsidRPr="0058668E">
        <w:rPr>
          <w:rFonts w:ascii="Arial" w:hAnsi="Arial" w:cs="Arial"/>
        </w:rPr>
        <w:t>ha</w:t>
      </w:r>
      <w:r w:rsidR="009B58BE">
        <w:rPr>
          <w:rFonts w:ascii="Arial" w:hAnsi="Arial" w:cs="Arial"/>
        </w:rPr>
        <w:t>s</w:t>
      </w:r>
      <w:r w:rsidRPr="0058668E">
        <w:rPr>
          <w:rFonts w:ascii="Arial" w:hAnsi="Arial" w:cs="Arial"/>
        </w:rPr>
        <w:t xml:space="preserve"> been designed to facilitate Proje</w:t>
      </w:r>
      <w:r>
        <w:rPr>
          <w:rFonts w:ascii="Arial" w:hAnsi="Arial" w:cs="Arial"/>
        </w:rPr>
        <w:t xml:space="preserve">ct implementation and ensure </w:t>
      </w:r>
      <w:r w:rsidRPr="0058668E">
        <w:rPr>
          <w:rFonts w:ascii="Arial" w:hAnsi="Arial" w:cs="Arial"/>
        </w:rPr>
        <w:t xml:space="preserve">compliance with </w:t>
      </w:r>
      <w:r>
        <w:rPr>
          <w:rFonts w:ascii="Arial" w:hAnsi="Arial" w:cs="Arial"/>
        </w:rPr>
        <w:t>country</w:t>
      </w:r>
      <w:r w:rsidRPr="0058668E">
        <w:rPr>
          <w:rFonts w:ascii="Arial" w:hAnsi="Arial" w:cs="Arial"/>
        </w:rPr>
        <w:t xml:space="preserve"> legislation, procedures and </w:t>
      </w:r>
      <w:proofErr w:type="gramStart"/>
      <w:r w:rsidRPr="0058668E">
        <w:rPr>
          <w:rFonts w:ascii="Arial" w:hAnsi="Arial" w:cs="Arial"/>
        </w:rPr>
        <w:t>policies,</w:t>
      </w:r>
      <w:proofErr w:type="gramEnd"/>
      <w:r w:rsidRPr="0058668E">
        <w:rPr>
          <w:rFonts w:ascii="Arial" w:hAnsi="Arial" w:cs="Arial"/>
        </w:rPr>
        <w:t xml:space="preserve"> </w:t>
      </w:r>
      <w:r>
        <w:rPr>
          <w:rFonts w:ascii="Arial" w:hAnsi="Arial" w:cs="Arial"/>
        </w:rPr>
        <w:t xml:space="preserve">international Conventions and WB </w:t>
      </w:r>
      <w:r w:rsidRPr="0058668E">
        <w:rPr>
          <w:rFonts w:ascii="Arial" w:hAnsi="Arial" w:cs="Arial"/>
        </w:rPr>
        <w:t>safeguard policies, in particular in terms of environment, land acquisition and resettlement.</w:t>
      </w:r>
      <w:r>
        <w:rPr>
          <w:rFonts w:ascii="Arial" w:hAnsi="Arial" w:cs="Arial"/>
        </w:rPr>
        <w:t xml:space="preserve"> The </w:t>
      </w:r>
      <w:r w:rsidRPr="00213F90">
        <w:rPr>
          <w:rFonts w:ascii="Arial" w:hAnsi="Arial" w:cs="Arial"/>
        </w:rPr>
        <w:t>Environmental Management Plans (EMP) and Land Acquis</w:t>
      </w:r>
      <w:r>
        <w:rPr>
          <w:rFonts w:ascii="Arial" w:hAnsi="Arial" w:cs="Arial"/>
        </w:rPr>
        <w:t xml:space="preserve">ition Plans (LAPs) / Resettlement </w:t>
      </w:r>
      <w:r w:rsidRPr="00213F90">
        <w:rPr>
          <w:rFonts w:ascii="Arial" w:hAnsi="Arial" w:cs="Arial"/>
        </w:rPr>
        <w:t>Action Plans (RAPs), with adequate publ</w:t>
      </w:r>
      <w:r>
        <w:rPr>
          <w:rFonts w:ascii="Arial" w:hAnsi="Arial" w:cs="Arial"/>
        </w:rPr>
        <w:t>ic participation and disclosure</w:t>
      </w:r>
      <w:r>
        <w:rPr>
          <w:rStyle w:val="FootnoteReference"/>
          <w:rFonts w:ascii="Arial" w:hAnsi="Arial" w:cs="Arial"/>
        </w:rPr>
        <w:footnoteReference w:id="1"/>
      </w:r>
      <w:r w:rsidRPr="00213F90">
        <w:rPr>
          <w:rFonts w:ascii="Arial" w:hAnsi="Arial" w:cs="Arial"/>
        </w:rPr>
        <w:t>, w</w:t>
      </w:r>
      <w:r>
        <w:rPr>
          <w:rFonts w:ascii="Arial" w:hAnsi="Arial" w:cs="Arial"/>
        </w:rPr>
        <w:t xml:space="preserve">ill be prepared for each subproject </w:t>
      </w:r>
      <w:r w:rsidRPr="00213F90">
        <w:rPr>
          <w:rFonts w:ascii="Arial" w:hAnsi="Arial" w:cs="Arial"/>
        </w:rPr>
        <w:t xml:space="preserve">in line with the requirements of the </w:t>
      </w:r>
      <w:r w:rsidRPr="00F46A06">
        <w:rPr>
          <w:rFonts w:ascii="Arial" w:hAnsi="Arial" w:cs="Arial"/>
        </w:rPr>
        <w:t>EASMF and RPF.</w:t>
      </w:r>
    </w:p>
    <w:p w:rsidR="0063010D" w:rsidRDefault="0063010D" w:rsidP="0063010D">
      <w:pPr>
        <w:tabs>
          <w:tab w:val="left" w:pos="851"/>
        </w:tabs>
        <w:spacing w:before="120" w:after="120" w:line="240" w:lineRule="auto"/>
        <w:jc w:val="both"/>
        <w:rPr>
          <w:rFonts w:ascii="Arial" w:hAnsi="Arial" w:cs="Arial"/>
        </w:rPr>
      </w:pPr>
    </w:p>
    <w:p w:rsidR="0063010D" w:rsidRPr="00B75B67" w:rsidRDefault="0063010D" w:rsidP="0063010D">
      <w:pPr>
        <w:pStyle w:val="ListParagraph"/>
        <w:numPr>
          <w:ilvl w:val="1"/>
          <w:numId w:val="32"/>
        </w:numPr>
        <w:tabs>
          <w:tab w:val="left" w:pos="851"/>
        </w:tabs>
        <w:spacing w:before="120" w:after="120" w:line="240" w:lineRule="auto"/>
        <w:ind w:hanging="513"/>
        <w:jc w:val="both"/>
        <w:rPr>
          <w:rFonts w:ascii="Arial" w:hAnsi="Arial" w:cs="Arial"/>
          <w:b/>
        </w:rPr>
      </w:pPr>
      <w:r w:rsidRPr="00B75B67">
        <w:rPr>
          <w:rFonts w:ascii="Arial" w:hAnsi="Arial" w:cs="Arial"/>
          <w:b/>
        </w:rPr>
        <w:t>Purpose of Environmental Social Assessment &amp; Management Framework</w:t>
      </w:r>
    </w:p>
    <w:p w:rsidR="0063010D" w:rsidRPr="00B87AE8" w:rsidRDefault="0063010D" w:rsidP="0063010D">
      <w:pPr>
        <w:tabs>
          <w:tab w:val="left" w:pos="851"/>
        </w:tabs>
        <w:spacing w:before="120" w:after="0" w:line="320" w:lineRule="exact"/>
        <w:ind w:firstLine="567"/>
        <w:jc w:val="both"/>
        <w:rPr>
          <w:rFonts w:ascii="Arial" w:hAnsi="Arial" w:cs="Arial"/>
        </w:rPr>
      </w:pPr>
      <w:r w:rsidRPr="00350167">
        <w:rPr>
          <w:rFonts w:ascii="Arial" w:hAnsi="Arial" w:cs="Arial"/>
        </w:rPr>
        <w:t>Environmental assessment (EA) is a key WB environmental safeguard policy.</w:t>
      </w:r>
      <w:r>
        <w:rPr>
          <w:rFonts w:ascii="Arial" w:hAnsi="Arial" w:cs="Arial"/>
        </w:rPr>
        <w:t xml:space="preserve"> </w:t>
      </w:r>
      <w:r w:rsidRPr="00420DA1">
        <w:rPr>
          <w:rFonts w:ascii="Arial" w:hAnsi="Arial" w:cs="Arial"/>
        </w:rPr>
        <w:t>EA should take into account the natural environment (air, water, and land), human health and safety, social aspects (involuntary resettlement, indigenous peoples, and physical cultural resources)</w:t>
      </w:r>
      <w:bookmarkStart w:id="1" w:name="fref4"/>
      <w:bookmarkStart w:id="2" w:name="fref5"/>
      <w:bookmarkEnd w:id="1"/>
      <w:bookmarkEnd w:id="2"/>
      <w:r w:rsidRPr="00420DA1">
        <w:rPr>
          <w:rFonts w:ascii="Arial" w:hAnsi="Arial" w:cs="Arial"/>
        </w:rPr>
        <w:t xml:space="preserve">, in an integrated way. It also will take into account country conditions, the findings of country environmental studies, national environmental action plans, the country's overall policy framework, national legislation, and institutional capabilities related to the environmental protection and nature conservation and social aspects. </w:t>
      </w:r>
    </w:p>
    <w:p w:rsidR="0063010D" w:rsidRPr="00C52E6F" w:rsidRDefault="0063010D" w:rsidP="0063010D">
      <w:pPr>
        <w:tabs>
          <w:tab w:val="left" w:pos="851"/>
        </w:tabs>
        <w:spacing w:before="120" w:after="0" w:line="320" w:lineRule="exact"/>
        <w:ind w:firstLine="567"/>
        <w:jc w:val="both"/>
        <w:rPr>
          <w:rFonts w:ascii="Arial" w:hAnsi="Arial" w:cs="Arial"/>
          <w:color w:val="000000"/>
          <w:shd w:val="clear" w:color="auto" w:fill="FFFFFF"/>
        </w:rPr>
      </w:pPr>
      <w:r w:rsidRPr="00C52E6F">
        <w:rPr>
          <w:rFonts w:ascii="Arial" w:hAnsi="Arial" w:cs="Arial"/>
          <w:color w:val="000000"/>
          <w:shd w:val="clear" w:color="auto" w:fill="FFFFFF"/>
        </w:rPr>
        <w:t>The purpose of the EA</w:t>
      </w:r>
      <w:r>
        <w:rPr>
          <w:rFonts w:ascii="Arial" w:hAnsi="Arial" w:cs="Arial"/>
          <w:color w:val="000000"/>
          <w:shd w:val="clear" w:color="auto" w:fill="FFFFFF"/>
        </w:rPr>
        <w:t>S</w:t>
      </w:r>
      <w:r w:rsidRPr="00C52E6F">
        <w:rPr>
          <w:rFonts w:ascii="Arial" w:hAnsi="Arial" w:cs="Arial"/>
          <w:color w:val="000000"/>
          <w:shd w:val="clear" w:color="auto" w:fill="FFFFFF"/>
        </w:rPr>
        <w:t>MF is to outline the procedures for the management of environmental issues related to Category B sub-projects</w:t>
      </w:r>
      <w:r>
        <w:rPr>
          <w:rFonts w:ascii="Arial" w:hAnsi="Arial" w:cs="Arial"/>
          <w:color w:val="000000"/>
          <w:shd w:val="clear" w:color="auto" w:fill="FFFFFF"/>
        </w:rPr>
        <w:t xml:space="preserve"> (ex. outline potential negative and positive environmental impacts, recommendation of measures for prevention, minimization, mitigation or compensation for adverse impacts) </w:t>
      </w:r>
      <w:r w:rsidRPr="00C52E6F">
        <w:rPr>
          <w:rFonts w:ascii="Arial" w:hAnsi="Arial" w:cs="Arial"/>
          <w:color w:val="000000"/>
          <w:shd w:val="clear" w:color="auto" w:fill="FFFFFF"/>
        </w:rPr>
        <w:t>during implementation of the proposed Project</w:t>
      </w:r>
      <w:r>
        <w:rPr>
          <w:rFonts w:ascii="Arial" w:hAnsi="Arial" w:cs="Arial"/>
          <w:color w:val="000000"/>
          <w:shd w:val="clear" w:color="auto" w:fill="FFFFFF"/>
        </w:rPr>
        <w:t>s, with overall target improvement of environmental performance</w:t>
      </w:r>
      <w:r w:rsidRPr="00C52E6F">
        <w:rPr>
          <w:rFonts w:ascii="Arial" w:hAnsi="Arial" w:cs="Arial"/>
          <w:color w:val="000000"/>
          <w:shd w:val="clear" w:color="auto" w:fill="FFFFFF"/>
        </w:rPr>
        <w:t xml:space="preserve">. </w:t>
      </w:r>
    </w:p>
    <w:p w:rsidR="0063010D" w:rsidRPr="00C52E6F" w:rsidRDefault="0063010D" w:rsidP="0063010D">
      <w:pPr>
        <w:tabs>
          <w:tab w:val="left" w:pos="851"/>
        </w:tabs>
        <w:spacing w:before="120" w:after="0" w:line="320" w:lineRule="exact"/>
        <w:ind w:firstLine="567"/>
        <w:jc w:val="both"/>
        <w:rPr>
          <w:rFonts w:ascii="Arial" w:hAnsi="Arial" w:cs="Arial"/>
          <w:color w:val="000000"/>
          <w:shd w:val="clear" w:color="auto" w:fill="FFFFFF"/>
        </w:rPr>
      </w:pPr>
      <w:r w:rsidRPr="00C52E6F">
        <w:rPr>
          <w:rFonts w:ascii="Arial" w:hAnsi="Arial" w:cs="Arial"/>
          <w:color w:val="000000"/>
          <w:shd w:val="clear" w:color="auto" w:fill="FFFFFF"/>
        </w:rPr>
        <w:t>One of the main objectives of the EA</w:t>
      </w:r>
      <w:r>
        <w:rPr>
          <w:rFonts w:ascii="Arial" w:hAnsi="Arial" w:cs="Arial"/>
          <w:color w:val="000000"/>
          <w:shd w:val="clear" w:color="auto" w:fill="FFFFFF"/>
        </w:rPr>
        <w:t>S</w:t>
      </w:r>
      <w:r w:rsidRPr="00C52E6F">
        <w:rPr>
          <w:rFonts w:ascii="Arial" w:hAnsi="Arial" w:cs="Arial"/>
          <w:color w:val="000000"/>
          <w:shd w:val="clear" w:color="auto" w:fill="FFFFFF"/>
        </w:rPr>
        <w:t xml:space="preserve">MF is to ensure that the sub-projects meet national environmental requirements in addition to WB safeguard requirements. </w:t>
      </w:r>
      <w:r w:rsidRPr="00402F18">
        <w:rPr>
          <w:rFonts w:ascii="Arial" w:hAnsi="Arial" w:cs="Arial"/>
          <w:b/>
          <w:color w:val="000000"/>
          <w:shd w:val="clear" w:color="auto" w:fill="FFFFFF"/>
        </w:rPr>
        <w:t xml:space="preserve">One of the roles of the framework is to distil these requirements into a single process/procedure to be applied </w:t>
      </w:r>
      <w:r w:rsidRPr="00402F18">
        <w:rPr>
          <w:rFonts w:ascii="Arial" w:hAnsi="Arial" w:cs="Arial"/>
          <w:b/>
          <w:color w:val="000000"/>
          <w:shd w:val="clear" w:color="auto" w:fill="FFFFFF"/>
        </w:rPr>
        <w:lastRenderedPageBreak/>
        <w:t>by PESR</w:t>
      </w:r>
      <w:r>
        <w:rPr>
          <w:rFonts w:ascii="Arial" w:hAnsi="Arial" w:cs="Arial"/>
          <w:color w:val="000000"/>
          <w:shd w:val="clear" w:color="auto" w:fill="FFFFFF"/>
        </w:rPr>
        <w:t xml:space="preserve"> </w:t>
      </w:r>
      <w:r w:rsidRPr="00C52E6F">
        <w:rPr>
          <w:rFonts w:ascii="Arial" w:hAnsi="Arial" w:cs="Arial"/>
          <w:color w:val="000000"/>
          <w:shd w:val="clear" w:color="auto" w:fill="FFFFFF"/>
        </w:rPr>
        <w:t>in the course of Project implementation, and to ensure high level of environmental protection.</w:t>
      </w:r>
    </w:p>
    <w:p w:rsidR="00D872B2" w:rsidRDefault="00D872B2">
      <w:pPr>
        <w:rPr>
          <w:rFonts w:ascii="Arial" w:hAnsi="Arial" w:cs="Arial"/>
        </w:rPr>
      </w:pPr>
      <w:r>
        <w:rPr>
          <w:rFonts w:ascii="Arial" w:hAnsi="Arial" w:cs="Arial"/>
        </w:rPr>
        <w:br w:type="page"/>
      </w:r>
    </w:p>
    <w:p w:rsidR="0063010D" w:rsidRPr="00B75B67" w:rsidRDefault="0063010D" w:rsidP="0063010D">
      <w:pPr>
        <w:pStyle w:val="ListParagraph"/>
        <w:numPr>
          <w:ilvl w:val="0"/>
          <w:numId w:val="32"/>
        </w:numPr>
        <w:tabs>
          <w:tab w:val="left" w:pos="851"/>
        </w:tabs>
        <w:spacing w:before="120" w:after="120" w:line="240" w:lineRule="auto"/>
        <w:jc w:val="both"/>
        <w:rPr>
          <w:rFonts w:ascii="Arial" w:hAnsi="Arial" w:cs="Arial"/>
          <w:b/>
        </w:rPr>
      </w:pPr>
      <w:r w:rsidRPr="00B75B67">
        <w:rPr>
          <w:rFonts w:ascii="Arial" w:hAnsi="Arial" w:cs="Arial"/>
          <w:b/>
        </w:rPr>
        <w:lastRenderedPageBreak/>
        <w:t>APPLICABLE POLICIES</w:t>
      </w:r>
    </w:p>
    <w:p w:rsidR="0063010D" w:rsidRPr="00B75B67" w:rsidRDefault="0063010D" w:rsidP="0063010D">
      <w:pPr>
        <w:pStyle w:val="ListParagraph"/>
        <w:numPr>
          <w:ilvl w:val="1"/>
          <w:numId w:val="32"/>
        </w:numPr>
        <w:tabs>
          <w:tab w:val="left" w:pos="851"/>
        </w:tabs>
        <w:spacing w:before="120" w:after="120" w:line="240" w:lineRule="auto"/>
        <w:ind w:hanging="513"/>
        <w:jc w:val="both"/>
        <w:rPr>
          <w:rFonts w:ascii="Arial" w:hAnsi="Arial" w:cs="Arial"/>
          <w:b/>
        </w:rPr>
      </w:pPr>
      <w:r w:rsidRPr="00B75B67">
        <w:rPr>
          <w:rFonts w:ascii="Arial" w:hAnsi="Arial" w:cs="Arial"/>
          <w:b/>
        </w:rPr>
        <w:t>Environmental Institutions</w:t>
      </w:r>
    </w:p>
    <w:p w:rsidR="0063010D" w:rsidRPr="00246136" w:rsidRDefault="0063010D" w:rsidP="0063010D">
      <w:pPr>
        <w:tabs>
          <w:tab w:val="left" w:pos="851"/>
        </w:tabs>
        <w:spacing w:before="120" w:after="0" w:line="320" w:lineRule="exact"/>
        <w:ind w:firstLine="567"/>
        <w:jc w:val="both"/>
        <w:rPr>
          <w:rFonts w:ascii="Arial" w:hAnsi="Arial" w:cs="Arial"/>
        </w:rPr>
      </w:pPr>
      <w:r w:rsidRPr="00246136">
        <w:rPr>
          <w:rFonts w:ascii="Arial" w:hAnsi="Arial" w:cs="Arial"/>
        </w:rPr>
        <w:t xml:space="preserve">The key environmental institution in </w:t>
      </w:r>
      <w:r>
        <w:rPr>
          <w:rFonts w:ascii="Arial" w:hAnsi="Arial" w:cs="Arial"/>
        </w:rPr>
        <w:t>the Republic of Macedonia</w:t>
      </w:r>
      <w:r w:rsidRPr="00246136">
        <w:rPr>
          <w:rFonts w:ascii="Arial" w:hAnsi="Arial" w:cs="Arial"/>
        </w:rPr>
        <w:t xml:space="preserve"> </w:t>
      </w:r>
      <w:r>
        <w:rPr>
          <w:rFonts w:ascii="Arial" w:hAnsi="Arial" w:cs="Arial"/>
        </w:rPr>
        <w:t xml:space="preserve">for approval of such environmental projects </w:t>
      </w:r>
      <w:r w:rsidRPr="00246136">
        <w:rPr>
          <w:rFonts w:ascii="Arial" w:hAnsi="Arial" w:cs="Arial"/>
        </w:rPr>
        <w:t xml:space="preserve">is the </w:t>
      </w:r>
      <w:r>
        <w:rPr>
          <w:rFonts w:ascii="Arial" w:hAnsi="Arial" w:cs="Arial"/>
        </w:rPr>
        <w:t>Ministry of Environment and Physical Planning</w:t>
      </w:r>
      <w:r w:rsidRPr="00246136">
        <w:rPr>
          <w:rFonts w:ascii="Arial" w:hAnsi="Arial" w:cs="Arial"/>
        </w:rPr>
        <w:t>. M</w:t>
      </w:r>
      <w:r>
        <w:rPr>
          <w:rFonts w:ascii="Arial" w:hAnsi="Arial" w:cs="Arial"/>
        </w:rPr>
        <w:t>OEPP</w:t>
      </w:r>
      <w:r w:rsidRPr="00246136">
        <w:rPr>
          <w:rFonts w:ascii="Arial" w:hAnsi="Arial" w:cs="Arial"/>
        </w:rPr>
        <w:t xml:space="preserve"> </w:t>
      </w:r>
      <w:r>
        <w:rPr>
          <w:rFonts w:ascii="Arial" w:hAnsi="Arial" w:cs="Arial"/>
        </w:rPr>
        <w:t>is</w:t>
      </w:r>
      <w:r w:rsidRPr="00246136">
        <w:rPr>
          <w:rFonts w:ascii="Arial" w:hAnsi="Arial" w:cs="Arial"/>
        </w:rPr>
        <w:t xml:space="preserve"> sub-divided into </w:t>
      </w:r>
      <w:r>
        <w:rPr>
          <w:rFonts w:ascii="Arial" w:hAnsi="Arial" w:cs="Arial"/>
        </w:rPr>
        <w:t>following</w:t>
      </w:r>
      <w:r w:rsidRPr="00246136">
        <w:rPr>
          <w:rFonts w:ascii="Arial" w:hAnsi="Arial" w:cs="Arial"/>
        </w:rPr>
        <w:t xml:space="preserve"> main </w:t>
      </w:r>
      <w:r>
        <w:rPr>
          <w:rFonts w:ascii="Arial" w:hAnsi="Arial" w:cs="Arial"/>
        </w:rPr>
        <w:t>Departments/Organizational units</w:t>
      </w:r>
      <w:r w:rsidRPr="00246136">
        <w:rPr>
          <w:rFonts w:ascii="Arial" w:hAnsi="Arial" w:cs="Arial"/>
        </w:rPr>
        <w:t>:</w:t>
      </w:r>
    </w:p>
    <w:p w:rsidR="0063010D" w:rsidRDefault="0063010D" w:rsidP="0063010D">
      <w:pPr>
        <w:pStyle w:val="ListParagraph"/>
        <w:numPr>
          <w:ilvl w:val="0"/>
          <w:numId w:val="4"/>
        </w:numPr>
        <w:tabs>
          <w:tab w:val="left" w:pos="851"/>
        </w:tabs>
        <w:spacing w:before="120" w:after="120" w:line="240" w:lineRule="auto"/>
        <w:jc w:val="both"/>
        <w:rPr>
          <w:rFonts w:ascii="Arial" w:hAnsi="Arial" w:cs="Arial"/>
        </w:rPr>
      </w:pPr>
      <w:r>
        <w:rPr>
          <w:rFonts w:ascii="Arial" w:hAnsi="Arial" w:cs="Arial"/>
        </w:rPr>
        <w:t>Department for EU affairs</w:t>
      </w:r>
      <w:r w:rsidRPr="00B00C6E">
        <w:rPr>
          <w:rFonts w:ascii="Arial" w:hAnsi="Arial" w:cs="Arial"/>
        </w:rPr>
        <w:t>;</w:t>
      </w:r>
    </w:p>
    <w:p w:rsidR="0063010D" w:rsidRDefault="0063010D" w:rsidP="0063010D">
      <w:pPr>
        <w:pStyle w:val="ListParagraph"/>
        <w:numPr>
          <w:ilvl w:val="0"/>
          <w:numId w:val="4"/>
        </w:numPr>
        <w:tabs>
          <w:tab w:val="left" w:pos="851"/>
        </w:tabs>
        <w:spacing w:before="120" w:after="120" w:line="240" w:lineRule="auto"/>
        <w:jc w:val="both"/>
        <w:rPr>
          <w:rFonts w:ascii="Arial" w:hAnsi="Arial" w:cs="Arial"/>
        </w:rPr>
      </w:pPr>
      <w:r>
        <w:rPr>
          <w:rFonts w:ascii="Arial" w:hAnsi="Arial" w:cs="Arial"/>
        </w:rPr>
        <w:t>Sustainable Development Department;</w:t>
      </w:r>
    </w:p>
    <w:p w:rsidR="0063010D" w:rsidRDefault="0063010D" w:rsidP="0063010D">
      <w:pPr>
        <w:pStyle w:val="ListParagraph"/>
        <w:numPr>
          <w:ilvl w:val="0"/>
          <w:numId w:val="4"/>
        </w:numPr>
        <w:tabs>
          <w:tab w:val="left" w:pos="851"/>
        </w:tabs>
        <w:spacing w:before="120" w:after="120" w:line="240" w:lineRule="auto"/>
        <w:jc w:val="both"/>
        <w:rPr>
          <w:rFonts w:ascii="Arial" w:hAnsi="Arial" w:cs="Arial"/>
        </w:rPr>
      </w:pPr>
      <w:r>
        <w:rPr>
          <w:rFonts w:ascii="Arial" w:hAnsi="Arial" w:cs="Arial"/>
        </w:rPr>
        <w:t>Physical Planning Department;</w:t>
      </w:r>
    </w:p>
    <w:p w:rsidR="0063010D" w:rsidRDefault="0063010D" w:rsidP="0063010D">
      <w:pPr>
        <w:pStyle w:val="ListParagraph"/>
        <w:numPr>
          <w:ilvl w:val="0"/>
          <w:numId w:val="4"/>
        </w:numPr>
        <w:tabs>
          <w:tab w:val="left" w:pos="851"/>
        </w:tabs>
        <w:spacing w:before="120" w:after="120" w:line="240" w:lineRule="auto"/>
        <w:jc w:val="both"/>
        <w:rPr>
          <w:rFonts w:ascii="Arial" w:hAnsi="Arial" w:cs="Arial"/>
        </w:rPr>
      </w:pPr>
      <w:r>
        <w:rPr>
          <w:rFonts w:ascii="Arial" w:hAnsi="Arial" w:cs="Arial"/>
        </w:rPr>
        <w:t>Legislation and standardization Department;</w:t>
      </w:r>
    </w:p>
    <w:p w:rsidR="0063010D" w:rsidRDefault="0063010D" w:rsidP="0063010D">
      <w:pPr>
        <w:pStyle w:val="ListParagraph"/>
        <w:numPr>
          <w:ilvl w:val="0"/>
          <w:numId w:val="4"/>
        </w:numPr>
        <w:tabs>
          <w:tab w:val="left" w:pos="851"/>
        </w:tabs>
        <w:spacing w:before="120" w:after="120" w:line="240" w:lineRule="auto"/>
        <w:jc w:val="both"/>
        <w:rPr>
          <w:rFonts w:ascii="Arial" w:hAnsi="Arial" w:cs="Arial"/>
        </w:rPr>
      </w:pPr>
      <w:r w:rsidRPr="00E27557">
        <w:rPr>
          <w:rFonts w:ascii="Arial" w:hAnsi="Arial" w:cs="Arial"/>
        </w:rPr>
        <w:t>MEIC</w:t>
      </w:r>
      <w:r>
        <w:rPr>
          <w:rFonts w:ascii="Arial" w:hAnsi="Arial" w:cs="Arial"/>
        </w:rPr>
        <w:t xml:space="preserve"> Department;</w:t>
      </w:r>
    </w:p>
    <w:p w:rsidR="0063010D" w:rsidRDefault="00AB05C5" w:rsidP="0063010D">
      <w:pPr>
        <w:pStyle w:val="ListParagraph"/>
        <w:numPr>
          <w:ilvl w:val="0"/>
          <w:numId w:val="4"/>
        </w:numPr>
        <w:tabs>
          <w:tab w:val="left" w:pos="851"/>
        </w:tabs>
        <w:spacing w:before="120" w:after="120" w:line="240" w:lineRule="auto"/>
        <w:jc w:val="both"/>
        <w:rPr>
          <w:rFonts w:ascii="Arial" w:hAnsi="Arial" w:cs="Arial"/>
        </w:rPr>
      </w:pPr>
      <w:r>
        <w:rPr>
          <w:rFonts w:ascii="Arial" w:hAnsi="Arial" w:cs="Arial"/>
        </w:rPr>
        <w:t>Administration for</w:t>
      </w:r>
      <w:r w:rsidR="0063010D">
        <w:rPr>
          <w:rFonts w:ascii="Arial" w:hAnsi="Arial" w:cs="Arial"/>
        </w:rPr>
        <w:t xml:space="preserve"> environment;</w:t>
      </w:r>
    </w:p>
    <w:p w:rsidR="0063010D" w:rsidRDefault="0063010D" w:rsidP="0063010D">
      <w:pPr>
        <w:pStyle w:val="ListParagraph"/>
        <w:numPr>
          <w:ilvl w:val="0"/>
          <w:numId w:val="4"/>
        </w:numPr>
        <w:tabs>
          <w:tab w:val="left" w:pos="851"/>
        </w:tabs>
        <w:spacing w:before="120" w:after="120" w:line="240" w:lineRule="auto"/>
        <w:jc w:val="both"/>
        <w:rPr>
          <w:rFonts w:ascii="Arial" w:hAnsi="Arial" w:cs="Arial"/>
        </w:rPr>
      </w:pPr>
      <w:r>
        <w:rPr>
          <w:rFonts w:ascii="Arial" w:hAnsi="Arial" w:cs="Arial"/>
        </w:rPr>
        <w:t xml:space="preserve">GIS Department; </w:t>
      </w:r>
    </w:p>
    <w:p w:rsidR="0063010D" w:rsidRDefault="0063010D" w:rsidP="0063010D">
      <w:pPr>
        <w:pStyle w:val="ListParagraph"/>
        <w:numPr>
          <w:ilvl w:val="0"/>
          <w:numId w:val="4"/>
        </w:numPr>
        <w:tabs>
          <w:tab w:val="left" w:pos="851"/>
        </w:tabs>
        <w:spacing w:before="120" w:after="120" w:line="240" w:lineRule="auto"/>
        <w:jc w:val="both"/>
        <w:rPr>
          <w:rFonts w:ascii="Arial" w:hAnsi="Arial" w:cs="Arial"/>
        </w:rPr>
      </w:pPr>
      <w:r w:rsidRPr="00DF4E34">
        <w:rPr>
          <w:rFonts w:ascii="Arial" w:hAnsi="Arial" w:cs="Arial"/>
        </w:rPr>
        <w:t>State Environmental Inspectorate</w:t>
      </w:r>
      <w:r>
        <w:rPr>
          <w:rFonts w:ascii="Arial" w:hAnsi="Arial" w:cs="Arial"/>
        </w:rPr>
        <w:t>;</w:t>
      </w:r>
    </w:p>
    <w:p w:rsidR="0063010D" w:rsidRDefault="0063010D" w:rsidP="0063010D">
      <w:pPr>
        <w:pStyle w:val="ListParagraph"/>
        <w:numPr>
          <w:ilvl w:val="0"/>
          <w:numId w:val="4"/>
        </w:numPr>
        <w:tabs>
          <w:tab w:val="left" w:pos="851"/>
        </w:tabs>
        <w:spacing w:before="120" w:after="120" w:line="240" w:lineRule="auto"/>
        <w:jc w:val="both"/>
        <w:rPr>
          <w:rFonts w:ascii="Arial" w:hAnsi="Arial" w:cs="Arial"/>
        </w:rPr>
      </w:pPr>
      <w:r w:rsidRPr="00DF4E34">
        <w:rPr>
          <w:rFonts w:ascii="Arial" w:hAnsi="Arial" w:cs="Arial"/>
        </w:rPr>
        <w:t>Public Relation office</w:t>
      </w:r>
      <w:r>
        <w:rPr>
          <w:rFonts w:ascii="Arial" w:hAnsi="Arial" w:cs="Arial"/>
        </w:rPr>
        <w:t>.</w:t>
      </w:r>
    </w:p>
    <w:p w:rsidR="0063010D" w:rsidRDefault="0063010D" w:rsidP="0063010D">
      <w:pPr>
        <w:tabs>
          <w:tab w:val="left" w:pos="851"/>
        </w:tabs>
        <w:spacing w:before="120" w:after="0" w:line="320" w:lineRule="exact"/>
        <w:ind w:firstLine="567"/>
        <w:jc w:val="both"/>
        <w:rPr>
          <w:rFonts w:ascii="Arial" w:hAnsi="Arial" w:cs="Arial"/>
        </w:rPr>
      </w:pPr>
      <w:r w:rsidRPr="00A40ACE">
        <w:rPr>
          <w:rFonts w:ascii="Arial" w:hAnsi="Arial" w:cs="Arial"/>
        </w:rPr>
        <w:t xml:space="preserve">The </w:t>
      </w:r>
      <w:r w:rsidRPr="000168B7">
        <w:rPr>
          <w:rFonts w:ascii="Arial" w:hAnsi="Arial" w:cs="Arial"/>
        </w:rPr>
        <w:t>authority of the state administration responsible for performing professional activities in the domain of environment</w:t>
      </w:r>
      <w:r>
        <w:rPr>
          <w:rFonts w:ascii="Arial" w:hAnsi="Arial" w:cs="Arial"/>
        </w:rPr>
        <w:t xml:space="preserve"> (Administration</w:t>
      </w:r>
      <w:r w:rsidRPr="000168B7">
        <w:rPr>
          <w:rFonts w:ascii="Arial" w:hAnsi="Arial" w:cs="Arial"/>
        </w:rPr>
        <w:t xml:space="preserve"> </w:t>
      </w:r>
      <w:r w:rsidR="00BC1BED">
        <w:rPr>
          <w:rFonts w:ascii="Arial" w:hAnsi="Arial" w:cs="Arial"/>
        </w:rPr>
        <w:t>for</w:t>
      </w:r>
      <w:r w:rsidRPr="000168B7">
        <w:rPr>
          <w:rFonts w:ascii="Arial" w:hAnsi="Arial" w:cs="Arial"/>
        </w:rPr>
        <w:t xml:space="preserve"> Environment</w:t>
      </w:r>
      <w:r>
        <w:rPr>
          <w:rStyle w:val="FootnoteReference"/>
          <w:rFonts w:ascii="Arial" w:hAnsi="Arial" w:cs="Arial"/>
        </w:rPr>
        <w:footnoteReference w:id="2"/>
      </w:r>
      <w:r w:rsidRPr="000168B7">
        <w:rPr>
          <w:rFonts w:ascii="Arial" w:hAnsi="Arial" w:cs="Arial"/>
        </w:rPr>
        <w:t>)</w:t>
      </w:r>
      <w:r w:rsidRPr="00A40ACE">
        <w:rPr>
          <w:rFonts w:ascii="Arial" w:hAnsi="Arial" w:cs="Arial"/>
        </w:rPr>
        <w:t>, which operates under the M</w:t>
      </w:r>
      <w:r>
        <w:rPr>
          <w:rFonts w:ascii="Arial" w:hAnsi="Arial" w:cs="Arial"/>
        </w:rPr>
        <w:t xml:space="preserve">OEPP, </w:t>
      </w:r>
      <w:r w:rsidRPr="00A40ACE">
        <w:rPr>
          <w:rFonts w:ascii="Arial" w:hAnsi="Arial" w:cs="Arial"/>
        </w:rPr>
        <w:t xml:space="preserve">is responsible for the review and approval of </w:t>
      </w:r>
      <w:r>
        <w:rPr>
          <w:rFonts w:ascii="Arial" w:hAnsi="Arial" w:cs="Arial"/>
        </w:rPr>
        <w:t>EIA Reports for the projects for such type of activities as submitted by the PESR (as investor)</w:t>
      </w:r>
      <w:r w:rsidRPr="00A40ACE">
        <w:rPr>
          <w:rFonts w:ascii="Arial" w:hAnsi="Arial" w:cs="Arial"/>
        </w:rPr>
        <w:t>.</w:t>
      </w:r>
    </w:p>
    <w:p w:rsidR="0063010D" w:rsidRDefault="0063010D" w:rsidP="0063010D">
      <w:pPr>
        <w:tabs>
          <w:tab w:val="left" w:pos="851"/>
        </w:tabs>
        <w:spacing w:before="120" w:after="0" w:line="320" w:lineRule="exact"/>
        <w:ind w:firstLine="567"/>
        <w:jc w:val="both"/>
        <w:rPr>
          <w:rFonts w:ascii="Arial" w:hAnsi="Arial" w:cs="Arial"/>
        </w:rPr>
      </w:pPr>
      <w:r w:rsidRPr="00A2641D">
        <w:rPr>
          <w:rFonts w:ascii="Arial" w:hAnsi="Arial" w:cs="Arial"/>
        </w:rPr>
        <w:t xml:space="preserve">The </w:t>
      </w:r>
      <w:r w:rsidRPr="00402F18">
        <w:rPr>
          <w:rFonts w:ascii="Arial" w:hAnsi="Arial" w:cs="Arial"/>
        </w:rPr>
        <w:t>Administration</w:t>
      </w:r>
      <w:r w:rsidRPr="00A2641D">
        <w:rPr>
          <w:rFonts w:ascii="Arial" w:hAnsi="Arial" w:cs="Arial"/>
        </w:rPr>
        <w:t xml:space="preserve"> </w:t>
      </w:r>
      <w:r w:rsidR="00BC1BED">
        <w:rPr>
          <w:rFonts w:ascii="Arial" w:hAnsi="Arial" w:cs="Arial"/>
        </w:rPr>
        <w:t>for</w:t>
      </w:r>
      <w:r w:rsidRPr="00266A59">
        <w:rPr>
          <w:rFonts w:ascii="Arial" w:hAnsi="Arial" w:cs="Arial"/>
        </w:rPr>
        <w:t xml:space="preserve"> Environment carries</w:t>
      </w:r>
      <w:r>
        <w:rPr>
          <w:rFonts w:ascii="Arial" w:hAnsi="Arial" w:cs="Arial"/>
        </w:rPr>
        <w:t xml:space="preserve"> out professional activities and technical supervision over protected parts and items of nature, over sources of pollution of soil, water and air, proposes professional, technical and technological solutions for reduction and prevention of environment and nature pollution and degradation, elaborates technical documentation in the domain of environment and nature protection and improvement, conducts measurements and monitors the state of and changes in environment and nature.</w:t>
      </w:r>
    </w:p>
    <w:p w:rsidR="0063010D" w:rsidRDefault="0063010D" w:rsidP="0063010D">
      <w:pPr>
        <w:spacing w:before="120" w:after="0" w:line="320" w:lineRule="exact"/>
        <w:ind w:firstLine="567"/>
        <w:jc w:val="both"/>
        <w:rPr>
          <w:rFonts w:ascii="Arial" w:hAnsi="Arial" w:cs="Arial"/>
        </w:rPr>
      </w:pPr>
      <w:r>
        <w:rPr>
          <w:rFonts w:ascii="Arial" w:hAnsi="Arial" w:cs="Arial"/>
        </w:rPr>
        <w:t>The first step a</w:t>
      </w:r>
      <w:r w:rsidRPr="00E019F7">
        <w:rPr>
          <w:rFonts w:ascii="Arial" w:hAnsi="Arial" w:cs="Arial"/>
        </w:rPr>
        <w:t xml:space="preserve">ccording to the Law </w:t>
      </w:r>
      <w:r>
        <w:rPr>
          <w:rFonts w:ascii="Arial" w:hAnsi="Arial" w:cs="Arial"/>
        </w:rPr>
        <w:t>on Environment</w:t>
      </w:r>
      <w:r w:rsidRPr="00E019F7">
        <w:rPr>
          <w:rFonts w:ascii="Arial" w:hAnsi="Arial" w:cs="Arial"/>
        </w:rPr>
        <w:t xml:space="preserve"> (“Official Gazette of RM” no.</w:t>
      </w:r>
      <w:r>
        <w:rPr>
          <w:rFonts w:ascii="Arial" w:hAnsi="Arial" w:cs="Arial"/>
        </w:rPr>
        <w:t xml:space="preserve"> </w:t>
      </w:r>
      <w:r w:rsidRPr="00E019F7">
        <w:rPr>
          <w:rFonts w:ascii="Arial" w:hAnsi="Arial" w:cs="Arial"/>
        </w:rPr>
        <w:t>53/2005, 81/2005, 24/2007, 159/08, 83/09, 48/10, 124/10, 51/11</w:t>
      </w:r>
      <w:r>
        <w:rPr>
          <w:rFonts w:ascii="Arial" w:hAnsi="Arial" w:cs="Arial"/>
        </w:rPr>
        <w:t>,</w:t>
      </w:r>
      <w:r w:rsidRPr="00E019F7">
        <w:rPr>
          <w:rFonts w:ascii="Arial" w:hAnsi="Arial" w:cs="Arial"/>
        </w:rPr>
        <w:t xml:space="preserve"> 123/12</w:t>
      </w:r>
      <w:r>
        <w:rPr>
          <w:rFonts w:ascii="Arial" w:hAnsi="Arial" w:cs="Arial"/>
        </w:rPr>
        <w:t>, 93/13 and 187/13</w:t>
      </w:r>
      <w:r w:rsidRPr="00E019F7">
        <w:rPr>
          <w:rFonts w:ascii="Arial" w:hAnsi="Arial" w:cs="Arial"/>
        </w:rPr>
        <w:t xml:space="preserve">), </w:t>
      </w:r>
      <w:r>
        <w:rPr>
          <w:rFonts w:ascii="Arial" w:hAnsi="Arial" w:cs="Arial"/>
        </w:rPr>
        <w:t xml:space="preserve">is that PESR should </w:t>
      </w:r>
      <w:r w:rsidRPr="00E019F7">
        <w:rPr>
          <w:rFonts w:ascii="Arial" w:hAnsi="Arial" w:cs="Arial"/>
        </w:rPr>
        <w:t xml:space="preserve">prepare and submit </w:t>
      </w:r>
      <w:proofErr w:type="gramStart"/>
      <w:r w:rsidR="00DC19A4" w:rsidRPr="00E019F7">
        <w:rPr>
          <w:rFonts w:ascii="Arial" w:hAnsi="Arial" w:cs="Arial"/>
        </w:rPr>
        <w:t>an</w:t>
      </w:r>
      <w:proofErr w:type="gramEnd"/>
      <w:r w:rsidRPr="00E019F7">
        <w:rPr>
          <w:rFonts w:ascii="Arial" w:hAnsi="Arial" w:cs="Arial"/>
        </w:rPr>
        <w:t xml:space="preserve"> </w:t>
      </w:r>
      <w:r w:rsidR="00DC19A4">
        <w:rPr>
          <w:rFonts w:ascii="Arial" w:hAnsi="Arial" w:cs="Arial"/>
        </w:rPr>
        <w:t>N</w:t>
      </w:r>
      <w:r w:rsidRPr="00E019F7">
        <w:rPr>
          <w:rFonts w:ascii="Arial" w:hAnsi="Arial" w:cs="Arial"/>
        </w:rPr>
        <w:t>otice of intent</w:t>
      </w:r>
      <w:r>
        <w:rPr>
          <w:rFonts w:ascii="Arial" w:hAnsi="Arial" w:cs="Arial"/>
        </w:rPr>
        <w:t>ion for</w:t>
      </w:r>
      <w:r w:rsidRPr="00E019F7">
        <w:rPr>
          <w:rFonts w:ascii="Arial" w:hAnsi="Arial" w:cs="Arial"/>
        </w:rPr>
        <w:t xml:space="preserve"> </w:t>
      </w:r>
      <w:r>
        <w:rPr>
          <w:rFonts w:ascii="Arial" w:hAnsi="Arial" w:cs="Arial"/>
        </w:rPr>
        <w:t>project implementation. MOEPP according to the notice determines the level of the project (EIA Study / EIA Report).</w:t>
      </w:r>
    </w:p>
    <w:p w:rsidR="0063010D" w:rsidRDefault="0063010D" w:rsidP="0063010D">
      <w:pPr>
        <w:autoSpaceDE w:val="0"/>
        <w:autoSpaceDN w:val="0"/>
        <w:adjustRightInd w:val="0"/>
        <w:spacing w:before="120" w:after="0" w:line="320" w:lineRule="exact"/>
        <w:ind w:firstLine="567"/>
        <w:jc w:val="both"/>
        <w:rPr>
          <w:rFonts w:ascii="Arial" w:hAnsi="Arial" w:cs="Arial"/>
        </w:rPr>
      </w:pPr>
      <w:r w:rsidRPr="00A40ACE">
        <w:rPr>
          <w:rFonts w:ascii="Arial" w:hAnsi="Arial" w:cs="Arial"/>
        </w:rPr>
        <w:t xml:space="preserve">The responsibility for ensuring the implementation of the recommendations contained in this Environmental Assessment and Management Framework and for ensuring compliance with national environmental standards lies with the </w:t>
      </w:r>
      <w:r>
        <w:rPr>
          <w:rFonts w:ascii="Arial" w:hAnsi="Arial" w:cs="Arial"/>
        </w:rPr>
        <w:t xml:space="preserve">Environmental protection and social aspects Unit (EPSAU) within PESR. </w:t>
      </w:r>
      <w:r w:rsidRPr="00E21B61">
        <w:rPr>
          <w:rFonts w:ascii="Arial" w:hAnsi="Arial" w:cs="Arial"/>
        </w:rPr>
        <w:t>A</w:t>
      </w:r>
      <w:r>
        <w:rPr>
          <w:rFonts w:ascii="Arial" w:hAnsi="Arial" w:cs="Arial"/>
        </w:rPr>
        <w:t>nnex</w:t>
      </w:r>
      <w:r w:rsidRPr="00E21B61">
        <w:rPr>
          <w:rFonts w:ascii="Arial" w:hAnsi="Arial" w:cs="Arial"/>
        </w:rPr>
        <w:t xml:space="preserve"> </w:t>
      </w:r>
      <w:r>
        <w:rPr>
          <w:rFonts w:ascii="Arial" w:hAnsi="Arial" w:cs="Arial"/>
        </w:rPr>
        <w:t>7</w:t>
      </w:r>
      <w:r w:rsidRPr="00E21B61">
        <w:rPr>
          <w:rFonts w:ascii="Arial" w:hAnsi="Arial" w:cs="Arial"/>
        </w:rPr>
        <w:t xml:space="preserve"> contains the </w:t>
      </w:r>
      <w:r>
        <w:rPr>
          <w:rFonts w:ascii="Arial" w:hAnsi="Arial" w:cs="Arial"/>
        </w:rPr>
        <w:t>PESR</w:t>
      </w:r>
      <w:r w:rsidRPr="00E21B61">
        <w:rPr>
          <w:rFonts w:ascii="Arial" w:hAnsi="Arial" w:cs="Arial"/>
        </w:rPr>
        <w:t xml:space="preserve"> organization chart</w:t>
      </w:r>
      <w:r w:rsidR="00CB63D1">
        <w:rPr>
          <w:rFonts w:ascii="Arial" w:hAnsi="Arial" w:cs="Arial"/>
        </w:rPr>
        <w:t>.</w:t>
      </w:r>
      <w:r>
        <w:rPr>
          <w:rFonts w:ascii="Arial" w:hAnsi="Arial" w:cs="Arial"/>
        </w:rPr>
        <w:t xml:space="preserve"> </w:t>
      </w:r>
      <w:r w:rsidRPr="00E21B61">
        <w:rPr>
          <w:rFonts w:ascii="Arial" w:hAnsi="Arial" w:cs="Arial"/>
        </w:rPr>
        <w:t>.</w:t>
      </w:r>
    </w:p>
    <w:p w:rsidR="004A2ABA" w:rsidRPr="00D872B2" w:rsidRDefault="004A2ABA" w:rsidP="00D872B2">
      <w:pPr>
        <w:pStyle w:val="ListParagraph"/>
        <w:numPr>
          <w:ilvl w:val="1"/>
          <w:numId w:val="32"/>
        </w:numPr>
        <w:autoSpaceDE w:val="0"/>
        <w:autoSpaceDN w:val="0"/>
        <w:adjustRightInd w:val="0"/>
        <w:spacing w:before="120" w:after="0" w:line="320" w:lineRule="exact"/>
        <w:jc w:val="both"/>
        <w:rPr>
          <w:rFonts w:ascii="Arial" w:hAnsi="Arial" w:cs="Arial"/>
          <w:b/>
        </w:rPr>
      </w:pPr>
      <w:r w:rsidRPr="00D872B2">
        <w:rPr>
          <w:rFonts w:ascii="Arial" w:hAnsi="Arial" w:cs="Arial"/>
          <w:b/>
        </w:rPr>
        <w:t xml:space="preserve">Environmental Protection and Social Aspects Unit’s responsibilities </w:t>
      </w:r>
    </w:p>
    <w:p w:rsidR="0063010D" w:rsidRDefault="004A2ABA" w:rsidP="0063010D">
      <w:pPr>
        <w:tabs>
          <w:tab w:val="left" w:pos="851"/>
        </w:tabs>
        <w:spacing w:before="120" w:after="0" w:line="320" w:lineRule="exact"/>
        <w:ind w:firstLine="567"/>
        <w:jc w:val="both"/>
        <w:rPr>
          <w:rFonts w:ascii="Arial" w:hAnsi="Arial" w:cs="Arial"/>
        </w:rPr>
      </w:pPr>
      <w:r>
        <w:rPr>
          <w:rFonts w:ascii="Arial" w:hAnsi="Arial" w:cs="Arial"/>
        </w:rPr>
        <w:lastRenderedPageBreak/>
        <w:t>Environmental protection is one of the key aspects of planning, implementation and operation and maintenance of the national roads. Public Enterprise for State Roads is one of the most ad</w:t>
      </w:r>
      <w:r w:rsidR="006D5811">
        <w:rPr>
          <w:rFonts w:ascii="Arial" w:hAnsi="Arial" w:cs="Arial"/>
        </w:rPr>
        <w:t>vanced institutions in the c</w:t>
      </w:r>
      <w:r>
        <w:rPr>
          <w:rFonts w:ascii="Arial" w:hAnsi="Arial" w:cs="Arial"/>
        </w:rPr>
        <w:t xml:space="preserve">ountry that has Environmental Protection and Social Aspects </w:t>
      </w:r>
      <w:r w:rsidR="003D2A70">
        <w:rPr>
          <w:rFonts w:ascii="Arial" w:hAnsi="Arial" w:cs="Arial"/>
        </w:rPr>
        <w:t>Unit (</w:t>
      </w:r>
      <w:r>
        <w:rPr>
          <w:rFonts w:ascii="Arial" w:hAnsi="Arial" w:cs="Arial"/>
        </w:rPr>
        <w:t xml:space="preserve">EPSAU) </w:t>
      </w:r>
      <w:r w:rsidR="003D2A70">
        <w:rPr>
          <w:rFonts w:ascii="Arial" w:hAnsi="Arial" w:cs="Arial"/>
        </w:rPr>
        <w:t>which</w:t>
      </w:r>
      <w:r>
        <w:rPr>
          <w:rFonts w:ascii="Arial" w:hAnsi="Arial" w:cs="Arial"/>
        </w:rPr>
        <w:t xml:space="preserve"> deals with the implementation of the national environmental </w:t>
      </w:r>
      <w:r w:rsidR="003D2A70">
        <w:rPr>
          <w:rFonts w:ascii="Arial" w:hAnsi="Arial" w:cs="Arial"/>
        </w:rPr>
        <w:t>legislation</w:t>
      </w:r>
      <w:r>
        <w:rPr>
          <w:rFonts w:ascii="Arial" w:hAnsi="Arial" w:cs="Arial"/>
        </w:rPr>
        <w:t xml:space="preserve"> and IFI’s environmental and social safeguard policies. </w:t>
      </w:r>
    </w:p>
    <w:p w:rsidR="003A6910" w:rsidRDefault="003D2A70" w:rsidP="003A6910">
      <w:pPr>
        <w:tabs>
          <w:tab w:val="left" w:pos="851"/>
        </w:tabs>
        <w:spacing w:before="120" w:after="0" w:line="320" w:lineRule="exact"/>
        <w:ind w:firstLine="567"/>
        <w:jc w:val="both"/>
        <w:rPr>
          <w:rFonts w:ascii="Arial" w:hAnsi="Arial" w:cs="Arial"/>
        </w:rPr>
      </w:pPr>
      <w:r>
        <w:rPr>
          <w:rFonts w:ascii="Arial" w:hAnsi="Arial" w:cs="Arial"/>
        </w:rPr>
        <w:t>In the past, the former Agency for State Roads had only 1 (one) environmental protection engineer</w:t>
      </w:r>
      <w:r w:rsidR="00EB59FE">
        <w:rPr>
          <w:rFonts w:ascii="Arial" w:hAnsi="Arial" w:cs="Arial"/>
        </w:rPr>
        <w:t xml:space="preserve"> employed in 2008. In October 2012, with the Act of Systematization of working posts, 1 (one) more environmental protection engineer was employed. </w:t>
      </w:r>
      <w:r w:rsidR="006D5811" w:rsidRPr="00EB59FE">
        <w:rPr>
          <w:rFonts w:ascii="Arial" w:hAnsi="Arial" w:cs="Arial"/>
        </w:rPr>
        <w:t>In order</w:t>
      </w:r>
      <w:r w:rsidR="00EB59FE" w:rsidRPr="00EB59FE">
        <w:rPr>
          <w:rFonts w:ascii="Arial" w:hAnsi="Arial" w:cs="Arial"/>
        </w:rPr>
        <w:t xml:space="preserve"> to ensure </w:t>
      </w:r>
      <w:r w:rsidR="006D5811" w:rsidRPr="00EB59FE">
        <w:rPr>
          <w:rFonts w:ascii="Arial" w:hAnsi="Arial" w:cs="Arial"/>
        </w:rPr>
        <w:t>that the PESR</w:t>
      </w:r>
      <w:r w:rsidR="006D5811">
        <w:rPr>
          <w:rFonts w:ascii="Arial" w:hAnsi="Arial" w:cs="Arial"/>
        </w:rPr>
        <w:t xml:space="preserve"> can mee</w:t>
      </w:r>
      <w:r w:rsidR="00EB59FE" w:rsidRPr="00EB59FE">
        <w:rPr>
          <w:rFonts w:ascii="Arial" w:hAnsi="Arial" w:cs="Arial"/>
        </w:rPr>
        <w:t>t its envir</w:t>
      </w:r>
      <w:r w:rsidR="00EB59FE">
        <w:rPr>
          <w:rFonts w:ascii="Arial" w:hAnsi="Arial" w:cs="Arial"/>
        </w:rPr>
        <w:t xml:space="preserve">onmental responsibilities, </w:t>
      </w:r>
      <w:r w:rsidR="00262AC0" w:rsidRPr="00D872B2">
        <w:rPr>
          <w:rFonts w:ascii="Arial" w:hAnsi="Arial" w:cs="Arial"/>
          <w:b/>
        </w:rPr>
        <w:t>a separate Environmental Protection and Social Aspects Unit was establish with the Act of Systematization of working post no. 02-6407/4 dated 17.09.2013</w:t>
      </w:r>
      <w:r w:rsidR="00EB59FE" w:rsidRPr="00D872B2">
        <w:rPr>
          <w:rFonts w:ascii="Arial" w:hAnsi="Arial" w:cs="Arial"/>
          <w:b/>
        </w:rPr>
        <w:t xml:space="preserve">. </w:t>
      </w:r>
      <w:r w:rsidR="00EB59FE" w:rsidRPr="00EB59FE">
        <w:rPr>
          <w:rFonts w:ascii="Arial" w:hAnsi="Arial" w:cs="Arial"/>
        </w:rPr>
        <w:t>This w</w:t>
      </w:r>
      <w:r w:rsidR="00EB59FE">
        <w:rPr>
          <w:rFonts w:ascii="Arial" w:hAnsi="Arial" w:cs="Arial"/>
        </w:rPr>
        <w:t xml:space="preserve">ould enable the PESR to </w:t>
      </w:r>
      <w:r w:rsidR="00262AC0">
        <w:rPr>
          <w:rFonts w:ascii="Arial" w:hAnsi="Arial" w:cs="Arial"/>
        </w:rPr>
        <w:t>fulfill</w:t>
      </w:r>
      <w:r w:rsidR="00EB59FE">
        <w:rPr>
          <w:rFonts w:ascii="Arial" w:hAnsi="Arial" w:cs="Arial"/>
        </w:rPr>
        <w:t xml:space="preserve"> </w:t>
      </w:r>
      <w:r w:rsidR="00EB59FE" w:rsidRPr="00EB59FE">
        <w:rPr>
          <w:rFonts w:ascii="Arial" w:hAnsi="Arial" w:cs="Arial"/>
        </w:rPr>
        <w:t>its environmental functions in a more efficient and e</w:t>
      </w:r>
      <w:r w:rsidR="00EB59FE">
        <w:rPr>
          <w:rFonts w:ascii="Arial" w:hAnsi="Arial" w:cs="Arial"/>
        </w:rPr>
        <w:t xml:space="preserve">ffective manner and contribute </w:t>
      </w:r>
      <w:r w:rsidR="00EB59FE" w:rsidRPr="00EB59FE">
        <w:rPr>
          <w:rFonts w:ascii="Arial" w:hAnsi="Arial" w:cs="Arial"/>
        </w:rPr>
        <w:t xml:space="preserve">to raising environmental awareness within the </w:t>
      </w:r>
      <w:r w:rsidR="006D5811">
        <w:rPr>
          <w:rFonts w:ascii="Arial" w:hAnsi="Arial" w:cs="Arial"/>
        </w:rPr>
        <w:t>Institution</w:t>
      </w:r>
      <w:r w:rsidR="00EB59FE">
        <w:rPr>
          <w:rFonts w:ascii="Arial" w:hAnsi="Arial" w:cs="Arial"/>
        </w:rPr>
        <w:t xml:space="preserve"> and in the wider road </w:t>
      </w:r>
      <w:r w:rsidR="00EB59FE" w:rsidRPr="00EB59FE">
        <w:rPr>
          <w:rFonts w:ascii="Arial" w:hAnsi="Arial" w:cs="Arial"/>
        </w:rPr>
        <w:t xml:space="preserve">construction sector within </w:t>
      </w:r>
      <w:r w:rsidR="00262AC0">
        <w:rPr>
          <w:rFonts w:ascii="Arial" w:hAnsi="Arial" w:cs="Arial"/>
        </w:rPr>
        <w:t xml:space="preserve">Republic of </w:t>
      </w:r>
      <w:r w:rsidR="00EB59FE" w:rsidRPr="00EB59FE">
        <w:rPr>
          <w:rFonts w:ascii="Arial" w:hAnsi="Arial" w:cs="Arial"/>
        </w:rPr>
        <w:t>Macedonia.</w:t>
      </w:r>
    </w:p>
    <w:p w:rsidR="000F3BF5" w:rsidRDefault="003A6910" w:rsidP="000F3BF5">
      <w:pPr>
        <w:spacing w:before="120" w:after="0" w:line="320" w:lineRule="exact"/>
        <w:jc w:val="both"/>
        <w:rPr>
          <w:rFonts w:ascii="Arial" w:hAnsi="Arial" w:cs="Arial"/>
        </w:rPr>
      </w:pPr>
      <w:r w:rsidRPr="003A6910">
        <w:rPr>
          <w:rFonts w:ascii="Arial" w:hAnsi="Arial" w:cs="Arial"/>
        </w:rPr>
        <w:t xml:space="preserve">The </w:t>
      </w:r>
      <w:r>
        <w:rPr>
          <w:rFonts w:ascii="Arial" w:hAnsi="Arial" w:cs="Arial"/>
        </w:rPr>
        <w:t>EPSAU</w:t>
      </w:r>
      <w:r w:rsidRPr="003A6910">
        <w:rPr>
          <w:rFonts w:ascii="Arial" w:hAnsi="Arial" w:cs="Arial"/>
        </w:rPr>
        <w:t xml:space="preserve"> </w:t>
      </w:r>
      <w:r>
        <w:rPr>
          <w:rFonts w:ascii="Arial" w:hAnsi="Arial" w:cs="Arial"/>
        </w:rPr>
        <w:t>has an</w:t>
      </w:r>
      <w:r w:rsidRPr="003A6910">
        <w:rPr>
          <w:rFonts w:ascii="Arial" w:hAnsi="Arial" w:cs="Arial"/>
        </w:rPr>
        <w:t xml:space="preserve"> important role within the PESR. It has the key responsibility to advise the enterprise on all environmental and social policy  issues  related  to  the  rehabilitation</w:t>
      </w:r>
      <w:r>
        <w:rPr>
          <w:rFonts w:ascii="Arial" w:hAnsi="Arial" w:cs="Arial"/>
        </w:rPr>
        <w:t>, reconstruction</w:t>
      </w:r>
      <w:r w:rsidRPr="003A6910">
        <w:rPr>
          <w:rFonts w:ascii="Arial" w:hAnsi="Arial" w:cs="Arial"/>
        </w:rPr>
        <w:t xml:space="preserve">  and  constr</w:t>
      </w:r>
      <w:r>
        <w:rPr>
          <w:rFonts w:ascii="Arial" w:hAnsi="Arial" w:cs="Arial"/>
        </w:rPr>
        <w:t xml:space="preserve">uction  of  state roads  and  is </w:t>
      </w:r>
      <w:r w:rsidRPr="003A6910">
        <w:rPr>
          <w:rFonts w:ascii="Arial" w:hAnsi="Arial" w:cs="Arial"/>
        </w:rPr>
        <w:t>responsible  for  the  specification,  commissioning  re</w:t>
      </w:r>
      <w:r>
        <w:rPr>
          <w:rFonts w:ascii="Arial" w:hAnsi="Arial" w:cs="Arial"/>
        </w:rPr>
        <w:t xml:space="preserve">view  and  monitoring  of  all </w:t>
      </w:r>
      <w:r w:rsidRPr="003A6910">
        <w:rPr>
          <w:rFonts w:ascii="Arial" w:hAnsi="Arial" w:cs="Arial"/>
        </w:rPr>
        <w:t>strategic and project environmental appraisals undertaken by the PESR.</w:t>
      </w:r>
    </w:p>
    <w:p w:rsidR="000F3BF5" w:rsidRDefault="009F221B" w:rsidP="00D872B2">
      <w:pPr>
        <w:spacing w:before="120" w:after="0" w:line="320" w:lineRule="exact"/>
        <w:jc w:val="both"/>
        <w:rPr>
          <w:rFonts w:ascii="Arial" w:hAnsi="Arial" w:cs="Arial"/>
        </w:rPr>
      </w:pPr>
      <w:r>
        <w:rPr>
          <w:rFonts w:ascii="Arial" w:hAnsi="Arial" w:cs="Arial"/>
        </w:rPr>
        <w:t xml:space="preserve">The EPSAU has </w:t>
      </w:r>
      <w:r w:rsidRPr="000F3BF5">
        <w:rPr>
          <w:rFonts w:ascii="Arial" w:hAnsi="Arial" w:cs="Arial"/>
        </w:rPr>
        <w:t>an interface</w:t>
      </w:r>
      <w:r w:rsidR="000F3BF5" w:rsidRPr="000F3BF5">
        <w:rPr>
          <w:rFonts w:ascii="Arial" w:hAnsi="Arial" w:cs="Arial"/>
        </w:rPr>
        <w:t xml:space="preserve"> not just with </w:t>
      </w:r>
      <w:r w:rsidRPr="000F3BF5">
        <w:rPr>
          <w:rFonts w:ascii="Arial" w:hAnsi="Arial" w:cs="Arial"/>
        </w:rPr>
        <w:t xml:space="preserve">their </w:t>
      </w:r>
      <w:r w:rsidR="00D16E4B" w:rsidRPr="000F3BF5">
        <w:rPr>
          <w:rFonts w:ascii="Arial" w:hAnsi="Arial" w:cs="Arial"/>
        </w:rPr>
        <w:t>colleagues within</w:t>
      </w:r>
      <w:r w:rsidR="000F3BF5" w:rsidRPr="000F3BF5">
        <w:rPr>
          <w:rFonts w:ascii="Arial" w:hAnsi="Arial" w:cs="Arial"/>
        </w:rPr>
        <w:t xml:space="preserve"> the </w:t>
      </w:r>
      <w:r w:rsidR="00D16E4B" w:rsidRPr="000F3BF5">
        <w:rPr>
          <w:rFonts w:ascii="Arial" w:hAnsi="Arial" w:cs="Arial"/>
        </w:rPr>
        <w:t>PESR but</w:t>
      </w:r>
      <w:r w:rsidR="00D16E4B">
        <w:rPr>
          <w:rFonts w:ascii="Arial" w:hAnsi="Arial" w:cs="Arial"/>
        </w:rPr>
        <w:t xml:space="preserve"> </w:t>
      </w:r>
      <w:r w:rsidR="00D16E4B" w:rsidRPr="000F3BF5">
        <w:rPr>
          <w:rFonts w:ascii="Arial" w:hAnsi="Arial" w:cs="Arial"/>
        </w:rPr>
        <w:t>also with</w:t>
      </w:r>
      <w:r w:rsidR="00D16E4B">
        <w:rPr>
          <w:rFonts w:ascii="Arial" w:hAnsi="Arial" w:cs="Arial"/>
        </w:rPr>
        <w:t xml:space="preserve"> </w:t>
      </w:r>
      <w:r w:rsidR="009562A9" w:rsidRPr="000F3BF5">
        <w:rPr>
          <w:rFonts w:ascii="Arial" w:hAnsi="Arial" w:cs="Arial"/>
        </w:rPr>
        <w:t>international financing</w:t>
      </w:r>
      <w:r w:rsidR="00D16E4B">
        <w:rPr>
          <w:rFonts w:ascii="Arial" w:hAnsi="Arial" w:cs="Arial"/>
        </w:rPr>
        <w:t xml:space="preserve"> </w:t>
      </w:r>
      <w:r w:rsidR="004261B7">
        <w:rPr>
          <w:rFonts w:ascii="Arial" w:hAnsi="Arial" w:cs="Arial"/>
        </w:rPr>
        <w:t>institutions</w:t>
      </w:r>
      <w:r w:rsidR="006D5811">
        <w:rPr>
          <w:rFonts w:ascii="Arial" w:hAnsi="Arial" w:cs="Arial"/>
        </w:rPr>
        <w:t xml:space="preserve">, </w:t>
      </w:r>
      <w:proofErr w:type="spellStart"/>
      <w:r w:rsidR="000F3BF5" w:rsidRPr="000F3BF5">
        <w:rPr>
          <w:rFonts w:ascii="Arial" w:hAnsi="Arial" w:cs="Arial"/>
        </w:rPr>
        <w:t>MoEP</w:t>
      </w:r>
      <w:r w:rsidR="00D16E4B">
        <w:rPr>
          <w:rFonts w:ascii="Arial" w:hAnsi="Arial" w:cs="Arial"/>
        </w:rPr>
        <w:t>P</w:t>
      </w:r>
      <w:proofErr w:type="spellEnd"/>
      <w:r w:rsidR="006D5811">
        <w:rPr>
          <w:rFonts w:ascii="Arial" w:hAnsi="Arial" w:cs="Arial"/>
        </w:rPr>
        <w:t>, external consultants</w:t>
      </w:r>
      <w:r w:rsidR="00D16E4B">
        <w:rPr>
          <w:rFonts w:ascii="Arial" w:hAnsi="Arial" w:cs="Arial"/>
        </w:rPr>
        <w:t xml:space="preserve"> and </w:t>
      </w:r>
      <w:r w:rsidR="006D5811" w:rsidRPr="000F3BF5">
        <w:rPr>
          <w:rFonts w:ascii="Arial" w:hAnsi="Arial" w:cs="Arial"/>
        </w:rPr>
        <w:t xml:space="preserve">companies and </w:t>
      </w:r>
      <w:r w:rsidR="006D5811">
        <w:rPr>
          <w:rFonts w:ascii="Arial" w:hAnsi="Arial" w:cs="Arial"/>
        </w:rPr>
        <w:t>the</w:t>
      </w:r>
      <w:r w:rsidR="004261B7">
        <w:rPr>
          <w:rFonts w:ascii="Arial" w:hAnsi="Arial" w:cs="Arial"/>
        </w:rPr>
        <w:t xml:space="preserve"> concerned population</w:t>
      </w:r>
      <w:r w:rsidR="000F3BF5" w:rsidRPr="000F3BF5">
        <w:rPr>
          <w:rFonts w:ascii="Arial" w:hAnsi="Arial" w:cs="Arial"/>
        </w:rPr>
        <w:t>.</w:t>
      </w:r>
    </w:p>
    <w:p w:rsidR="000570F6" w:rsidRDefault="000570F6" w:rsidP="00D872B2">
      <w:pPr>
        <w:spacing w:before="120" w:after="0" w:line="320" w:lineRule="exact"/>
        <w:jc w:val="both"/>
        <w:rPr>
          <w:rFonts w:ascii="Arial" w:hAnsi="Arial" w:cs="Arial"/>
        </w:rPr>
      </w:pPr>
      <w:r>
        <w:rPr>
          <w:rFonts w:ascii="Arial" w:hAnsi="Arial" w:cs="Arial"/>
        </w:rPr>
        <w:t xml:space="preserve">The key </w:t>
      </w:r>
      <w:r w:rsidR="006D5811">
        <w:rPr>
          <w:rFonts w:ascii="Arial" w:hAnsi="Arial" w:cs="Arial"/>
        </w:rPr>
        <w:t>roles of the EPSAU include</w:t>
      </w:r>
      <w:r>
        <w:rPr>
          <w:rFonts w:ascii="Arial" w:hAnsi="Arial" w:cs="Arial"/>
        </w:rPr>
        <w:t xml:space="preserve">: </w:t>
      </w:r>
    </w:p>
    <w:p w:rsidR="000570F6" w:rsidRDefault="000570F6" w:rsidP="00D872B2">
      <w:pPr>
        <w:pStyle w:val="ListParagraph"/>
        <w:numPr>
          <w:ilvl w:val="0"/>
          <w:numId w:val="52"/>
        </w:numPr>
        <w:spacing w:before="120" w:after="0" w:line="320" w:lineRule="exact"/>
        <w:jc w:val="both"/>
        <w:rPr>
          <w:rFonts w:ascii="Arial" w:hAnsi="Arial" w:cs="Arial"/>
        </w:rPr>
      </w:pPr>
      <w:r w:rsidRPr="000570F6">
        <w:rPr>
          <w:rFonts w:ascii="Arial" w:hAnsi="Arial" w:cs="Arial"/>
        </w:rPr>
        <w:t xml:space="preserve">Provision of Guidance on Environmental Law and </w:t>
      </w:r>
      <w:r w:rsidRPr="00D872B2">
        <w:rPr>
          <w:rFonts w:ascii="Arial" w:hAnsi="Arial" w:cs="Arial"/>
        </w:rPr>
        <w:t>Regulations</w:t>
      </w:r>
      <w:r>
        <w:rPr>
          <w:rFonts w:ascii="Arial" w:hAnsi="Arial" w:cs="Arial"/>
        </w:rPr>
        <w:t>;</w:t>
      </w:r>
    </w:p>
    <w:p w:rsidR="000570F6" w:rsidRDefault="000570F6" w:rsidP="00D872B2">
      <w:pPr>
        <w:pStyle w:val="ListParagraph"/>
        <w:numPr>
          <w:ilvl w:val="0"/>
          <w:numId w:val="52"/>
        </w:numPr>
        <w:spacing w:before="120" w:after="0" w:line="320" w:lineRule="exact"/>
        <w:jc w:val="both"/>
        <w:rPr>
          <w:rFonts w:ascii="Arial" w:hAnsi="Arial" w:cs="Arial"/>
        </w:rPr>
      </w:pPr>
      <w:r w:rsidRPr="000570F6">
        <w:rPr>
          <w:rFonts w:ascii="Arial" w:hAnsi="Arial" w:cs="Arial"/>
        </w:rPr>
        <w:t xml:space="preserve">Provision of Environmental Guidance on the Roads Sector </w:t>
      </w:r>
      <w:proofErr w:type="spellStart"/>
      <w:r w:rsidRPr="00D872B2">
        <w:rPr>
          <w:rFonts w:ascii="Arial" w:hAnsi="Arial" w:cs="Arial"/>
        </w:rPr>
        <w:t>Programme</w:t>
      </w:r>
      <w:proofErr w:type="spellEnd"/>
      <w:r>
        <w:rPr>
          <w:rFonts w:ascii="Arial" w:hAnsi="Arial" w:cs="Arial"/>
        </w:rPr>
        <w:t>;</w:t>
      </w:r>
    </w:p>
    <w:p w:rsidR="000570F6" w:rsidRDefault="000570F6" w:rsidP="00D872B2">
      <w:pPr>
        <w:pStyle w:val="ListParagraph"/>
        <w:numPr>
          <w:ilvl w:val="0"/>
          <w:numId w:val="52"/>
        </w:numPr>
        <w:spacing w:before="120" w:after="0" w:line="320" w:lineRule="exact"/>
        <w:jc w:val="both"/>
        <w:rPr>
          <w:rFonts w:ascii="Arial" w:hAnsi="Arial" w:cs="Arial"/>
        </w:rPr>
      </w:pPr>
      <w:r w:rsidRPr="000570F6">
        <w:rPr>
          <w:rFonts w:ascii="Arial" w:hAnsi="Arial" w:cs="Arial"/>
        </w:rPr>
        <w:t>Managing the PESR Project Environmental Impact</w:t>
      </w:r>
      <w:r>
        <w:rPr>
          <w:rFonts w:ascii="Arial" w:hAnsi="Arial" w:cs="Arial"/>
        </w:rPr>
        <w:t xml:space="preserve"> </w:t>
      </w:r>
      <w:r w:rsidRPr="00D872B2">
        <w:rPr>
          <w:rFonts w:ascii="Arial" w:hAnsi="Arial" w:cs="Arial"/>
        </w:rPr>
        <w:t>Appraisals</w:t>
      </w:r>
      <w:r>
        <w:rPr>
          <w:rFonts w:ascii="Arial" w:hAnsi="Arial" w:cs="Arial"/>
        </w:rPr>
        <w:t>;</w:t>
      </w:r>
    </w:p>
    <w:p w:rsidR="000570F6" w:rsidRDefault="000570F6" w:rsidP="00D872B2">
      <w:pPr>
        <w:pStyle w:val="ListParagraph"/>
        <w:numPr>
          <w:ilvl w:val="0"/>
          <w:numId w:val="52"/>
        </w:numPr>
        <w:spacing w:before="120" w:after="0" w:line="320" w:lineRule="exact"/>
        <w:jc w:val="both"/>
        <w:rPr>
          <w:rFonts w:ascii="Arial" w:hAnsi="Arial" w:cs="Arial"/>
        </w:rPr>
      </w:pPr>
      <w:r w:rsidRPr="000570F6">
        <w:rPr>
          <w:rFonts w:ascii="Arial" w:hAnsi="Arial" w:cs="Arial"/>
        </w:rPr>
        <w:t>Submittal of Applications for Environmental Permits</w:t>
      </w:r>
      <w:r>
        <w:rPr>
          <w:rFonts w:ascii="Arial" w:hAnsi="Arial" w:cs="Arial"/>
        </w:rPr>
        <w:t>;</w:t>
      </w:r>
    </w:p>
    <w:p w:rsidR="000570F6" w:rsidRDefault="000570F6" w:rsidP="00D872B2">
      <w:pPr>
        <w:pStyle w:val="ListParagraph"/>
        <w:numPr>
          <w:ilvl w:val="0"/>
          <w:numId w:val="52"/>
        </w:numPr>
        <w:spacing w:before="120" w:after="0" w:line="320" w:lineRule="exact"/>
        <w:jc w:val="both"/>
        <w:rPr>
          <w:rFonts w:ascii="Arial" w:hAnsi="Arial" w:cs="Arial"/>
        </w:rPr>
      </w:pPr>
      <w:r w:rsidRPr="000570F6">
        <w:rPr>
          <w:rFonts w:ascii="Arial" w:hAnsi="Arial" w:cs="Arial"/>
        </w:rPr>
        <w:t>Environment Monitoring of Road</w:t>
      </w:r>
      <w:r>
        <w:rPr>
          <w:rFonts w:ascii="Arial" w:hAnsi="Arial" w:cs="Arial"/>
        </w:rPr>
        <w:t>s;</w:t>
      </w:r>
      <w:r w:rsidRPr="00D872B2">
        <w:rPr>
          <w:rFonts w:ascii="Arial" w:hAnsi="Arial" w:cs="Arial"/>
        </w:rPr>
        <w:t xml:space="preserve">   </w:t>
      </w:r>
    </w:p>
    <w:p w:rsidR="000570F6" w:rsidRPr="00D872B2" w:rsidRDefault="000570F6" w:rsidP="00D872B2">
      <w:pPr>
        <w:pStyle w:val="ListParagraph"/>
        <w:numPr>
          <w:ilvl w:val="0"/>
          <w:numId w:val="52"/>
        </w:numPr>
        <w:spacing w:before="120" w:after="0" w:line="320" w:lineRule="exact"/>
        <w:jc w:val="both"/>
        <w:rPr>
          <w:rFonts w:ascii="Arial" w:hAnsi="Arial" w:cs="Arial"/>
        </w:rPr>
      </w:pPr>
      <w:r w:rsidRPr="000570F6">
        <w:rPr>
          <w:rFonts w:ascii="Arial" w:hAnsi="Arial" w:cs="Arial"/>
        </w:rPr>
        <w:t xml:space="preserve">Collaboration with International Financial Institutions and </w:t>
      </w:r>
      <w:r w:rsidRPr="00D872B2">
        <w:rPr>
          <w:rFonts w:ascii="Arial" w:hAnsi="Arial" w:cs="Arial"/>
        </w:rPr>
        <w:t>the European Union</w:t>
      </w:r>
      <w:r>
        <w:rPr>
          <w:rFonts w:ascii="Arial" w:hAnsi="Arial" w:cs="Arial"/>
        </w:rPr>
        <w:t>.</w:t>
      </w:r>
    </w:p>
    <w:p w:rsidR="00D8540F" w:rsidRDefault="000570F6" w:rsidP="00D872B2">
      <w:pPr>
        <w:tabs>
          <w:tab w:val="left" w:pos="851"/>
        </w:tabs>
        <w:spacing w:before="120" w:after="0" w:line="320" w:lineRule="exact"/>
        <w:jc w:val="both"/>
        <w:rPr>
          <w:rFonts w:ascii="Arial" w:hAnsi="Arial" w:cs="Arial"/>
        </w:rPr>
      </w:pPr>
      <w:r w:rsidRPr="000570F6">
        <w:rPr>
          <w:rFonts w:ascii="Arial" w:hAnsi="Arial" w:cs="Arial"/>
        </w:rPr>
        <w:t xml:space="preserve">The </w:t>
      </w:r>
      <w:r w:rsidR="00D8540F">
        <w:rPr>
          <w:rFonts w:ascii="Arial" w:hAnsi="Arial" w:cs="Arial"/>
        </w:rPr>
        <w:t>staff</w:t>
      </w:r>
      <w:r w:rsidRPr="000570F6">
        <w:rPr>
          <w:rFonts w:ascii="Arial" w:hAnsi="Arial" w:cs="Arial"/>
        </w:rPr>
        <w:t xml:space="preserve"> </w:t>
      </w:r>
      <w:r w:rsidR="00D8540F">
        <w:rPr>
          <w:rFonts w:ascii="Arial" w:hAnsi="Arial" w:cs="Arial"/>
        </w:rPr>
        <w:t>positions</w:t>
      </w:r>
      <w:r w:rsidRPr="000570F6">
        <w:rPr>
          <w:rFonts w:ascii="Arial" w:hAnsi="Arial" w:cs="Arial"/>
        </w:rPr>
        <w:t xml:space="preserve"> </w:t>
      </w:r>
      <w:r w:rsidR="00D8540F">
        <w:rPr>
          <w:rFonts w:ascii="Arial" w:hAnsi="Arial" w:cs="Arial"/>
        </w:rPr>
        <w:t xml:space="preserve">within the </w:t>
      </w:r>
      <w:r w:rsidRPr="000570F6">
        <w:rPr>
          <w:rFonts w:ascii="Arial" w:hAnsi="Arial" w:cs="Arial"/>
        </w:rPr>
        <w:t xml:space="preserve">Environmental Protection and Social Aspects Unit </w:t>
      </w:r>
      <w:r w:rsidR="00D8540F">
        <w:rPr>
          <w:rFonts w:ascii="Arial" w:hAnsi="Arial" w:cs="Arial"/>
        </w:rPr>
        <w:t>within the PESR are:</w:t>
      </w:r>
    </w:p>
    <w:p w:rsidR="00D8540F" w:rsidRDefault="000570F6" w:rsidP="00D872B2">
      <w:pPr>
        <w:pStyle w:val="ListParagraph"/>
        <w:numPr>
          <w:ilvl w:val="0"/>
          <w:numId w:val="52"/>
        </w:numPr>
        <w:tabs>
          <w:tab w:val="left" w:pos="851"/>
        </w:tabs>
        <w:spacing w:before="120" w:after="0" w:line="320" w:lineRule="exact"/>
        <w:jc w:val="both"/>
        <w:rPr>
          <w:rFonts w:ascii="Arial" w:hAnsi="Arial" w:cs="Arial"/>
        </w:rPr>
      </w:pPr>
      <w:r w:rsidRPr="00D872B2">
        <w:rPr>
          <w:rFonts w:ascii="Arial" w:hAnsi="Arial" w:cs="Arial"/>
        </w:rPr>
        <w:t xml:space="preserve">Head of </w:t>
      </w:r>
      <w:r w:rsidR="00D8540F">
        <w:rPr>
          <w:rFonts w:ascii="Arial" w:hAnsi="Arial" w:cs="Arial"/>
        </w:rPr>
        <w:t>EPSA</w:t>
      </w:r>
      <w:r w:rsidRPr="00D872B2">
        <w:rPr>
          <w:rFonts w:ascii="Arial" w:hAnsi="Arial" w:cs="Arial"/>
        </w:rPr>
        <w:t xml:space="preserve"> Unit (1 position)</w:t>
      </w:r>
      <w:r w:rsidR="00D8540F">
        <w:rPr>
          <w:rFonts w:ascii="Arial" w:hAnsi="Arial" w:cs="Arial"/>
        </w:rPr>
        <w:t xml:space="preserve"> – fulfilled at the moment with engineer in Environmental protection (BSc.);</w:t>
      </w:r>
    </w:p>
    <w:p w:rsidR="00666229" w:rsidRDefault="000570F6" w:rsidP="00D872B2">
      <w:pPr>
        <w:pStyle w:val="ListParagraph"/>
        <w:numPr>
          <w:ilvl w:val="0"/>
          <w:numId w:val="52"/>
        </w:numPr>
        <w:tabs>
          <w:tab w:val="left" w:pos="851"/>
        </w:tabs>
        <w:spacing w:before="120" w:after="0" w:line="320" w:lineRule="exact"/>
        <w:jc w:val="both"/>
        <w:rPr>
          <w:rFonts w:ascii="Arial" w:hAnsi="Arial" w:cs="Arial"/>
        </w:rPr>
      </w:pPr>
      <w:r w:rsidRPr="00D872B2">
        <w:rPr>
          <w:rFonts w:ascii="Arial" w:hAnsi="Arial" w:cs="Arial"/>
        </w:rPr>
        <w:t>Advisor for Environme</w:t>
      </w:r>
      <w:r w:rsidR="00D8540F" w:rsidRPr="00D8540F">
        <w:rPr>
          <w:rFonts w:ascii="Arial" w:hAnsi="Arial" w:cs="Arial"/>
        </w:rPr>
        <w:t>ntal Protection (</w:t>
      </w:r>
      <w:r w:rsidRPr="00D872B2">
        <w:rPr>
          <w:rFonts w:ascii="Arial" w:hAnsi="Arial" w:cs="Arial"/>
        </w:rPr>
        <w:t>2 positions)</w:t>
      </w:r>
      <w:r w:rsidR="00D8540F">
        <w:rPr>
          <w:rFonts w:ascii="Arial" w:hAnsi="Arial" w:cs="Arial"/>
        </w:rPr>
        <w:t xml:space="preserve"> – fulfilled at the moment with </w:t>
      </w:r>
      <w:r w:rsidR="00666229">
        <w:rPr>
          <w:rFonts w:ascii="Arial" w:hAnsi="Arial" w:cs="Arial"/>
        </w:rPr>
        <w:t>two</w:t>
      </w:r>
      <w:r w:rsidR="00D8540F">
        <w:rPr>
          <w:rFonts w:ascii="Arial" w:hAnsi="Arial" w:cs="Arial"/>
        </w:rPr>
        <w:t xml:space="preserve"> engineer</w:t>
      </w:r>
      <w:r w:rsidR="00666229">
        <w:rPr>
          <w:rFonts w:ascii="Arial" w:hAnsi="Arial" w:cs="Arial"/>
        </w:rPr>
        <w:t>s</w:t>
      </w:r>
      <w:r w:rsidR="00D8540F">
        <w:rPr>
          <w:rFonts w:ascii="Arial" w:hAnsi="Arial" w:cs="Arial"/>
        </w:rPr>
        <w:t xml:space="preserve"> in environmental protection (BSc)</w:t>
      </w:r>
      <w:r w:rsidR="006D5811">
        <w:rPr>
          <w:rFonts w:ascii="Arial" w:hAnsi="Arial" w:cs="Arial"/>
        </w:rPr>
        <w:t>, 1 (one) engineer is seconded at the moment in the Director’s cabinet</w:t>
      </w:r>
      <w:r w:rsidR="00D8540F">
        <w:rPr>
          <w:rFonts w:ascii="Arial" w:hAnsi="Arial" w:cs="Arial"/>
        </w:rPr>
        <w:t>;</w:t>
      </w:r>
    </w:p>
    <w:p w:rsidR="00820B03" w:rsidRDefault="000570F6" w:rsidP="00D872B2">
      <w:pPr>
        <w:pStyle w:val="ListParagraph"/>
        <w:numPr>
          <w:ilvl w:val="0"/>
          <w:numId w:val="52"/>
        </w:numPr>
        <w:tabs>
          <w:tab w:val="left" w:pos="851"/>
        </w:tabs>
        <w:spacing w:before="120" w:after="0" w:line="320" w:lineRule="exact"/>
        <w:jc w:val="both"/>
        <w:rPr>
          <w:rFonts w:ascii="Arial" w:hAnsi="Arial" w:cs="Arial"/>
        </w:rPr>
      </w:pPr>
      <w:r w:rsidRPr="00D872B2">
        <w:rPr>
          <w:rFonts w:ascii="Arial" w:hAnsi="Arial" w:cs="Arial"/>
        </w:rPr>
        <w:lastRenderedPageBreak/>
        <w:t xml:space="preserve">Advisor on Social Aspects of Road Construction (1 position) </w:t>
      </w:r>
      <w:r w:rsidR="00820B03">
        <w:rPr>
          <w:rFonts w:ascii="Arial" w:hAnsi="Arial" w:cs="Arial"/>
        </w:rPr>
        <w:t>– not fulfilled at the moment;</w:t>
      </w:r>
    </w:p>
    <w:p w:rsidR="00E370B6" w:rsidRDefault="000570F6" w:rsidP="00D872B2">
      <w:pPr>
        <w:pStyle w:val="ListParagraph"/>
        <w:numPr>
          <w:ilvl w:val="0"/>
          <w:numId w:val="52"/>
        </w:numPr>
        <w:tabs>
          <w:tab w:val="left" w:pos="851"/>
        </w:tabs>
        <w:spacing w:before="120" w:after="0" w:line="320" w:lineRule="exact"/>
        <w:jc w:val="both"/>
        <w:rPr>
          <w:rFonts w:ascii="Arial" w:hAnsi="Arial" w:cs="Arial"/>
        </w:rPr>
      </w:pPr>
      <w:r w:rsidRPr="00D872B2">
        <w:rPr>
          <w:rFonts w:ascii="Arial" w:hAnsi="Arial" w:cs="Arial"/>
        </w:rPr>
        <w:t>Associate for</w:t>
      </w:r>
      <w:r w:rsidR="00820B03" w:rsidRPr="00820B03">
        <w:rPr>
          <w:rFonts w:ascii="Arial" w:hAnsi="Arial" w:cs="Arial"/>
        </w:rPr>
        <w:t xml:space="preserve"> Environmental </w:t>
      </w:r>
      <w:r w:rsidR="003B35EA" w:rsidRPr="00820B03">
        <w:rPr>
          <w:rFonts w:ascii="Arial" w:hAnsi="Arial" w:cs="Arial"/>
        </w:rPr>
        <w:t>Protection (</w:t>
      </w:r>
      <w:r w:rsidR="00820B03" w:rsidRPr="00820B03">
        <w:rPr>
          <w:rFonts w:ascii="Arial" w:hAnsi="Arial" w:cs="Arial"/>
        </w:rPr>
        <w:t>1</w:t>
      </w:r>
      <w:r w:rsidR="00820B03">
        <w:rPr>
          <w:rFonts w:ascii="Arial" w:hAnsi="Arial" w:cs="Arial"/>
        </w:rPr>
        <w:t xml:space="preserve"> </w:t>
      </w:r>
      <w:r w:rsidR="00820B03" w:rsidRPr="00820B03">
        <w:rPr>
          <w:rFonts w:ascii="Arial" w:hAnsi="Arial" w:cs="Arial"/>
        </w:rPr>
        <w:t>position</w:t>
      </w:r>
      <w:r w:rsidRPr="00D872B2">
        <w:rPr>
          <w:rFonts w:ascii="Arial" w:hAnsi="Arial" w:cs="Arial"/>
        </w:rPr>
        <w:t>)</w:t>
      </w:r>
      <w:r w:rsidR="00820B03">
        <w:rPr>
          <w:rFonts w:ascii="Arial" w:hAnsi="Arial" w:cs="Arial"/>
        </w:rPr>
        <w:t xml:space="preserve"> – fulfilled </w:t>
      </w:r>
      <w:r w:rsidR="003B35EA">
        <w:rPr>
          <w:rFonts w:ascii="Arial" w:hAnsi="Arial" w:cs="Arial"/>
        </w:rPr>
        <w:t xml:space="preserve">at the moment with </w:t>
      </w:r>
      <w:r w:rsidR="006D5811">
        <w:rPr>
          <w:rFonts w:ascii="Arial" w:hAnsi="Arial" w:cs="Arial"/>
        </w:rPr>
        <w:t xml:space="preserve">one traffic engineer, seconded </w:t>
      </w:r>
      <w:r w:rsidR="003B35EA">
        <w:rPr>
          <w:rFonts w:ascii="Arial" w:hAnsi="Arial" w:cs="Arial"/>
        </w:rPr>
        <w:t>at the moment in other Department</w:t>
      </w:r>
      <w:r w:rsidR="006D5811">
        <w:rPr>
          <w:rFonts w:ascii="Arial" w:hAnsi="Arial" w:cs="Arial"/>
        </w:rPr>
        <w:t xml:space="preserve"> in PESR</w:t>
      </w:r>
      <w:r w:rsidR="003B35EA">
        <w:rPr>
          <w:rFonts w:ascii="Arial" w:hAnsi="Arial" w:cs="Arial"/>
        </w:rPr>
        <w:t xml:space="preserve">. </w:t>
      </w:r>
    </w:p>
    <w:p w:rsidR="003B35EA" w:rsidRDefault="003B35EA" w:rsidP="00D872B2">
      <w:pPr>
        <w:tabs>
          <w:tab w:val="left" w:pos="851"/>
        </w:tabs>
        <w:spacing w:before="120" w:after="0" w:line="320" w:lineRule="exact"/>
        <w:ind w:left="360"/>
        <w:jc w:val="both"/>
        <w:rPr>
          <w:rFonts w:ascii="Arial" w:hAnsi="Arial" w:cs="Arial"/>
        </w:rPr>
      </w:pPr>
      <w:r>
        <w:rPr>
          <w:rFonts w:ascii="Arial" w:hAnsi="Arial" w:cs="Arial"/>
        </w:rPr>
        <w:t xml:space="preserve">Based on the existing situation, the PESR </w:t>
      </w:r>
      <w:r w:rsidRPr="000570F6">
        <w:rPr>
          <w:rFonts w:ascii="Arial" w:hAnsi="Arial" w:cs="Arial"/>
        </w:rPr>
        <w:t>Environmental Protection and Social Aspects Unit</w:t>
      </w:r>
      <w:r>
        <w:rPr>
          <w:rFonts w:ascii="Arial" w:hAnsi="Arial" w:cs="Arial"/>
        </w:rPr>
        <w:t xml:space="preserve"> </w:t>
      </w:r>
      <w:proofErr w:type="gramStart"/>
      <w:r w:rsidR="006D5811">
        <w:rPr>
          <w:rFonts w:ascii="Arial" w:hAnsi="Arial" w:cs="Arial"/>
        </w:rPr>
        <w:t>ha</w:t>
      </w:r>
      <w:r w:rsidR="00201C59">
        <w:rPr>
          <w:rFonts w:ascii="Arial" w:hAnsi="Arial" w:cs="Arial"/>
        </w:rPr>
        <w:t>s</w:t>
      </w:r>
      <w:proofErr w:type="gramEnd"/>
      <w:r>
        <w:rPr>
          <w:rFonts w:ascii="Arial" w:hAnsi="Arial" w:cs="Arial"/>
        </w:rPr>
        <w:t xml:space="preserve"> a </w:t>
      </w:r>
      <w:r w:rsidR="001511E5">
        <w:rPr>
          <w:rFonts w:ascii="Arial" w:hAnsi="Arial" w:cs="Arial"/>
        </w:rPr>
        <w:t>qualified</w:t>
      </w:r>
      <w:r w:rsidR="001511E5" w:rsidRPr="001511E5">
        <w:rPr>
          <w:rFonts w:ascii="Arial" w:hAnsi="Arial" w:cs="Arial"/>
        </w:rPr>
        <w:t xml:space="preserve"> and skill</w:t>
      </w:r>
      <w:r w:rsidR="001511E5">
        <w:rPr>
          <w:rFonts w:ascii="Arial" w:hAnsi="Arial" w:cs="Arial"/>
        </w:rPr>
        <w:t>ed staff</w:t>
      </w:r>
      <w:r w:rsidR="001511E5" w:rsidRPr="001511E5">
        <w:rPr>
          <w:rFonts w:ascii="Arial" w:hAnsi="Arial" w:cs="Arial"/>
        </w:rPr>
        <w:t xml:space="preserve"> to perform the task of ensuring that ESMP is </w:t>
      </w:r>
      <w:r w:rsidR="001511E5">
        <w:rPr>
          <w:rFonts w:ascii="Arial" w:hAnsi="Arial" w:cs="Arial"/>
        </w:rPr>
        <w:t xml:space="preserve">going to be </w:t>
      </w:r>
      <w:r w:rsidR="001511E5" w:rsidRPr="001511E5">
        <w:rPr>
          <w:rFonts w:ascii="Arial" w:hAnsi="Arial" w:cs="Arial"/>
        </w:rPr>
        <w:t>implemented</w:t>
      </w:r>
      <w:r w:rsidR="001511E5">
        <w:rPr>
          <w:rFonts w:ascii="Arial" w:hAnsi="Arial" w:cs="Arial"/>
        </w:rPr>
        <w:t>.</w:t>
      </w:r>
    </w:p>
    <w:p w:rsidR="00C05330" w:rsidRPr="00D872B2" w:rsidRDefault="00C05330" w:rsidP="00D872B2">
      <w:pPr>
        <w:tabs>
          <w:tab w:val="left" w:pos="851"/>
        </w:tabs>
        <w:spacing w:before="120" w:after="0" w:line="320" w:lineRule="exact"/>
        <w:ind w:left="360"/>
        <w:jc w:val="both"/>
        <w:rPr>
          <w:rFonts w:ascii="Arial" w:hAnsi="Arial" w:cs="Arial"/>
          <w:sz w:val="16"/>
          <w:szCs w:val="16"/>
        </w:rPr>
      </w:pPr>
    </w:p>
    <w:p w:rsidR="0063010D" w:rsidRPr="00127442" w:rsidRDefault="0063010D" w:rsidP="0063010D">
      <w:pPr>
        <w:pStyle w:val="ListParagraph"/>
        <w:numPr>
          <w:ilvl w:val="1"/>
          <w:numId w:val="32"/>
        </w:numPr>
        <w:tabs>
          <w:tab w:val="left" w:pos="851"/>
        </w:tabs>
        <w:spacing w:before="120" w:after="120" w:line="240" w:lineRule="auto"/>
        <w:ind w:hanging="513"/>
        <w:jc w:val="both"/>
        <w:rPr>
          <w:rFonts w:ascii="Arial" w:hAnsi="Arial" w:cs="Arial"/>
          <w:b/>
        </w:rPr>
      </w:pPr>
      <w:r w:rsidRPr="006D5811">
        <w:rPr>
          <w:rFonts w:ascii="Arial" w:hAnsi="Arial" w:cs="Arial"/>
          <w:b/>
        </w:rPr>
        <w:t>Nationa</w:t>
      </w:r>
      <w:r w:rsidRPr="00127442">
        <w:rPr>
          <w:rFonts w:ascii="Arial" w:hAnsi="Arial" w:cs="Arial"/>
          <w:b/>
        </w:rPr>
        <w:t>l EA legal and institutional framework</w:t>
      </w:r>
    </w:p>
    <w:p w:rsidR="0063010D" w:rsidRPr="00741F50" w:rsidRDefault="0063010D" w:rsidP="0063010D">
      <w:pPr>
        <w:autoSpaceDE w:val="0"/>
        <w:autoSpaceDN w:val="0"/>
        <w:adjustRightInd w:val="0"/>
        <w:jc w:val="both"/>
        <w:rPr>
          <w:rFonts w:ascii="Arial" w:hAnsi="Arial" w:cs="Arial"/>
        </w:rPr>
      </w:pPr>
      <w:r>
        <w:rPr>
          <w:rFonts w:ascii="Arial" w:hAnsi="Arial" w:cs="Arial"/>
        </w:rPr>
        <w:tab/>
      </w:r>
      <w:r w:rsidRPr="00741F50">
        <w:rPr>
          <w:rFonts w:ascii="Arial" w:hAnsi="Arial" w:cs="Arial"/>
        </w:rPr>
        <w:t>The European Union Environmental Impact Assessment Directive (EIA Directive 85/337/EEC as amended by 97/11/EEC and 2003/35/EC) sets out the requirements for undertaking environmental assessments of potential environmental impacts of public and private projects which are likely to have a significant impact on the environment before development consent is granted in the form of approval for project implementation. Impacts on the environment can include impacts on human beings and biological diversity; soil, water, air and other natural resources and climate; historical and cultural heritage as well as the interaction between these elements (as per Article 76 sub paragraph (2) of the Law on Environment</w:t>
      </w:r>
      <w:r>
        <w:rPr>
          <w:rFonts w:ascii="Arial" w:hAnsi="Arial" w:cs="Arial"/>
        </w:rPr>
        <w:t>,</w:t>
      </w:r>
      <w:r w:rsidRPr="00741F50">
        <w:rPr>
          <w:rFonts w:ascii="Arial" w:hAnsi="Arial" w:cs="Arial"/>
        </w:rPr>
        <w:t xml:space="preserve"> 2005). This EU Directive has been transposed into law</w:t>
      </w:r>
      <w:r>
        <w:rPr>
          <w:rFonts w:ascii="Arial" w:hAnsi="Arial" w:cs="Arial"/>
        </w:rPr>
        <w:t>s</w:t>
      </w:r>
      <w:r w:rsidRPr="00741F50">
        <w:rPr>
          <w:rFonts w:ascii="Arial" w:hAnsi="Arial" w:cs="Arial"/>
        </w:rPr>
        <w:t xml:space="preserve"> </w:t>
      </w:r>
      <w:r>
        <w:rPr>
          <w:rFonts w:ascii="Arial" w:hAnsi="Arial" w:cs="Arial"/>
        </w:rPr>
        <w:t>of</w:t>
      </w:r>
      <w:r w:rsidRPr="00741F50">
        <w:rPr>
          <w:rFonts w:ascii="Arial" w:hAnsi="Arial" w:cs="Arial"/>
        </w:rPr>
        <w:t xml:space="preserve"> the Republic of Macedonia. Hence, it is required that before development consent is granted for certain types of projects in the Republic of Macedonia, an EIA has to be carried out. The EIA process is meant to anticipate potential environmental harm and to avoid or mitigate such harm while balancing environmental, social and economic objectives. </w:t>
      </w:r>
    </w:p>
    <w:p w:rsidR="0063010D" w:rsidRDefault="00127442" w:rsidP="0063010D">
      <w:pPr>
        <w:tabs>
          <w:tab w:val="left" w:pos="851"/>
        </w:tabs>
        <w:spacing w:before="120" w:after="0" w:line="320" w:lineRule="exact"/>
        <w:ind w:firstLine="567"/>
        <w:jc w:val="both"/>
        <w:rPr>
          <w:rFonts w:ascii="Arial" w:hAnsi="Arial" w:cs="Arial"/>
        </w:rPr>
      </w:pPr>
      <w:r>
        <w:rPr>
          <w:rFonts w:ascii="Arial" w:hAnsi="Arial" w:cs="Arial"/>
        </w:rPr>
        <w:t xml:space="preserve">Republic of </w:t>
      </w:r>
      <w:r w:rsidR="0063010D" w:rsidRPr="007F40EB">
        <w:rPr>
          <w:rFonts w:ascii="Arial" w:hAnsi="Arial" w:cs="Arial"/>
        </w:rPr>
        <w:t xml:space="preserve">Macedonia has developed </w:t>
      </w:r>
      <w:r w:rsidR="0063010D">
        <w:rPr>
          <w:rFonts w:ascii="Arial" w:hAnsi="Arial" w:cs="Arial"/>
        </w:rPr>
        <w:t xml:space="preserve">full </w:t>
      </w:r>
      <w:r w:rsidR="0063010D" w:rsidRPr="007F40EB">
        <w:rPr>
          <w:rFonts w:ascii="Arial" w:hAnsi="Arial" w:cs="Arial"/>
        </w:rPr>
        <w:t xml:space="preserve">legal and institutional framework for </w:t>
      </w:r>
      <w:r w:rsidR="0063010D">
        <w:rPr>
          <w:rFonts w:ascii="Arial" w:hAnsi="Arial" w:cs="Arial"/>
        </w:rPr>
        <w:t xml:space="preserve">Environmental Assessments. This </w:t>
      </w:r>
      <w:r w:rsidR="0063010D" w:rsidRPr="007F40EB">
        <w:rPr>
          <w:rFonts w:ascii="Arial" w:hAnsi="Arial" w:cs="Arial"/>
        </w:rPr>
        <w:t>framework is generally in compliance with the existing WB EA rules and</w:t>
      </w:r>
      <w:r w:rsidR="0063010D">
        <w:rPr>
          <w:rFonts w:ascii="Arial" w:hAnsi="Arial" w:cs="Arial"/>
        </w:rPr>
        <w:t xml:space="preserve"> procedures as well as </w:t>
      </w:r>
      <w:r w:rsidR="0063010D" w:rsidRPr="007F40EB">
        <w:rPr>
          <w:rFonts w:ascii="Arial" w:hAnsi="Arial" w:cs="Arial"/>
        </w:rPr>
        <w:t xml:space="preserve">in </w:t>
      </w:r>
      <w:r w:rsidR="0063010D">
        <w:rPr>
          <w:rFonts w:ascii="Arial" w:hAnsi="Arial" w:cs="Arial"/>
        </w:rPr>
        <w:t xml:space="preserve">full </w:t>
      </w:r>
      <w:r w:rsidR="0063010D" w:rsidRPr="007F40EB">
        <w:rPr>
          <w:rFonts w:ascii="Arial" w:hAnsi="Arial" w:cs="Arial"/>
        </w:rPr>
        <w:t xml:space="preserve">compliance </w:t>
      </w:r>
      <w:r w:rsidR="0063010D">
        <w:rPr>
          <w:rFonts w:ascii="Arial" w:hAnsi="Arial" w:cs="Arial"/>
        </w:rPr>
        <w:t xml:space="preserve">with the EU EIA Directives. </w:t>
      </w:r>
      <w:r w:rsidR="0063010D" w:rsidRPr="007F40EB">
        <w:rPr>
          <w:rFonts w:ascii="Arial" w:hAnsi="Arial" w:cs="Arial"/>
        </w:rPr>
        <w:t>Environmental Impact Assessment of certain projects is required to be</w:t>
      </w:r>
      <w:r w:rsidR="0063010D">
        <w:rPr>
          <w:rFonts w:ascii="Arial" w:hAnsi="Arial" w:cs="Arial"/>
        </w:rPr>
        <w:t xml:space="preserve"> carried out in the Republic of </w:t>
      </w:r>
      <w:r w:rsidR="0063010D" w:rsidRPr="007F40EB">
        <w:rPr>
          <w:rFonts w:ascii="Arial" w:hAnsi="Arial" w:cs="Arial"/>
        </w:rPr>
        <w:t>Macedonia in accordance with Articles 76-94 of the Law on Envir</w:t>
      </w:r>
      <w:r w:rsidR="0063010D">
        <w:rPr>
          <w:rFonts w:ascii="Arial" w:hAnsi="Arial" w:cs="Arial"/>
        </w:rPr>
        <w:t xml:space="preserve">onment </w:t>
      </w:r>
      <w:r w:rsidR="0063010D" w:rsidRPr="00921317">
        <w:rPr>
          <w:rFonts w:ascii="Arial" w:hAnsi="Arial" w:cs="Arial"/>
        </w:rPr>
        <w:t>(</w:t>
      </w:r>
      <w:r w:rsidR="0063010D" w:rsidRPr="00921317">
        <w:rPr>
          <w:rFonts w:ascii="Arial" w:hAnsi="Arial" w:cs="Arial"/>
          <w:lang w:val="mk-MK"/>
        </w:rPr>
        <w:t>“</w:t>
      </w:r>
      <w:r w:rsidR="0063010D" w:rsidRPr="00921317">
        <w:rPr>
          <w:rFonts w:ascii="Arial" w:hAnsi="Arial" w:cs="Arial"/>
        </w:rPr>
        <w:t>Official Gazette of the Republic of Macedonia</w:t>
      </w:r>
      <w:r w:rsidR="0063010D" w:rsidRPr="00921317">
        <w:rPr>
          <w:rFonts w:ascii="Arial" w:hAnsi="Arial" w:cs="Arial"/>
          <w:lang w:val="mk-MK"/>
        </w:rPr>
        <w:t>“</w:t>
      </w:r>
      <w:r w:rsidR="0063010D" w:rsidRPr="00921317">
        <w:rPr>
          <w:rFonts w:ascii="Arial" w:hAnsi="Arial" w:cs="Arial"/>
        </w:rPr>
        <w:t xml:space="preserve"> No.</w:t>
      </w:r>
      <w:r w:rsidR="0063010D">
        <w:rPr>
          <w:rFonts w:ascii="Arial" w:hAnsi="Arial" w:cs="Arial"/>
        </w:rPr>
        <w:t xml:space="preserve"> </w:t>
      </w:r>
      <w:r w:rsidR="0063010D" w:rsidRPr="000A7968">
        <w:rPr>
          <w:rFonts w:ascii="Arial" w:hAnsi="Arial" w:cs="Arial"/>
          <w:lang w:val="mk-MK"/>
        </w:rPr>
        <w:t>53/05, 81/05 24/07, 159/08, 83/09, 48/10, 124/10, 51/11, 123/12, 93/13</w:t>
      </w:r>
      <w:r w:rsidR="0063010D">
        <w:rPr>
          <w:rFonts w:ascii="Arial" w:hAnsi="Arial" w:cs="Arial"/>
        </w:rPr>
        <w:t xml:space="preserve"> and 187/13</w:t>
      </w:r>
      <w:r w:rsidR="0063010D" w:rsidRPr="00921317">
        <w:rPr>
          <w:rFonts w:ascii="Arial" w:hAnsi="Arial" w:cs="Arial"/>
        </w:rPr>
        <w:t>).</w:t>
      </w:r>
      <w:r w:rsidR="0063010D" w:rsidRPr="007F40EB">
        <w:rPr>
          <w:rFonts w:ascii="Arial" w:hAnsi="Arial" w:cs="Arial"/>
        </w:rPr>
        <w:t xml:space="preserve"> The types of projects that require</w:t>
      </w:r>
      <w:r w:rsidR="0063010D">
        <w:rPr>
          <w:rFonts w:ascii="Arial" w:hAnsi="Arial" w:cs="Arial"/>
        </w:rPr>
        <w:t xml:space="preserve"> an EIA are to be determined in </w:t>
      </w:r>
      <w:r w:rsidR="0063010D" w:rsidRPr="007F40EB">
        <w:rPr>
          <w:rFonts w:ascii="Arial" w:hAnsi="Arial" w:cs="Arial"/>
        </w:rPr>
        <w:t>accordance with Article 77 of the Law on Environment, which are specifi</w:t>
      </w:r>
      <w:r w:rsidR="0063010D">
        <w:rPr>
          <w:rFonts w:ascii="Arial" w:hAnsi="Arial" w:cs="Arial"/>
        </w:rPr>
        <w:t xml:space="preserve">ed in details by the Government </w:t>
      </w:r>
      <w:r w:rsidR="0063010D" w:rsidRPr="007F40EB">
        <w:rPr>
          <w:rFonts w:ascii="Arial" w:hAnsi="Arial" w:cs="Arial"/>
        </w:rPr>
        <w:t>of the Republic of Macedonia in the “</w:t>
      </w:r>
      <w:r w:rsidR="0063010D" w:rsidRPr="00420DA1">
        <w:rPr>
          <w:rFonts w:ascii="Arial" w:hAnsi="Arial" w:cs="Arial"/>
        </w:rPr>
        <w:t>Decree for Determining Projects for which and criteria on the basis of which the screening for an environmental impact assessment shall be carried out” (</w:t>
      </w:r>
      <w:r w:rsidR="0063010D" w:rsidRPr="00420DA1">
        <w:rPr>
          <w:rFonts w:ascii="Arial" w:hAnsi="Arial" w:cs="Arial"/>
          <w:lang w:val="mk-MK"/>
        </w:rPr>
        <w:t>“</w:t>
      </w:r>
      <w:r w:rsidR="0063010D" w:rsidRPr="00420DA1">
        <w:rPr>
          <w:rFonts w:ascii="Arial" w:hAnsi="Arial" w:cs="Arial"/>
        </w:rPr>
        <w:t>Official Gazette of the Republic of Macedonia” No. 74/2005).  The</w:t>
      </w:r>
      <w:r w:rsidR="0063010D">
        <w:rPr>
          <w:rFonts w:ascii="Arial" w:hAnsi="Arial" w:cs="Arial"/>
        </w:rPr>
        <w:t xml:space="preserve"> Ministry of Environment and Physical Planning have prepared Guidance for conducting, screening, scoping and review in environmental impact assessment in the Republic of Macedonia, Report Ref. No. 300033-06-RP-325, </w:t>
      </w:r>
      <w:proofErr w:type="gramStart"/>
      <w:r w:rsidR="0063010D">
        <w:rPr>
          <w:rFonts w:ascii="Arial" w:hAnsi="Arial" w:cs="Arial"/>
        </w:rPr>
        <w:t>Skopje</w:t>
      </w:r>
      <w:proofErr w:type="gramEnd"/>
      <w:r w:rsidR="0063010D">
        <w:rPr>
          <w:rFonts w:ascii="Arial" w:hAnsi="Arial" w:cs="Arial"/>
        </w:rPr>
        <w:t xml:space="preserve"> 2006. An aim of this Guidance is to assist in the interpretation of the EIA laws so that they can be applied in practice. This Guidance is drawn in part from screening, scoping and review Guidance provided by the European Commission. It accompanies Republic of Macedonia efforts to implement the EIA Directive and is designed to help investors, bodies of </w:t>
      </w:r>
      <w:r w:rsidR="0063010D">
        <w:rPr>
          <w:rFonts w:ascii="Arial" w:hAnsi="Arial" w:cs="Arial"/>
        </w:rPr>
        <w:lastRenderedPageBreak/>
        <w:t xml:space="preserve">the state administration and other involved parties to undertake the highest standards of environmental impact assessment. </w:t>
      </w:r>
    </w:p>
    <w:p w:rsidR="0063010D" w:rsidRDefault="0063010D" w:rsidP="0063010D">
      <w:pPr>
        <w:tabs>
          <w:tab w:val="left" w:pos="851"/>
        </w:tabs>
        <w:spacing w:before="120" w:after="120" w:line="240" w:lineRule="auto"/>
        <w:jc w:val="both"/>
        <w:rPr>
          <w:rFonts w:ascii="Arial" w:hAnsi="Arial" w:cs="Arial"/>
        </w:rPr>
      </w:pPr>
    </w:p>
    <w:p w:rsidR="0063010D" w:rsidRPr="00B75B67" w:rsidRDefault="0063010D" w:rsidP="0063010D">
      <w:pPr>
        <w:pStyle w:val="ListParagraph"/>
        <w:numPr>
          <w:ilvl w:val="1"/>
          <w:numId w:val="32"/>
        </w:numPr>
        <w:tabs>
          <w:tab w:val="left" w:pos="851"/>
        </w:tabs>
        <w:spacing w:before="120" w:after="120" w:line="240" w:lineRule="auto"/>
        <w:ind w:hanging="513"/>
        <w:jc w:val="both"/>
        <w:rPr>
          <w:rFonts w:ascii="Arial" w:hAnsi="Arial" w:cs="Arial"/>
          <w:b/>
        </w:rPr>
      </w:pPr>
      <w:r w:rsidRPr="00B75B67">
        <w:rPr>
          <w:rFonts w:ascii="Arial" w:hAnsi="Arial" w:cs="Arial"/>
          <w:b/>
        </w:rPr>
        <w:t>Legal and Regulatory Framework on EIA in Republic of Macedonia</w:t>
      </w:r>
    </w:p>
    <w:p w:rsidR="0063010D" w:rsidRDefault="0063010D" w:rsidP="0063010D">
      <w:pPr>
        <w:tabs>
          <w:tab w:val="left" w:pos="567"/>
        </w:tabs>
        <w:spacing w:before="120" w:after="0" w:line="320" w:lineRule="exact"/>
        <w:ind w:firstLine="567"/>
        <w:jc w:val="both"/>
        <w:rPr>
          <w:rFonts w:ascii="Arial" w:hAnsi="Arial" w:cs="Arial"/>
        </w:rPr>
      </w:pPr>
      <w:r w:rsidRPr="00EC01DA">
        <w:rPr>
          <w:rFonts w:ascii="Arial" w:hAnsi="Arial" w:cs="Arial"/>
        </w:rPr>
        <w:t>Since 2002, adoption of the EU</w:t>
      </w:r>
      <w:r w:rsidRPr="00D872B2">
        <w:rPr>
          <w:rFonts w:ascii="Arial" w:hAnsi="Arial" w:cs="Arial"/>
          <w:i/>
        </w:rPr>
        <w:t xml:space="preserve"> </w:t>
      </w:r>
      <w:proofErr w:type="spellStart"/>
      <w:r w:rsidRPr="00D872B2">
        <w:rPr>
          <w:rFonts w:ascii="Arial" w:hAnsi="Arial" w:cs="Arial"/>
          <w:i/>
        </w:rPr>
        <w:t>Acquis</w:t>
      </w:r>
      <w:proofErr w:type="spellEnd"/>
      <w:r w:rsidRPr="00EC01DA">
        <w:rPr>
          <w:rFonts w:ascii="Arial" w:hAnsi="Arial" w:cs="Arial"/>
        </w:rPr>
        <w:t xml:space="preserve"> is common obligation of all secto</w:t>
      </w:r>
      <w:r>
        <w:rPr>
          <w:rFonts w:ascii="Arial" w:hAnsi="Arial" w:cs="Arial"/>
        </w:rPr>
        <w:t xml:space="preserve">rs of the state administration, </w:t>
      </w:r>
      <w:r w:rsidRPr="00EC01DA">
        <w:rPr>
          <w:rFonts w:ascii="Arial" w:hAnsi="Arial" w:cs="Arial"/>
        </w:rPr>
        <w:t>and they all have been working according to the activities set in the</w:t>
      </w:r>
      <w:r>
        <w:rPr>
          <w:rFonts w:ascii="Arial" w:hAnsi="Arial" w:cs="Arial"/>
        </w:rPr>
        <w:t xml:space="preserve"> National Program for approximation of Macedonian and European legislation. Due to these </w:t>
      </w:r>
      <w:r w:rsidRPr="00EC01DA">
        <w:rPr>
          <w:rFonts w:ascii="Arial" w:hAnsi="Arial" w:cs="Arial"/>
        </w:rPr>
        <w:t>activities new legislation has been adopted that is in compliance with</w:t>
      </w:r>
      <w:r>
        <w:rPr>
          <w:rFonts w:ascii="Arial" w:hAnsi="Arial" w:cs="Arial"/>
        </w:rPr>
        <w:t xml:space="preserve"> the EU requirements. Thus, new </w:t>
      </w:r>
      <w:r w:rsidRPr="00EC01DA">
        <w:rPr>
          <w:rFonts w:ascii="Arial" w:hAnsi="Arial" w:cs="Arial"/>
        </w:rPr>
        <w:t>laws on Environment, Nature, Air Quality</w:t>
      </w:r>
      <w:r w:rsidR="00CA53EE">
        <w:rPr>
          <w:rFonts w:ascii="Arial" w:hAnsi="Arial" w:cs="Arial"/>
        </w:rPr>
        <w:t>, Waters</w:t>
      </w:r>
      <w:r w:rsidRPr="00EC01DA">
        <w:rPr>
          <w:rFonts w:ascii="Arial" w:hAnsi="Arial" w:cs="Arial"/>
        </w:rPr>
        <w:t xml:space="preserve"> and Waste Management have been </w:t>
      </w:r>
      <w:r w:rsidR="00CA53EE">
        <w:rPr>
          <w:rFonts w:ascii="Arial" w:hAnsi="Arial" w:cs="Arial"/>
        </w:rPr>
        <w:t>adopted</w:t>
      </w:r>
      <w:r w:rsidR="00CA53EE" w:rsidRPr="00EC01DA">
        <w:rPr>
          <w:rFonts w:ascii="Arial" w:hAnsi="Arial" w:cs="Arial"/>
        </w:rPr>
        <w:t xml:space="preserve"> </w:t>
      </w:r>
      <w:r w:rsidRPr="00EC01DA">
        <w:rPr>
          <w:rFonts w:ascii="Arial" w:hAnsi="Arial" w:cs="Arial"/>
        </w:rPr>
        <w:t>by the Parliament</w:t>
      </w:r>
      <w:r w:rsidR="00CA53EE">
        <w:rPr>
          <w:rFonts w:ascii="Arial" w:hAnsi="Arial" w:cs="Arial"/>
        </w:rPr>
        <w:t xml:space="preserve"> of the Republic of Macedonia</w:t>
      </w:r>
      <w:r w:rsidRPr="00EC01DA">
        <w:rPr>
          <w:rFonts w:ascii="Arial" w:hAnsi="Arial" w:cs="Arial"/>
        </w:rPr>
        <w:t>.</w:t>
      </w:r>
      <w:r>
        <w:rPr>
          <w:rFonts w:ascii="Arial" w:hAnsi="Arial" w:cs="Arial"/>
        </w:rPr>
        <w:t xml:space="preserve"> </w:t>
      </w:r>
    </w:p>
    <w:p w:rsidR="00CA53EE" w:rsidRDefault="00CA53EE" w:rsidP="0063010D">
      <w:pPr>
        <w:tabs>
          <w:tab w:val="left" w:pos="567"/>
        </w:tabs>
        <w:spacing w:before="120" w:after="0" w:line="320" w:lineRule="exact"/>
        <w:ind w:firstLine="567"/>
        <w:jc w:val="both"/>
        <w:rPr>
          <w:rFonts w:ascii="Arial" w:hAnsi="Arial" w:cs="Arial"/>
        </w:rPr>
      </w:pPr>
      <w:r>
        <w:rPr>
          <w:rFonts w:ascii="Arial" w:hAnsi="Arial" w:cs="Arial"/>
        </w:rPr>
        <w:t xml:space="preserve">Below is the list of the key national laws related to environmental </w:t>
      </w:r>
      <w:proofErr w:type="gramStart"/>
      <w:r>
        <w:rPr>
          <w:rFonts w:ascii="Arial" w:hAnsi="Arial" w:cs="Arial"/>
        </w:rPr>
        <w:t>assessment:</w:t>
      </w:r>
      <w:proofErr w:type="gramEnd"/>
    </w:p>
    <w:p w:rsidR="0063010D" w:rsidRDefault="0063010D" w:rsidP="0063010D">
      <w:pPr>
        <w:tabs>
          <w:tab w:val="left" w:pos="851"/>
        </w:tabs>
        <w:spacing w:before="120" w:after="0" w:line="320" w:lineRule="exact"/>
        <w:ind w:firstLine="567"/>
        <w:jc w:val="both"/>
        <w:rPr>
          <w:rFonts w:ascii="Arial" w:hAnsi="Arial" w:cs="Arial"/>
        </w:rPr>
      </w:pPr>
    </w:p>
    <w:tbl>
      <w:tblPr>
        <w:tblStyle w:val="TableGrid"/>
        <w:tblW w:w="0" w:type="auto"/>
        <w:jc w:val="center"/>
        <w:tblLook w:val="04A0" w:firstRow="1" w:lastRow="0" w:firstColumn="1" w:lastColumn="0" w:noHBand="0" w:noVBand="1"/>
      </w:tblPr>
      <w:tblGrid>
        <w:gridCol w:w="4680"/>
        <w:gridCol w:w="4680"/>
      </w:tblGrid>
      <w:tr w:rsidR="0063010D" w:rsidTr="00D872B2">
        <w:trPr>
          <w:trHeight w:val="359"/>
          <w:jc w:val="center"/>
        </w:trPr>
        <w:tc>
          <w:tcPr>
            <w:tcW w:w="4680" w:type="dxa"/>
          </w:tcPr>
          <w:p w:rsidR="0063010D" w:rsidRPr="00DE438C" w:rsidRDefault="0063010D" w:rsidP="00A658A9">
            <w:pPr>
              <w:tabs>
                <w:tab w:val="left" w:pos="851"/>
              </w:tabs>
              <w:spacing w:before="120" w:after="120"/>
              <w:jc w:val="both"/>
              <w:rPr>
                <w:rFonts w:ascii="Arial" w:hAnsi="Arial" w:cs="Arial"/>
                <w:sz w:val="18"/>
                <w:szCs w:val="18"/>
              </w:rPr>
            </w:pPr>
            <w:r w:rsidRPr="00DE438C">
              <w:rPr>
                <w:rFonts w:ascii="Arial" w:hAnsi="Arial" w:cs="Arial"/>
                <w:sz w:val="18"/>
                <w:szCs w:val="18"/>
              </w:rPr>
              <w:t>Law on Environment</w:t>
            </w:r>
          </w:p>
        </w:tc>
        <w:tc>
          <w:tcPr>
            <w:tcW w:w="4680" w:type="dxa"/>
          </w:tcPr>
          <w:p w:rsidR="0063010D" w:rsidRPr="007910B3" w:rsidRDefault="0063010D" w:rsidP="00A658A9">
            <w:pPr>
              <w:tabs>
                <w:tab w:val="left" w:pos="851"/>
              </w:tabs>
              <w:spacing w:before="120" w:after="120"/>
              <w:jc w:val="both"/>
              <w:rPr>
                <w:rFonts w:ascii="Arial" w:hAnsi="Arial" w:cs="Arial"/>
                <w:sz w:val="18"/>
                <w:szCs w:val="18"/>
              </w:rPr>
            </w:pPr>
            <w:r>
              <w:rPr>
                <w:rFonts w:ascii="Arial" w:hAnsi="Arial" w:cs="Arial"/>
                <w:sz w:val="18"/>
                <w:szCs w:val="18"/>
              </w:rPr>
              <w:t>(</w:t>
            </w:r>
            <w:r w:rsidRPr="007910B3">
              <w:rPr>
                <w:rFonts w:ascii="Arial" w:hAnsi="Arial" w:cs="Arial"/>
                <w:sz w:val="18"/>
                <w:szCs w:val="18"/>
              </w:rPr>
              <w:t xml:space="preserve">“Official Gazette of RM” No. 53/05, 81/05, 24/07, 159/08, </w:t>
            </w:r>
            <w:r w:rsidRPr="00DE3CB5">
              <w:rPr>
                <w:rFonts w:ascii="Arial" w:hAnsi="Arial"/>
                <w:sz w:val="18"/>
                <w:szCs w:val="18"/>
              </w:rPr>
              <w:t>83</w:t>
            </w:r>
            <w:r w:rsidRPr="007910B3">
              <w:rPr>
                <w:rFonts w:ascii="Arial" w:hAnsi="Arial"/>
                <w:sz w:val="18"/>
                <w:szCs w:val="18"/>
              </w:rPr>
              <w:t>/09, 48/10, 124/10, 51/11, 123/12</w:t>
            </w:r>
            <w:r>
              <w:rPr>
                <w:rFonts w:ascii="Arial" w:hAnsi="Arial"/>
                <w:sz w:val="18"/>
                <w:szCs w:val="18"/>
              </w:rPr>
              <w:t>,</w:t>
            </w:r>
            <w:r w:rsidRPr="007910B3">
              <w:rPr>
                <w:rFonts w:ascii="Arial" w:hAnsi="Arial"/>
                <w:sz w:val="18"/>
                <w:szCs w:val="18"/>
              </w:rPr>
              <w:t xml:space="preserve"> 93/13</w:t>
            </w:r>
            <w:r>
              <w:rPr>
                <w:rFonts w:ascii="Arial" w:hAnsi="Arial"/>
                <w:sz w:val="18"/>
                <w:szCs w:val="18"/>
              </w:rPr>
              <w:t xml:space="preserve"> and 187/13)</w:t>
            </w:r>
          </w:p>
        </w:tc>
      </w:tr>
      <w:tr w:rsidR="0063010D" w:rsidTr="00D872B2">
        <w:trPr>
          <w:trHeight w:val="359"/>
          <w:jc w:val="center"/>
        </w:trPr>
        <w:tc>
          <w:tcPr>
            <w:tcW w:w="4680" w:type="dxa"/>
          </w:tcPr>
          <w:p w:rsidR="0063010D" w:rsidRPr="00DE438C" w:rsidRDefault="0063010D" w:rsidP="00A658A9">
            <w:pPr>
              <w:tabs>
                <w:tab w:val="left" w:pos="851"/>
              </w:tabs>
              <w:spacing w:before="120" w:after="120"/>
              <w:jc w:val="both"/>
              <w:rPr>
                <w:rFonts w:ascii="Arial" w:hAnsi="Arial" w:cs="Arial"/>
                <w:sz w:val="18"/>
                <w:szCs w:val="18"/>
              </w:rPr>
            </w:pPr>
            <w:r w:rsidRPr="00DE438C">
              <w:rPr>
                <w:rFonts w:ascii="Arial" w:hAnsi="Arial" w:cs="Arial"/>
                <w:sz w:val="18"/>
                <w:szCs w:val="18"/>
              </w:rPr>
              <w:t>Law on Waters</w:t>
            </w:r>
          </w:p>
        </w:tc>
        <w:tc>
          <w:tcPr>
            <w:tcW w:w="4680" w:type="dxa"/>
          </w:tcPr>
          <w:p w:rsidR="0063010D" w:rsidRPr="007910B3"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(“Official Gazette of RM” No. 87/08, 6/09, 161/09, 83/10, 51/11, 44/12, 23/12)</w:t>
            </w:r>
          </w:p>
        </w:tc>
      </w:tr>
      <w:tr w:rsidR="0063010D" w:rsidTr="00D872B2">
        <w:trPr>
          <w:trHeight w:val="359"/>
          <w:jc w:val="center"/>
        </w:trPr>
        <w:tc>
          <w:tcPr>
            <w:tcW w:w="4680" w:type="dxa"/>
          </w:tcPr>
          <w:p w:rsidR="0063010D" w:rsidRPr="00DE438C" w:rsidRDefault="0063010D" w:rsidP="00A658A9">
            <w:pPr>
              <w:tabs>
                <w:tab w:val="left" w:pos="851"/>
              </w:tabs>
              <w:spacing w:before="120" w:after="120"/>
              <w:jc w:val="both"/>
              <w:rPr>
                <w:rFonts w:ascii="Arial" w:hAnsi="Arial" w:cs="Arial"/>
                <w:sz w:val="18"/>
                <w:szCs w:val="18"/>
              </w:rPr>
            </w:pPr>
            <w:r w:rsidRPr="00DE438C">
              <w:rPr>
                <w:rFonts w:ascii="Arial" w:hAnsi="Arial" w:cs="Arial"/>
                <w:sz w:val="18"/>
                <w:szCs w:val="18"/>
              </w:rPr>
              <w:t xml:space="preserve">Law </w:t>
            </w:r>
            <w:r>
              <w:rPr>
                <w:rFonts w:ascii="Arial" w:hAnsi="Arial" w:cs="Arial"/>
                <w:sz w:val="18"/>
                <w:szCs w:val="18"/>
              </w:rPr>
              <w:t>for</w:t>
            </w:r>
            <w:r w:rsidRPr="00DE438C">
              <w:rPr>
                <w:rFonts w:ascii="Arial" w:hAnsi="Arial" w:cs="Arial"/>
                <w:sz w:val="18"/>
                <w:szCs w:val="18"/>
              </w:rPr>
              <w:t xml:space="preserve"> Waste Management</w:t>
            </w:r>
          </w:p>
        </w:tc>
        <w:tc>
          <w:tcPr>
            <w:tcW w:w="4680" w:type="dxa"/>
          </w:tcPr>
          <w:p w:rsidR="0063010D" w:rsidRPr="00DE438C" w:rsidRDefault="0063010D" w:rsidP="00A658A9">
            <w:pPr>
              <w:tabs>
                <w:tab w:val="left" w:pos="851"/>
              </w:tabs>
              <w:spacing w:before="120" w:after="120"/>
              <w:jc w:val="both"/>
              <w:rPr>
                <w:rFonts w:ascii="Times New Roman" w:eastAsiaTheme="minorHAnsi" w:hAnsi="Times New Roman" w:cs="Times New Roman"/>
                <w:sz w:val="18"/>
                <w:szCs w:val="18"/>
              </w:rPr>
            </w:pPr>
            <w:r w:rsidRPr="007910B3">
              <w:rPr>
                <w:rFonts w:ascii="Arial" w:hAnsi="Arial" w:cs="Arial"/>
                <w:sz w:val="18"/>
                <w:szCs w:val="18"/>
              </w:rPr>
              <w:t>(“Official Gazette of RM” No.68/04, 71/04, 107/07, 102/08, 143/08, 124/10,09/11, 51/11, 123/12)</w:t>
            </w:r>
          </w:p>
        </w:tc>
      </w:tr>
      <w:tr w:rsidR="0063010D" w:rsidTr="00D872B2">
        <w:trPr>
          <w:trHeight w:val="359"/>
          <w:jc w:val="center"/>
        </w:trPr>
        <w:tc>
          <w:tcPr>
            <w:tcW w:w="4680" w:type="dxa"/>
          </w:tcPr>
          <w:p w:rsidR="0063010D" w:rsidRPr="00DE438C" w:rsidRDefault="0063010D" w:rsidP="00A658A9">
            <w:pPr>
              <w:tabs>
                <w:tab w:val="left" w:pos="851"/>
              </w:tabs>
              <w:spacing w:before="120" w:after="120"/>
              <w:jc w:val="both"/>
              <w:rPr>
                <w:rFonts w:ascii="Arial" w:hAnsi="Arial" w:cs="Arial"/>
                <w:sz w:val="18"/>
                <w:szCs w:val="18"/>
              </w:rPr>
            </w:pPr>
            <w:r>
              <w:rPr>
                <w:rFonts w:ascii="Arial" w:hAnsi="Arial" w:cs="Arial"/>
                <w:sz w:val="18"/>
                <w:szCs w:val="18"/>
              </w:rPr>
              <w:t xml:space="preserve">Law on Public roads </w:t>
            </w:r>
          </w:p>
        </w:tc>
        <w:tc>
          <w:tcPr>
            <w:tcW w:w="4680" w:type="dxa"/>
          </w:tcPr>
          <w:p w:rsidR="0063010D" w:rsidRPr="00DE438C"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(“Official Gazette of RM” No. 84/08; 52/09; 114/09; 23/11, 168/12)</w:t>
            </w:r>
          </w:p>
        </w:tc>
      </w:tr>
      <w:tr w:rsidR="0063010D" w:rsidTr="00D872B2">
        <w:trPr>
          <w:trHeight w:val="359"/>
          <w:jc w:val="center"/>
        </w:trPr>
        <w:tc>
          <w:tcPr>
            <w:tcW w:w="4680" w:type="dxa"/>
          </w:tcPr>
          <w:p w:rsidR="0063010D" w:rsidRDefault="0063010D" w:rsidP="00A658A9">
            <w:pPr>
              <w:tabs>
                <w:tab w:val="left" w:pos="851"/>
              </w:tabs>
              <w:spacing w:before="120" w:after="120"/>
              <w:jc w:val="both"/>
              <w:rPr>
                <w:rFonts w:ascii="Arial" w:hAnsi="Arial" w:cs="Arial"/>
                <w:sz w:val="18"/>
                <w:szCs w:val="18"/>
              </w:rPr>
            </w:pPr>
            <w:r>
              <w:rPr>
                <w:rFonts w:ascii="Arial" w:hAnsi="Arial" w:cs="Arial"/>
                <w:sz w:val="18"/>
                <w:szCs w:val="18"/>
              </w:rPr>
              <w:t xml:space="preserve">Law for safe traffic on roads  </w:t>
            </w:r>
          </w:p>
        </w:tc>
        <w:tc>
          <w:tcPr>
            <w:tcW w:w="4680" w:type="dxa"/>
          </w:tcPr>
          <w:p w:rsidR="0063010D" w:rsidRPr="00DE438C"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(“Official Gazette of RM” No. 54/07; 86/08; 98/08; 64/09)</w:t>
            </w:r>
          </w:p>
        </w:tc>
      </w:tr>
      <w:tr w:rsidR="0063010D" w:rsidTr="00D872B2">
        <w:trPr>
          <w:trHeight w:val="359"/>
          <w:jc w:val="center"/>
        </w:trPr>
        <w:tc>
          <w:tcPr>
            <w:tcW w:w="4680" w:type="dxa"/>
          </w:tcPr>
          <w:p w:rsidR="0063010D" w:rsidRDefault="0063010D" w:rsidP="00A658A9">
            <w:pPr>
              <w:tabs>
                <w:tab w:val="left" w:pos="851"/>
              </w:tabs>
              <w:spacing w:before="120" w:after="120"/>
              <w:jc w:val="both"/>
              <w:rPr>
                <w:rFonts w:ascii="Arial" w:hAnsi="Arial" w:cs="Arial"/>
                <w:sz w:val="18"/>
                <w:szCs w:val="18"/>
              </w:rPr>
            </w:pPr>
            <w:r>
              <w:rPr>
                <w:rFonts w:ascii="Arial" w:hAnsi="Arial" w:cs="Arial"/>
                <w:sz w:val="18"/>
                <w:szCs w:val="18"/>
              </w:rPr>
              <w:t>Law on ambient air quality</w:t>
            </w:r>
          </w:p>
        </w:tc>
        <w:tc>
          <w:tcPr>
            <w:tcW w:w="4680" w:type="dxa"/>
          </w:tcPr>
          <w:p w:rsidR="0063010D" w:rsidRPr="007910B3"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(“Official Gazette of RM”</w:t>
            </w:r>
            <w:r>
              <w:rPr>
                <w:rFonts w:ascii="Arial" w:hAnsi="Arial" w:cs="Arial"/>
                <w:sz w:val="18"/>
                <w:szCs w:val="18"/>
              </w:rPr>
              <w:t xml:space="preserve"> </w:t>
            </w:r>
            <w:r w:rsidRPr="007910B3">
              <w:rPr>
                <w:rFonts w:ascii="Arial" w:hAnsi="Arial" w:cs="Arial"/>
                <w:sz w:val="18"/>
                <w:szCs w:val="18"/>
              </w:rPr>
              <w:t>No.  67/04; 92/07; 47/11, 59/12,100/12, 4/13)</w:t>
            </w:r>
          </w:p>
        </w:tc>
      </w:tr>
      <w:tr w:rsidR="0063010D" w:rsidTr="00D872B2">
        <w:trPr>
          <w:trHeight w:val="359"/>
          <w:jc w:val="center"/>
        </w:trPr>
        <w:tc>
          <w:tcPr>
            <w:tcW w:w="4680" w:type="dxa"/>
          </w:tcPr>
          <w:p w:rsidR="0063010D" w:rsidRDefault="0063010D" w:rsidP="00A658A9">
            <w:pPr>
              <w:tabs>
                <w:tab w:val="left" w:pos="851"/>
              </w:tabs>
              <w:spacing w:before="120" w:after="120"/>
              <w:jc w:val="both"/>
              <w:rPr>
                <w:rFonts w:ascii="Arial" w:hAnsi="Arial" w:cs="Arial"/>
                <w:sz w:val="18"/>
                <w:szCs w:val="18"/>
              </w:rPr>
            </w:pPr>
            <w:r>
              <w:rPr>
                <w:rFonts w:ascii="Arial" w:hAnsi="Arial" w:cs="Arial"/>
                <w:sz w:val="18"/>
                <w:szCs w:val="18"/>
              </w:rPr>
              <w:t xml:space="preserve">Law on Noise protection </w:t>
            </w:r>
          </w:p>
        </w:tc>
        <w:tc>
          <w:tcPr>
            <w:tcW w:w="4680" w:type="dxa"/>
          </w:tcPr>
          <w:p w:rsidR="0063010D" w:rsidRPr="00DE438C"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(“Official Gazette of RM” No. 79/07;47/11)</w:t>
            </w:r>
            <w:r>
              <w:rPr>
                <w:rFonts w:ascii="Arial" w:hAnsi="Arial" w:cs="Arial"/>
                <w:sz w:val="18"/>
                <w:szCs w:val="18"/>
              </w:rPr>
              <w:t xml:space="preserve"> </w:t>
            </w:r>
          </w:p>
        </w:tc>
      </w:tr>
      <w:tr w:rsidR="0063010D" w:rsidTr="00D872B2">
        <w:trPr>
          <w:trHeight w:val="359"/>
          <w:jc w:val="center"/>
        </w:trPr>
        <w:tc>
          <w:tcPr>
            <w:tcW w:w="4680" w:type="dxa"/>
          </w:tcPr>
          <w:p w:rsidR="0063010D" w:rsidRPr="007910B3"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Law for protection and welfare for animals</w:t>
            </w:r>
          </w:p>
        </w:tc>
        <w:tc>
          <w:tcPr>
            <w:tcW w:w="4680" w:type="dxa"/>
          </w:tcPr>
          <w:p w:rsidR="0063010D" w:rsidRPr="007910B3"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(“Official Gazette of RM” No</w:t>
            </w:r>
            <w:r w:rsidRPr="00DE3CB5">
              <w:rPr>
                <w:rFonts w:ascii="Arial" w:hAnsi="Arial" w:cs="Arial"/>
                <w:sz w:val="18"/>
                <w:szCs w:val="18"/>
              </w:rPr>
              <w:t>.</w:t>
            </w:r>
            <w:r w:rsidRPr="007910B3">
              <w:rPr>
                <w:rFonts w:ascii="Arial" w:hAnsi="Arial" w:cs="Arial"/>
                <w:sz w:val="18"/>
                <w:szCs w:val="18"/>
              </w:rPr>
              <w:t xml:space="preserve"> 113/07)</w:t>
            </w:r>
          </w:p>
        </w:tc>
      </w:tr>
      <w:tr w:rsidR="0063010D" w:rsidTr="00D872B2">
        <w:trPr>
          <w:trHeight w:val="359"/>
          <w:jc w:val="center"/>
        </w:trPr>
        <w:tc>
          <w:tcPr>
            <w:tcW w:w="4680" w:type="dxa"/>
          </w:tcPr>
          <w:p w:rsidR="0063010D"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Law for plant protection</w:t>
            </w:r>
          </w:p>
        </w:tc>
        <w:tc>
          <w:tcPr>
            <w:tcW w:w="4680" w:type="dxa"/>
          </w:tcPr>
          <w:p w:rsidR="0063010D" w:rsidRPr="00DE438C"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(“Official Gazette of RM” No. 25/98, 6/00)</w:t>
            </w:r>
            <w:r>
              <w:rPr>
                <w:rFonts w:ascii="Arial" w:hAnsi="Arial" w:cs="Arial"/>
                <w:sz w:val="18"/>
                <w:szCs w:val="18"/>
              </w:rPr>
              <w:t xml:space="preserve"> </w:t>
            </w:r>
          </w:p>
        </w:tc>
      </w:tr>
      <w:tr w:rsidR="0063010D" w:rsidTr="00D872B2">
        <w:trPr>
          <w:trHeight w:val="359"/>
          <w:jc w:val="center"/>
        </w:trPr>
        <w:tc>
          <w:tcPr>
            <w:tcW w:w="4680" w:type="dxa"/>
          </w:tcPr>
          <w:p w:rsidR="0063010D" w:rsidRPr="007910B3"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Law for nature protection</w:t>
            </w:r>
          </w:p>
        </w:tc>
        <w:tc>
          <w:tcPr>
            <w:tcW w:w="4680" w:type="dxa"/>
          </w:tcPr>
          <w:p w:rsidR="0063010D" w:rsidRPr="007910B3"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(“Official Gazette of RM” No. 67/04, 14/06, 84/07, 35/10, 47/11, 59/12, 13/13)</w:t>
            </w:r>
            <w:r>
              <w:rPr>
                <w:rFonts w:ascii="Arial" w:hAnsi="Arial" w:cs="Arial"/>
                <w:sz w:val="18"/>
                <w:szCs w:val="18"/>
              </w:rPr>
              <w:t xml:space="preserve"> </w:t>
            </w:r>
          </w:p>
        </w:tc>
      </w:tr>
      <w:tr w:rsidR="0063010D" w:rsidTr="00D872B2">
        <w:trPr>
          <w:trHeight w:val="359"/>
          <w:jc w:val="center"/>
        </w:trPr>
        <w:tc>
          <w:tcPr>
            <w:tcW w:w="4680" w:type="dxa"/>
          </w:tcPr>
          <w:p w:rsidR="0063010D" w:rsidRDefault="0063010D" w:rsidP="00A658A9">
            <w:pPr>
              <w:tabs>
                <w:tab w:val="left" w:pos="851"/>
              </w:tabs>
              <w:spacing w:before="120" w:after="120"/>
              <w:jc w:val="both"/>
              <w:rPr>
                <w:rFonts w:ascii="Arial" w:hAnsi="Arial" w:cs="Arial"/>
                <w:sz w:val="18"/>
                <w:szCs w:val="18"/>
              </w:rPr>
            </w:pPr>
            <w:r>
              <w:rPr>
                <w:rFonts w:ascii="Arial" w:hAnsi="Arial" w:cs="Arial"/>
                <w:sz w:val="18"/>
                <w:szCs w:val="18"/>
              </w:rPr>
              <w:t xml:space="preserve">Law for health and safety during work </w:t>
            </w:r>
          </w:p>
        </w:tc>
        <w:tc>
          <w:tcPr>
            <w:tcW w:w="4680" w:type="dxa"/>
          </w:tcPr>
          <w:p w:rsidR="0063010D" w:rsidRPr="00DE438C" w:rsidRDefault="0063010D" w:rsidP="00A658A9">
            <w:pPr>
              <w:tabs>
                <w:tab w:val="left" w:pos="851"/>
              </w:tabs>
              <w:spacing w:before="120" w:after="120"/>
              <w:jc w:val="both"/>
              <w:rPr>
                <w:rFonts w:ascii="Arial" w:hAnsi="Arial" w:cs="Arial"/>
                <w:sz w:val="18"/>
                <w:szCs w:val="18"/>
              </w:rPr>
            </w:pPr>
            <w:r w:rsidRPr="007910B3">
              <w:rPr>
                <w:rFonts w:ascii="Arial" w:hAnsi="Arial" w:cs="Arial"/>
                <w:sz w:val="18"/>
                <w:szCs w:val="18"/>
              </w:rPr>
              <w:t xml:space="preserve"> (“Official Gazette of RM” No. 92/07, 136/11, 23/13, 25/13)</w:t>
            </w:r>
          </w:p>
        </w:tc>
      </w:tr>
      <w:tr w:rsidR="0063010D" w:rsidTr="00D872B2">
        <w:trPr>
          <w:trHeight w:val="359"/>
          <w:jc w:val="center"/>
        </w:trPr>
        <w:tc>
          <w:tcPr>
            <w:tcW w:w="4680" w:type="dxa"/>
          </w:tcPr>
          <w:p w:rsidR="0063010D" w:rsidRDefault="0063010D" w:rsidP="00A658A9">
            <w:pPr>
              <w:tabs>
                <w:tab w:val="left" w:pos="851"/>
              </w:tabs>
              <w:spacing w:before="120" w:after="120"/>
              <w:jc w:val="both"/>
              <w:rPr>
                <w:rFonts w:ascii="Arial" w:hAnsi="Arial" w:cs="Arial"/>
                <w:sz w:val="18"/>
                <w:szCs w:val="18"/>
              </w:rPr>
            </w:pPr>
            <w:r>
              <w:rPr>
                <w:rFonts w:ascii="Arial" w:hAnsi="Arial" w:cs="Arial"/>
                <w:sz w:val="18"/>
                <w:szCs w:val="18"/>
              </w:rPr>
              <w:t>Law for fire prevention</w:t>
            </w:r>
          </w:p>
        </w:tc>
        <w:tc>
          <w:tcPr>
            <w:tcW w:w="4680" w:type="dxa"/>
          </w:tcPr>
          <w:p w:rsidR="0063010D" w:rsidRPr="00DE438C" w:rsidRDefault="0063010D" w:rsidP="00A658A9">
            <w:pPr>
              <w:tabs>
                <w:tab w:val="left" w:pos="851"/>
              </w:tabs>
              <w:spacing w:before="120" w:after="120"/>
              <w:jc w:val="both"/>
              <w:rPr>
                <w:rFonts w:ascii="Arial" w:hAnsi="Arial" w:cs="Arial"/>
                <w:sz w:val="18"/>
                <w:szCs w:val="18"/>
              </w:rPr>
            </w:pPr>
            <w:r w:rsidRPr="00DE438C">
              <w:rPr>
                <w:rFonts w:ascii="Arial" w:hAnsi="Arial" w:cs="Arial"/>
                <w:sz w:val="18"/>
                <w:szCs w:val="18"/>
              </w:rPr>
              <w:t>(</w:t>
            </w:r>
            <w:r>
              <w:rPr>
                <w:rFonts w:ascii="Arial" w:hAnsi="Arial" w:cs="Arial"/>
                <w:sz w:val="18"/>
                <w:szCs w:val="18"/>
              </w:rPr>
              <w:t>“</w:t>
            </w:r>
            <w:r w:rsidRPr="00DE438C">
              <w:rPr>
                <w:rFonts w:ascii="Arial" w:hAnsi="Arial" w:cs="Arial"/>
                <w:sz w:val="18"/>
                <w:szCs w:val="18"/>
              </w:rPr>
              <w:t>Official Gazette</w:t>
            </w:r>
            <w:r>
              <w:rPr>
                <w:rFonts w:ascii="Arial" w:hAnsi="Arial" w:cs="Arial"/>
                <w:sz w:val="18"/>
                <w:szCs w:val="18"/>
              </w:rPr>
              <w:t xml:space="preserve"> of RM” No.67/04, 81/07</w:t>
            </w:r>
            <w:r w:rsidRPr="00DE438C">
              <w:rPr>
                <w:rFonts w:ascii="Arial" w:hAnsi="Arial" w:cs="Arial"/>
                <w:sz w:val="18"/>
                <w:szCs w:val="18"/>
              </w:rPr>
              <w:t>)</w:t>
            </w:r>
          </w:p>
        </w:tc>
      </w:tr>
    </w:tbl>
    <w:p w:rsidR="0063010D" w:rsidRDefault="0063010D" w:rsidP="0063010D">
      <w:pPr>
        <w:tabs>
          <w:tab w:val="left" w:pos="851"/>
        </w:tabs>
        <w:spacing w:before="120" w:after="120" w:line="240" w:lineRule="auto"/>
        <w:jc w:val="both"/>
        <w:rPr>
          <w:rFonts w:ascii="Arial" w:hAnsi="Arial" w:cs="Arial"/>
        </w:rPr>
      </w:pPr>
    </w:p>
    <w:p w:rsidR="0063010D" w:rsidRPr="00B75B67" w:rsidRDefault="0063010D" w:rsidP="0063010D">
      <w:pPr>
        <w:pStyle w:val="ListParagraph"/>
        <w:numPr>
          <w:ilvl w:val="1"/>
          <w:numId w:val="32"/>
        </w:numPr>
        <w:tabs>
          <w:tab w:val="left" w:pos="851"/>
        </w:tabs>
        <w:spacing w:before="120" w:after="120" w:line="240" w:lineRule="auto"/>
        <w:ind w:hanging="513"/>
        <w:jc w:val="both"/>
        <w:rPr>
          <w:rFonts w:ascii="Arial" w:hAnsi="Arial" w:cs="Arial"/>
          <w:b/>
        </w:rPr>
      </w:pPr>
      <w:r w:rsidRPr="00B75B67">
        <w:rPr>
          <w:rFonts w:ascii="Arial" w:hAnsi="Arial" w:cs="Arial"/>
          <w:b/>
        </w:rPr>
        <w:t xml:space="preserve">Law on Environment </w:t>
      </w:r>
    </w:p>
    <w:p w:rsidR="0063010D" w:rsidRDefault="0063010D" w:rsidP="0063010D">
      <w:pPr>
        <w:tabs>
          <w:tab w:val="left" w:pos="567"/>
        </w:tabs>
        <w:spacing w:before="120" w:after="0" w:line="320" w:lineRule="exact"/>
        <w:ind w:firstLine="567"/>
        <w:jc w:val="both"/>
        <w:rPr>
          <w:rFonts w:ascii="Arial" w:hAnsi="Arial" w:cs="Arial"/>
        </w:rPr>
      </w:pPr>
      <w:r w:rsidRPr="004A05C4">
        <w:rPr>
          <w:rFonts w:ascii="Arial" w:hAnsi="Arial" w:cs="Arial"/>
        </w:rPr>
        <w:lastRenderedPageBreak/>
        <w:t>The Law establishes</w:t>
      </w:r>
      <w:r>
        <w:rPr>
          <w:rFonts w:ascii="Arial" w:hAnsi="Arial" w:cs="Arial"/>
        </w:rPr>
        <w:t xml:space="preserve"> the </w:t>
      </w:r>
      <w:r w:rsidRPr="004A05C4">
        <w:rPr>
          <w:rFonts w:ascii="Arial" w:hAnsi="Arial" w:cs="Arial"/>
        </w:rPr>
        <w:t>rights and obligations of the State, public associations and citizens in regards to environmental protection.</w:t>
      </w:r>
      <w:r>
        <w:rPr>
          <w:rFonts w:ascii="Arial" w:hAnsi="Arial" w:cs="Arial"/>
        </w:rPr>
        <w:t xml:space="preserve"> </w:t>
      </w:r>
    </w:p>
    <w:p w:rsidR="0063010D" w:rsidRPr="00E363D5" w:rsidRDefault="0063010D" w:rsidP="0063010D">
      <w:pPr>
        <w:tabs>
          <w:tab w:val="left" w:pos="567"/>
        </w:tabs>
        <w:spacing w:before="120" w:after="0" w:line="320" w:lineRule="exact"/>
        <w:ind w:firstLine="567"/>
        <w:jc w:val="both"/>
        <w:rPr>
          <w:rFonts w:ascii="Arial" w:hAnsi="Arial" w:cs="Arial"/>
        </w:rPr>
      </w:pPr>
      <w:r w:rsidRPr="005042FD">
        <w:rPr>
          <w:rFonts w:ascii="Arial" w:hAnsi="Arial" w:cs="Arial"/>
        </w:rPr>
        <w:t>The law defines the environmental quality standards, permitting requirements for activities that may affect the environment, measures for prevention and reduction of environmental pollution, environmental monitoring and control systems, the role of the public and sanctions imposed on polluters and others that violate the Law.</w:t>
      </w:r>
      <w:r>
        <w:rPr>
          <w:rFonts w:ascii="Arial" w:hAnsi="Arial" w:cs="Arial"/>
        </w:rPr>
        <w:t xml:space="preserve"> </w:t>
      </w:r>
      <w:r w:rsidRPr="00E363D5">
        <w:rPr>
          <w:rFonts w:ascii="Arial" w:hAnsi="Arial" w:cs="Arial"/>
        </w:rPr>
        <w:t xml:space="preserve"> </w:t>
      </w:r>
    </w:p>
    <w:p w:rsidR="0063010D" w:rsidRDefault="0063010D" w:rsidP="0063010D">
      <w:pPr>
        <w:tabs>
          <w:tab w:val="left" w:pos="567"/>
        </w:tabs>
        <w:spacing w:before="120" w:after="0" w:line="320" w:lineRule="exact"/>
        <w:ind w:firstLine="567"/>
        <w:jc w:val="both"/>
        <w:rPr>
          <w:rFonts w:ascii="Arial" w:hAnsi="Arial" w:cs="Arial"/>
        </w:rPr>
      </w:pPr>
      <w:r w:rsidRPr="00820535">
        <w:rPr>
          <w:rFonts w:ascii="Arial" w:hAnsi="Arial" w:cs="Arial"/>
        </w:rPr>
        <w:t xml:space="preserve">Screening is a stage of the Environmental Impact Assessment (EIA) process during which the body of the state administration responsible for affairs of the environment in the Republic of Macedonia </w:t>
      </w:r>
      <w:r>
        <w:rPr>
          <w:rFonts w:ascii="Arial" w:hAnsi="Arial" w:cs="Arial"/>
        </w:rPr>
        <w:t>(</w:t>
      </w:r>
      <w:r w:rsidRPr="00820535">
        <w:rPr>
          <w:rFonts w:ascii="Arial" w:hAnsi="Arial" w:cs="Arial"/>
        </w:rPr>
        <w:t>Ministry of Environment and Physical Planning</w:t>
      </w:r>
      <w:r>
        <w:rPr>
          <w:rFonts w:ascii="Arial" w:hAnsi="Arial" w:cs="Arial"/>
        </w:rPr>
        <w:t>)</w:t>
      </w:r>
      <w:r w:rsidRPr="00820535">
        <w:rPr>
          <w:rFonts w:ascii="Arial" w:hAnsi="Arial" w:cs="Arial"/>
        </w:rPr>
        <w:t xml:space="preserve"> determines whether an EIA is required for a certain project when a notification on the project implementation intention is made. Such determination is legally required in accordance with Article 80 sub paragraph (5) of the Law on Environment (“Official Gazette of RM” No. 53/05, 81/05, 24/07, 159/08, 83/09, 48/10, 124/10, 51/11, 123/12</w:t>
      </w:r>
      <w:r>
        <w:rPr>
          <w:rFonts w:ascii="Arial" w:hAnsi="Arial" w:cs="Arial"/>
        </w:rPr>
        <w:t xml:space="preserve">, </w:t>
      </w:r>
      <w:r w:rsidRPr="00820535">
        <w:rPr>
          <w:rFonts w:ascii="Arial" w:hAnsi="Arial" w:cs="Arial"/>
        </w:rPr>
        <w:t>93/13</w:t>
      </w:r>
      <w:r>
        <w:rPr>
          <w:rFonts w:ascii="Arial" w:hAnsi="Arial" w:cs="Arial"/>
        </w:rPr>
        <w:t xml:space="preserve"> and 187/13</w:t>
      </w:r>
      <w:r w:rsidRPr="00820535">
        <w:rPr>
          <w:rFonts w:ascii="Arial" w:hAnsi="Arial" w:cs="Arial"/>
        </w:rPr>
        <w:t>).</w:t>
      </w:r>
    </w:p>
    <w:p w:rsidR="0063010D" w:rsidRDefault="0063010D" w:rsidP="0063010D">
      <w:pPr>
        <w:tabs>
          <w:tab w:val="left" w:pos="567"/>
        </w:tabs>
        <w:spacing w:before="120" w:after="0" w:line="320" w:lineRule="exact"/>
        <w:ind w:firstLine="567"/>
        <w:jc w:val="both"/>
        <w:rPr>
          <w:rFonts w:ascii="Arial" w:hAnsi="Arial" w:cs="Arial"/>
        </w:rPr>
      </w:pPr>
      <w:r w:rsidRPr="00683FD2">
        <w:rPr>
          <w:rFonts w:ascii="Arial" w:hAnsi="Arial" w:cs="Arial"/>
        </w:rPr>
        <w:t>A number of steps are taken at the screening stage to determine whether EIA is required for a project</w:t>
      </w:r>
      <w:r>
        <w:rPr>
          <w:rFonts w:ascii="Arial" w:hAnsi="Arial" w:cs="Arial"/>
        </w:rPr>
        <w:t xml:space="preserve"> which </w:t>
      </w:r>
      <w:r w:rsidRPr="00683FD2">
        <w:rPr>
          <w:rFonts w:ascii="Arial" w:hAnsi="Arial" w:cs="Arial"/>
        </w:rPr>
        <w:t>should be taken by the Investor as far as possible and the body of the state administration responsible for affairs of the environment</w:t>
      </w:r>
      <w:r>
        <w:rPr>
          <w:rFonts w:ascii="Arial" w:hAnsi="Arial" w:cs="Arial"/>
        </w:rPr>
        <w:t>.</w:t>
      </w:r>
      <w:r w:rsidRPr="00683FD2">
        <w:rPr>
          <w:rFonts w:ascii="Arial" w:hAnsi="Arial" w:cs="Arial"/>
        </w:rPr>
        <w:t xml:space="preserve"> Once the body of the state administration responsible for affairs of the environment has received the Content of the Notification from the Investor, including the Screening Checklist, the body of the state administration responsible for affairs of the environment shall check the Screening Checklist and shall complete it as far as possible.</w:t>
      </w:r>
    </w:p>
    <w:p w:rsidR="0063010D" w:rsidRPr="00683FD2" w:rsidRDefault="0063010D" w:rsidP="0063010D">
      <w:pPr>
        <w:tabs>
          <w:tab w:val="left" w:pos="567"/>
        </w:tabs>
        <w:spacing w:before="120" w:after="0" w:line="320" w:lineRule="exact"/>
        <w:ind w:firstLine="567"/>
        <w:jc w:val="both"/>
        <w:rPr>
          <w:rFonts w:ascii="Arial" w:hAnsi="Arial" w:cs="Arial"/>
        </w:rPr>
      </w:pPr>
      <w:r w:rsidRPr="00683FD2">
        <w:rPr>
          <w:rFonts w:ascii="Arial" w:hAnsi="Arial" w:cs="Arial"/>
        </w:rPr>
        <w:t xml:space="preserve">In cases where the Investor is unable to provide complete and comprehensive information in the notification and screening checklist the body of the state administration that has legal competence for environmental matters will require the Investor to complete this document. Once it is completed then body of the state administration that has legal competence for environmental matters may take advice from persons on the List of Experts or may consult informally with other bodies of the state administration that have legal competency for environmental matters, including but not limited to bodies of the state administration that have competence for water management, health and safety, hazard prevention, industry, economy, construction, transportation, energy and agriculture. </w:t>
      </w:r>
    </w:p>
    <w:p w:rsidR="0063010D" w:rsidRDefault="0063010D" w:rsidP="0063010D">
      <w:pPr>
        <w:tabs>
          <w:tab w:val="left" w:pos="567"/>
        </w:tabs>
        <w:spacing w:before="120" w:after="0" w:line="320" w:lineRule="exact"/>
        <w:ind w:firstLine="567"/>
        <w:jc w:val="both"/>
        <w:rPr>
          <w:rFonts w:ascii="Arial" w:hAnsi="Arial" w:cs="Arial"/>
        </w:rPr>
      </w:pPr>
      <w:r w:rsidRPr="00683FD2">
        <w:rPr>
          <w:rFonts w:ascii="Arial" w:hAnsi="Arial" w:cs="Arial"/>
        </w:rPr>
        <w:t>The body of the state administration responsible for affairs of the environment may seek the opinions of other interested parties including the public to help identify any local concerns about the proposed project in accordance with its responsibilities under the Decree determining projects for which and criteria on the basis of which the screening for an environmental impact assessment shall be carried out. Further to its obligations under Articles 4 to 9 of this Decree, the body of the state administration responsible for affairs of the environment may seek advice from EIA experts who will have either had experience with similar EIA studies or issues. Such experts may have the specialized knowledge that is necessary for determining whether, for example, an environmental impact is significant for a given environmental resource.</w:t>
      </w:r>
    </w:p>
    <w:p w:rsidR="0063010D" w:rsidRPr="0090210A" w:rsidRDefault="0063010D" w:rsidP="0063010D">
      <w:pPr>
        <w:tabs>
          <w:tab w:val="left" w:pos="567"/>
        </w:tabs>
        <w:spacing w:before="120" w:after="0" w:line="320" w:lineRule="exact"/>
        <w:ind w:firstLine="567"/>
        <w:jc w:val="both"/>
        <w:rPr>
          <w:rFonts w:ascii="Arial" w:hAnsi="Arial" w:cs="Arial"/>
        </w:rPr>
      </w:pPr>
      <w:r w:rsidRPr="0090210A">
        <w:rPr>
          <w:rFonts w:ascii="Arial" w:hAnsi="Arial" w:cs="Arial"/>
        </w:rPr>
        <w:lastRenderedPageBreak/>
        <w:t xml:space="preserve">The following flow diagram summarizes the basic procedural and substantive elements of the </w:t>
      </w:r>
      <w:r>
        <w:rPr>
          <w:rFonts w:ascii="Arial" w:hAnsi="Arial" w:cs="Arial"/>
        </w:rPr>
        <w:t>EIA</w:t>
      </w:r>
      <w:r w:rsidRPr="0090210A">
        <w:rPr>
          <w:rFonts w:ascii="Arial" w:hAnsi="Arial" w:cs="Arial"/>
        </w:rPr>
        <w:t>:</w:t>
      </w:r>
    </w:p>
    <w:p w:rsidR="0063010D" w:rsidRDefault="0063010D" w:rsidP="0063010D">
      <w:pPr>
        <w:tabs>
          <w:tab w:val="left" w:pos="567"/>
        </w:tabs>
        <w:spacing w:before="120" w:after="0" w:line="320" w:lineRule="exact"/>
        <w:ind w:firstLine="567"/>
        <w:jc w:val="both"/>
        <w:rPr>
          <w:rFonts w:ascii="Arial" w:hAnsi="Arial" w:cs="Arial"/>
        </w:rPr>
      </w:pPr>
    </w:p>
    <w:p w:rsidR="0063010D" w:rsidRPr="00DE1673" w:rsidRDefault="0063010D" w:rsidP="0063010D">
      <w:pPr>
        <w:rPr>
          <w:rFonts w:ascii="Arial Narrow" w:hAnsi="Arial Narrow"/>
        </w:rPr>
      </w:pPr>
    </w:p>
    <w:p w:rsidR="0063010D" w:rsidRDefault="0063010D" w:rsidP="0063010D">
      <w:pPr>
        <w:tabs>
          <w:tab w:val="left" w:pos="851"/>
        </w:tabs>
        <w:spacing w:before="120" w:after="120" w:line="240" w:lineRule="auto"/>
        <w:jc w:val="both"/>
        <w:rPr>
          <w:rFonts w:ascii="Arial" w:hAnsi="Arial" w:cs="Arial"/>
          <w:sz w:val="20"/>
          <w:szCs w:val="20"/>
        </w:rPr>
      </w:pPr>
      <w:r>
        <w:rPr>
          <w:b/>
          <w:noProof/>
        </w:rPr>
        <w:lastRenderedPageBreak/>
        <w:drawing>
          <wp:anchor distT="0" distB="0" distL="114300" distR="114300" simplePos="0" relativeHeight="251659264" behindDoc="0" locked="0" layoutInCell="1" allowOverlap="1" wp14:anchorId="6046B5A7" wp14:editId="13B3B810">
            <wp:simplePos x="914400" y="1228725"/>
            <wp:positionH relativeFrom="margin">
              <wp:align>center</wp:align>
            </wp:positionH>
            <wp:positionV relativeFrom="margin">
              <wp:align>top</wp:align>
            </wp:positionV>
            <wp:extent cx="5479415" cy="72009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4150" cy="7207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010D" w:rsidRPr="005706B3" w:rsidRDefault="0063010D" w:rsidP="0063010D">
      <w:pPr>
        <w:tabs>
          <w:tab w:val="left" w:pos="851"/>
        </w:tabs>
        <w:spacing w:before="120" w:after="120" w:line="240" w:lineRule="auto"/>
        <w:jc w:val="center"/>
        <w:rPr>
          <w:rFonts w:ascii="Arial" w:hAnsi="Arial" w:cs="Arial"/>
          <w:sz w:val="20"/>
          <w:szCs w:val="20"/>
        </w:rPr>
      </w:pPr>
      <w:r w:rsidRPr="005706B3">
        <w:rPr>
          <w:rFonts w:ascii="Arial" w:hAnsi="Arial" w:cs="Arial"/>
          <w:sz w:val="20"/>
          <w:szCs w:val="20"/>
        </w:rPr>
        <w:t>Figure 1: Environmental Assessment Process  (source:</w:t>
      </w:r>
      <w:r w:rsidRPr="005706B3">
        <w:rPr>
          <w:sz w:val="20"/>
          <w:szCs w:val="20"/>
        </w:rPr>
        <w:t xml:space="preserve"> </w:t>
      </w:r>
      <w:r w:rsidRPr="005706B3">
        <w:rPr>
          <w:rFonts w:ascii="Arial" w:hAnsi="Arial" w:cs="Arial"/>
          <w:sz w:val="20"/>
          <w:szCs w:val="20"/>
        </w:rPr>
        <w:t>Guidance for conducting, screening, scoping and review in environmental impact assessment in the Republic of Macedonia, Report Ref. No. 300033-06-RP-325, Skopje 2006)</w:t>
      </w:r>
    </w:p>
    <w:p w:rsidR="0063010D" w:rsidRDefault="0063010D" w:rsidP="0063010D">
      <w:pPr>
        <w:tabs>
          <w:tab w:val="left" w:pos="851"/>
        </w:tabs>
        <w:spacing w:before="120" w:after="120" w:line="240" w:lineRule="auto"/>
        <w:jc w:val="both"/>
        <w:rPr>
          <w:rFonts w:ascii="Arial" w:hAnsi="Arial" w:cs="Arial"/>
        </w:rPr>
      </w:pPr>
    </w:p>
    <w:p w:rsidR="0063010D" w:rsidRPr="00C82A0D" w:rsidRDefault="0063010D" w:rsidP="0063010D">
      <w:pPr>
        <w:tabs>
          <w:tab w:val="left" w:pos="851"/>
        </w:tabs>
        <w:spacing w:before="120" w:after="120" w:line="240" w:lineRule="auto"/>
        <w:jc w:val="both"/>
        <w:rPr>
          <w:rFonts w:ascii="Arial" w:hAnsi="Arial" w:cs="Arial"/>
        </w:rPr>
      </w:pPr>
      <w:r w:rsidRPr="00C82A0D">
        <w:rPr>
          <w:rFonts w:ascii="Arial" w:hAnsi="Arial" w:cs="Arial"/>
        </w:rPr>
        <w:lastRenderedPageBreak/>
        <w:t>The procedures for Environmental Assessment Process cover the following aspects:</w:t>
      </w:r>
    </w:p>
    <w:p w:rsidR="0063010D" w:rsidRDefault="0063010D" w:rsidP="0063010D">
      <w:pPr>
        <w:pStyle w:val="ListParagraph"/>
        <w:numPr>
          <w:ilvl w:val="0"/>
          <w:numId w:val="6"/>
        </w:numPr>
        <w:tabs>
          <w:tab w:val="left" w:pos="851"/>
        </w:tabs>
        <w:spacing w:before="120" w:after="120" w:line="240" w:lineRule="auto"/>
        <w:jc w:val="both"/>
        <w:rPr>
          <w:rFonts w:ascii="Arial" w:hAnsi="Arial" w:cs="Arial"/>
        </w:rPr>
      </w:pPr>
      <w:r>
        <w:rPr>
          <w:rFonts w:ascii="Arial" w:hAnsi="Arial" w:cs="Arial"/>
        </w:rPr>
        <w:t>Notification of intent to conduct a project to MOEPP</w:t>
      </w:r>
    </w:p>
    <w:p w:rsidR="0063010D" w:rsidRDefault="0063010D" w:rsidP="0063010D">
      <w:pPr>
        <w:pStyle w:val="ListParagraph"/>
        <w:numPr>
          <w:ilvl w:val="0"/>
          <w:numId w:val="6"/>
        </w:numPr>
        <w:tabs>
          <w:tab w:val="left" w:pos="851"/>
        </w:tabs>
        <w:spacing w:before="120" w:after="120" w:line="240" w:lineRule="auto"/>
        <w:jc w:val="both"/>
        <w:rPr>
          <w:rFonts w:ascii="Arial" w:hAnsi="Arial" w:cs="Arial"/>
        </w:rPr>
      </w:pPr>
      <w:r w:rsidRPr="00C82A0D">
        <w:rPr>
          <w:rFonts w:ascii="Arial" w:hAnsi="Arial" w:cs="Arial"/>
        </w:rPr>
        <w:t xml:space="preserve">Project Screening </w:t>
      </w:r>
    </w:p>
    <w:p w:rsidR="0063010D" w:rsidRDefault="0063010D" w:rsidP="0063010D">
      <w:pPr>
        <w:pStyle w:val="ListParagraph"/>
        <w:numPr>
          <w:ilvl w:val="0"/>
          <w:numId w:val="6"/>
        </w:numPr>
        <w:tabs>
          <w:tab w:val="left" w:pos="851"/>
        </w:tabs>
        <w:spacing w:before="120" w:after="120" w:line="240" w:lineRule="auto"/>
        <w:jc w:val="both"/>
        <w:rPr>
          <w:rFonts w:ascii="Arial" w:hAnsi="Arial" w:cs="Arial"/>
        </w:rPr>
      </w:pPr>
      <w:r w:rsidRPr="00C82A0D">
        <w:rPr>
          <w:rFonts w:ascii="Arial" w:hAnsi="Arial" w:cs="Arial"/>
        </w:rPr>
        <w:t>EA Document Content (Scoping)</w:t>
      </w:r>
    </w:p>
    <w:p w:rsidR="0063010D" w:rsidRDefault="0063010D" w:rsidP="0063010D">
      <w:pPr>
        <w:pStyle w:val="ListParagraph"/>
        <w:numPr>
          <w:ilvl w:val="0"/>
          <w:numId w:val="6"/>
        </w:numPr>
        <w:tabs>
          <w:tab w:val="left" w:pos="851"/>
        </w:tabs>
        <w:spacing w:before="120" w:after="120" w:line="240" w:lineRule="auto"/>
        <w:jc w:val="both"/>
        <w:rPr>
          <w:rFonts w:ascii="Arial" w:hAnsi="Arial" w:cs="Arial"/>
        </w:rPr>
      </w:pPr>
      <w:r w:rsidRPr="00C82A0D">
        <w:rPr>
          <w:rFonts w:ascii="Arial" w:hAnsi="Arial" w:cs="Arial"/>
        </w:rPr>
        <w:t>EA Review and Approval including Public Consultation</w:t>
      </w:r>
    </w:p>
    <w:p w:rsidR="0063010D" w:rsidRPr="00C82A0D" w:rsidRDefault="0063010D" w:rsidP="0063010D">
      <w:pPr>
        <w:pStyle w:val="ListParagraph"/>
        <w:numPr>
          <w:ilvl w:val="0"/>
          <w:numId w:val="6"/>
        </w:numPr>
        <w:tabs>
          <w:tab w:val="left" w:pos="851"/>
        </w:tabs>
        <w:spacing w:before="120" w:after="120" w:line="240" w:lineRule="auto"/>
        <w:jc w:val="both"/>
        <w:rPr>
          <w:rFonts w:ascii="Arial" w:hAnsi="Arial" w:cs="Arial"/>
        </w:rPr>
      </w:pPr>
      <w:r w:rsidRPr="00C82A0D">
        <w:rPr>
          <w:rFonts w:ascii="Arial" w:hAnsi="Arial" w:cs="Arial"/>
        </w:rPr>
        <w:t>Disclosure</w:t>
      </w:r>
    </w:p>
    <w:p w:rsidR="0063010D" w:rsidRDefault="0063010D" w:rsidP="0063010D">
      <w:pPr>
        <w:tabs>
          <w:tab w:val="left" w:pos="851"/>
        </w:tabs>
        <w:spacing w:before="120" w:after="120" w:line="240" w:lineRule="auto"/>
        <w:jc w:val="both"/>
        <w:rPr>
          <w:rFonts w:ascii="Arial" w:hAnsi="Arial" w:cs="Arial"/>
        </w:rPr>
      </w:pPr>
    </w:p>
    <w:p w:rsidR="0063010D" w:rsidRPr="00B75B67" w:rsidRDefault="0063010D" w:rsidP="0063010D">
      <w:pPr>
        <w:pStyle w:val="ListParagraph"/>
        <w:numPr>
          <w:ilvl w:val="1"/>
          <w:numId w:val="32"/>
        </w:numPr>
        <w:tabs>
          <w:tab w:val="left" w:pos="851"/>
        </w:tabs>
        <w:spacing w:before="120" w:after="120" w:line="240" w:lineRule="auto"/>
        <w:ind w:hanging="513"/>
        <w:jc w:val="both"/>
        <w:rPr>
          <w:rFonts w:ascii="Arial" w:hAnsi="Arial" w:cs="Arial"/>
          <w:b/>
        </w:rPr>
      </w:pPr>
      <w:r w:rsidRPr="00B75B67">
        <w:rPr>
          <w:rFonts w:ascii="Arial" w:hAnsi="Arial" w:cs="Arial"/>
          <w:b/>
        </w:rPr>
        <w:t>Environmental Screening</w:t>
      </w:r>
    </w:p>
    <w:p w:rsidR="0063010D" w:rsidRPr="0090210A" w:rsidRDefault="0063010D" w:rsidP="0063010D">
      <w:pPr>
        <w:tabs>
          <w:tab w:val="left" w:pos="567"/>
        </w:tabs>
        <w:spacing w:before="120" w:after="0" w:line="320" w:lineRule="exact"/>
        <w:ind w:firstLine="567"/>
        <w:jc w:val="both"/>
        <w:rPr>
          <w:rFonts w:ascii="Arial" w:hAnsi="Arial" w:cs="Arial"/>
        </w:rPr>
      </w:pPr>
      <w:r w:rsidRPr="0090210A">
        <w:rPr>
          <w:rFonts w:ascii="Arial" w:hAnsi="Arial" w:cs="Arial"/>
        </w:rPr>
        <w:t>A number of steps are taken at the screening stage to determine whether</w:t>
      </w:r>
      <w:r>
        <w:rPr>
          <w:rFonts w:ascii="Arial" w:hAnsi="Arial" w:cs="Arial"/>
        </w:rPr>
        <w:t xml:space="preserve"> ESAR is required for a project. </w:t>
      </w:r>
      <w:r w:rsidRPr="0090210A">
        <w:rPr>
          <w:rFonts w:ascii="Arial" w:hAnsi="Arial" w:cs="Arial"/>
        </w:rPr>
        <w:t>The following steps</w:t>
      </w:r>
      <w:r>
        <w:rPr>
          <w:rFonts w:ascii="Arial" w:hAnsi="Arial" w:cs="Arial"/>
        </w:rPr>
        <w:t xml:space="preserve"> should be taken by the Consultant</w:t>
      </w:r>
      <w:r w:rsidRPr="0090210A">
        <w:rPr>
          <w:rFonts w:ascii="Arial" w:hAnsi="Arial" w:cs="Arial"/>
        </w:rPr>
        <w:t xml:space="preserve"> and the body of the state administration responsible for affairs of the environment upon receipt </w:t>
      </w:r>
      <w:r>
        <w:rPr>
          <w:rFonts w:ascii="Arial" w:hAnsi="Arial" w:cs="Arial"/>
        </w:rPr>
        <w:t>of the Notification as follows:</w:t>
      </w:r>
    </w:p>
    <w:p w:rsidR="0063010D" w:rsidRPr="0090210A" w:rsidRDefault="0063010D" w:rsidP="0063010D">
      <w:pPr>
        <w:tabs>
          <w:tab w:val="left" w:pos="567"/>
        </w:tabs>
        <w:spacing w:before="120" w:after="0" w:line="320" w:lineRule="exact"/>
        <w:ind w:firstLine="567"/>
        <w:jc w:val="both"/>
        <w:rPr>
          <w:rFonts w:ascii="Arial" w:hAnsi="Arial" w:cs="Arial"/>
        </w:rPr>
      </w:pPr>
      <w:r w:rsidRPr="0090210A">
        <w:rPr>
          <w:rFonts w:ascii="Arial" w:hAnsi="Arial" w:cs="Arial"/>
        </w:rPr>
        <w:t>Does the Proposed Project (including any change in an existing project) fall within the lists comprising Annex I or Annex II of the Decree for Determining Projects for which and criteria on the basis of which the screening for an environmental impact assessment shall be carried out?</w:t>
      </w:r>
    </w:p>
    <w:p w:rsidR="0063010D" w:rsidRPr="0090210A" w:rsidRDefault="0063010D" w:rsidP="0063010D">
      <w:pPr>
        <w:tabs>
          <w:tab w:val="left" w:pos="567"/>
        </w:tabs>
        <w:spacing w:before="120" w:after="0" w:line="320" w:lineRule="exact"/>
        <w:ind w:firstLine="567"/>
        <w:jc w:val="both"/>
        <w:rPr>
          <w:rFonts w:ascii="Arial" w:hAnsi="Arial" w:cs="Arial"/>
        </w:rPr>
      </w:pPr>
      <w:r w:rsidRPr="0090210A">
        <w:rPr>
          <w:rFonts w:ascii="Arial" w:hAnsi="Arial" w:cs="Arial"/>
        </w:rPr>
        <w:t>There are four possible answers:</w:t>
      </w:r>
    </w:p>
    <w:p w:rsidR="0063010D" w:rsidRPr="0090210A" w:rsidRDefault="0063010D" w:rsidP="0063010D">
      <w:pPr>
        <w:pStyle w:val="ListParagraph"/>
        <w:numPr>
          <w:ilvl w:val="0"/>
          <w:numId w:val="28"/>
        </w:numPr>
        <w:tabs>
          <w:tab w:val="left" w:pos="851"/>
        </w:tabs>
        <w:spacing w:before="120" w:after="120" w:line="240" w:lineRule="auto"/>
        <w:jc w:val="both"/>
        <w:rPr>
          <w:rFonts w:ascii="Arial" w:hAnsi="Arial" w:cs="Arial"/>
        </w:rPr>
      </w:pPr>
      <w:r w:rsidRPr="0090210A">
        <w:rPr>
          <w:rFonts w:ascii="Arial" w:hAnsi="Arial" w:cs="Arial"/>
        </w:rPr>
        <w:t>Project falls within the list comprising Annex I. In this case, the screening decision is that an EIA is required.</w:t>
      </w:r>
    </w:p>
    <w:p w:rsidR="0063010D" w:rsidRPr="0090210A" w:rsidRDefault="0063010D" w:rsidP="0063010D">
      <w:pPr>
        <w:pStyle w:val="ListParagraph"/>
        <w:numPr>
          <w:ilvl w:val="0"/>
          <w:numId w:val="28"/>
        </w:numPr>
        <w:tabs>
          <w:tab w:val="left" w:pos="851"/>
        </w:tabs>
        <w:spacing w:before="120" w:after="120" w:line="240" w:lineRule="auto"/>
        <w:jc w:val="both"/>
        <w:rPr>
          <w:rFonts w:ascii="Arial" w:hAnsi="Arial" w:cs="Arial"/>
        </w:rPr>
      </w:pPr>
      <w:r w:rsidRPr="0090210A">
        <w:rPr>
          <w:rFonts w:ascii="Arial" w:hAnsi="Arial" w:cs="Arial"/>
        </w:rPr>
        <w:t>Project falls within the list comprising Annex II. In this case, the screening stage continues to Step 2.</w:t>
      </w:r>
    </w:p>
    <w:p w:rsidR="0063010D" w:rsidRDefault="0063010D" w:rsidP="0063010D">
      <w:pPr>
        <w:pStyle w:val="ListParagraph"/>
        <w:numPr>
          <w:ilvl w:val="0"/>
          <w:numId w:val="28"/>
        </w:numPr>
        <w:tabs>
          <w:tab w:val="left" w:pos="851"/>
        </w:tabs>
        <w:spacing w:before="120" w:after="120" w:line="240" w:lineRule="auto"/>
        <w:jc w:val="both"/>
        <w:rPr>
          <w:rFonts w:ascii="Arial" w:hAnsi="Arial" w:cs="Arial"/>
          <w:b/>
        </w:rPr>
      </w:pPr>
      <w:r w:rsidRPr="0090210A">
        <w:rPr>
          <w:rFonts w:ascii="Arial" w:hAnsi="Arial" w:cs="Arial"/>
          <w:b/>
        </w:rPr>
        <w:t>Project does not fall within the lists comprising either Annex I or Annex II. In this case, the screening decision is that EIA is not required.</w:t>
      </w:r>
    </w:p>
    <w:p w:rsidR="0063010D" w:rsidRPr="00F105EF" w:rsidRDefault="0063010D" w:rsidP="0063010D">
      <w:pPr>
        <w:pStyle w:val="ListParagraph"/>
        <w:numPr>
          <w:ilvl w:val="0"/>
          <w:numId w:val="28"/>
        </w:numPr>
        <w:tabs>
          <w:tab w:val="left" w:pos="851"/>
        </w:tabs>
        <w:spacing w:before="120" w:after="120" w:line="240" w:lineRule="auto"/>
        <w:jc w:val="both"/>
        <w:rPr>
          <w:rFonts w:ascii="Arial" w:hAnsi="Arial" w:cs="Arial"/>
          <w:b/>
        </w:rPr>
      </w:pPr>
      <w:r w:rsidRPr="00F105EF">
        <w:rPr>
          <w:rFonts w:ascii="Arial" w:hAnsi="Arial" w:cs="Arial"/>
        </w:rPr>
        <w:t>Project is exempted from EIA under Article 78 of the Law on Environment. In this case the screening decision is that EIA is not required. Those cases that might fall under Article 78 of the Law on Environment are to be considered via an alternative procedure.</w:t>
      </w:r>
    </w:p>
    <w:p w:rsidR="0063010D" w:rsidRDefault="0063010D" w:rsidP="0063010D">
      <w:pPr>
        <w:tabs>
          <w:tab w:val="left" w:pos="567"/>
        </w:tabs>
        <w:spacing w:before="120" w:after="0" w:line="320" w:lineRule="exact"/>
        <w:ind w:firstLine="567"/>
        <w:jc w:val="both"/>
        <w:rPr>
          <w:rFonts w:ascii="Arial" w:hAnsi="Arial" w:cs="Arial"/>
        </w:rPr>
      </w:pPr>
      <w:r w:rsidRPr="00041E06">
        <w:rPr>
          <w:rFonts w:ascii="Arial" w:hAnsi="Arial" w:cs="Arial"/>
        </w:rPr>
        <w:t>In case where the project does not fall within the lists comprising either Annex I or Annex II, and in accordance to the article 24 of Law on Environment ("Official Gazette of the R.</w:t>
      </w:r>
      <w:r>
        <w:rPr>
          <w:rFonts w:ascii="Arial" w:hAnsi="Arial" w:cs="Arial"/>
        </w:rPr>
        <w:t xml:space="preserve"> </w:t>
      </w:r>
      <w:r w:rsidRPr="00041E06">
        <w:rPr>
          <w:rFonts w:ascii="Arial" w:hAnsi="Arial" w:cs="Arial"/>
        </w:rPr>
        <w:t>Macedonia" no. 53/05, 81/05, 24/07, 159/08, 83/09, 48/10, 124/10, 51/11, 123/12</w:t>
      </w:r>
      <w:r>
        <w:rPr>
          <w:rFonts w:ascii="Arial" w:hAnsi="Arial" w:cs="Arial"/>
        </w:rPr>
        <w:t>, 93/13</w:t>
      </w:r>
      <w:r w:rsidRPr="00041E06">
        <w:rPr>
          <w:rFonts w:ascii="Arial" w:hAnsi="Arial" w:cs="Arial"/>
        </w:rPr>
        <w:t xml:space="preserve"> and </w:t>
      </w:r>
      <w:r>
        <w:rPr>
          <w:rFonts w:ascii="Arial" w:hAnsi="Arial" w:cs="Arial"/>
        </w:rPr>
        <w:t>187</w:t>
      </w:r>
      <w:r w:rsidRPr="00041E06">
        <w:rPr>
          <w:rFonts w:ascii="Arial" w:hAnsi="Arial" w:cs="Arial"/>
        </w:rPr>
        <w:t xml:space="preserve">/13) and decision of the authority responsible for performing professional activities in the field of environmental protection at </w:t>
      </w:r>
      <w:proofErr w:type="spellStart"/>
      <w:r w:rsidRPr="00041E06">
        <w:rPr>
          <w:rFonts w:ascii="Arial" w:hAnsi="Arial" w:cs="Arial"/>
        </w:rPr>
        <w:t>MoEPP</w:t>
      </w:r>
      <w:proofErr w:type="spellEnd"/>
      <w:r w:rsidRPr="00041E06">
        <w:rPr>
          <w:rFonts w:ascii="Arial" w:hAnsi="Arial" w:cs="Arial"/>
        </w:rPr>
        <w:t xml:space="preserve"> (</w:t>
      </w:r>
      <w:r>
        <w:rPr>
          <w:rFonts w:ascii="Arial" w:hAnsi="Arial" w:cs="Arial"/>
        </w:rPr>
        <w:t xml:space="preserve">Administration </w:t>
      </w:r>
      <w:r w:rsidR="00AB05C5">
        <w:rPr>
          <w:rFonts w:ascii="Arial" w:hAnsi="Arial" w:cs="Arial"/>
        </w:rPr>
        <w:t>for</w:t>
      </w:r>
      <w:r w:rsidRPr="00041E06">
        <w:rPr>
          <w:rFonts w:ascii="Arial" w:hAnsi="Arial" w:cs="Arial"/>
        </w:rPr>
        <w:t xml:space="preserve"> Environment) upon Notification of intention according to Decree amending the decree for the activities and actions that require preparation of elaborate</w:t>
      </w:r>
      <w:r>
        <w:rPr>
          <w:rFonts w:ascii="Arial" w:hAnsi="Arial" w:cs="Arial"/>
        </w:rPr>
        <w:t xml:space="preserve"> (EIA Report)</w:t>
      </w:r>
      <w:r w:rsidRPr="00041E06">
        <w:rPr>
          <w:rFonts w:ascii="Arial" w:hAnsi="Arial" w:cs="Arial"/>
        </w:rPr>
        <w:t>, and for which approval is competent the authority for performance of professional activities in the field of environmental protection ("Official Gazette of RM" No. 36/12)</w:t>
      </w:r>
      <w:r>
        <w:rPr>
          <w:rFonts w:ascii="Arial" w:hAnsi="Arial" w:cs="Arial"/>
        </w:rPr>
        <w:t>.</w:t>
      </w:r>
    </w:p>
    <w:p w:rsidR="0063010D" w:rsidRDefault="0063010D" w:rsidP="0063010D">
      <w:pPr>
        <w:tabs>
          <w:tab w:val="left" w:pos="567"/>
        </w:tabs>
        <w:spacing w:before="120" w:after="0" w:line="320" w:lineRule="exact"/>
        <w:ind w:firstLine="567"/>
        <w:jc w:val="both"/>
        <w:rPr>
          <w:rFonts w:ascii="Arial" w:hAnsi="Arial" w:cs="Arial"/>
        </w:rPr>
      </w:pPr>
      <w:r w:rsidRPr="00041E06">
        <w:rPr>
          <w:rFonts w:ascii="Arial" w:hAnsi="Arial" w:cs="Arial"/>
        </w:rPr>
        <w:lastRenderedPageBreak/>
        <w:t xml:space="preserve"> The </w:t>
      </w:r>
      <w:r>
        <w:rPr>
          <w:rFonts w:ascii="Arial" w:hAnsi="Arial" w:cs="Arial"/>
        </w:rPr>
        <w:t>EIA Report (Elaborate)</w:t>
      </w:r>
      <w:r w:rsidRPr="00041E06">
        <w:rPr>
          <w:rFonts w:ascii="Arial" w:hAnsi="Arial" w:cs="Arial"/>
        </w:rPr>
        <w:t xml:space="preserve"> is prepared in accordance with the Law on Environment</w:t>
      </w:r>
      <w:r w:rsidRPr="00041E06">
        <w:rPr>
          <w:rFonts w:ascii="Arial" w:hAnsi="Arial" w:cs="Arial"/>
          <w:vertAlign w:val="superscript"/>
        </w:rPr>
        <w:footnoteReference w:id="3"/>
      </w:r>
      <w:r w:rsidRPr="00041E06">
        <w:rPr>
          <w:rFonts w:ascii="Arial" w:hAnsi="Arial" w:cs="Arial"/>
        </w:rPr>
        <w:t xml:space="preserve">  and Bylaw (Rulebook) on the form and content of the </w:t>
      </w:r>
      <w:r>
        <w:rPr>
          <w:rFonts w:ascii="Arial" w:hAnsi="Arial" w:cs="Arial"/>
        </w:rPr>
        <w:t>Elaborate</w:t>
      </w:r>
      <w:r w:rsidRPr="00041E06">
        <w:rPr>
          <w:rFonts w:ascii="Arial" w:hAnsi="Arial" w:cs="Arial"/>
        </w:rPr>
        <w:t xml:space="preserve"> for environmental protection ("Official Gazette of RM" No. 44/13).</w:t>
      </w:r>
      <w:r>
        <w:rPr>
          <w:rFonts w:ascii="Arial" w:hAnsi="Arial" w:cs="Arial"/>
        </w:rPr>
        <w:t xml:space="preserve">         </w:t>
      </w:r>
    </w:p>
    <w:p w:rsidR="0063010D" w:rsidRPr="00402F18" w:rsidRDefault="0063010D" w:rsidP="0063010D">
      <w:pPr>
        <w:tabs>
          <w:tab w:val="left" w:pos="567"/>
        </w:tabs>
        <w:spacing w:before="120" w:after="0" w:line="320" w:lineRule="exact"/>
        <w:ind w:firstLine="567"/>
        <w:jc w:val="both"/>
        <w:rPr>
          <w:rFonts w:ascii="Arial" w:hAnsi="Arial" w:cs="Arial"/>
          <w:b/>
        </w:rPr>
      </w:pPr>
      <w:r w:rsidRPr="007F3CCF">
        <w:rPr>
          <w:rFonts w:ascii="Arial" w:hAnsi="Arial" w:cs="Arial"/>
        </w:rPr>
        <w:t>The World Bank undertakes environmental screening of each proposed project to determine the appropriate extent and type of EA. The World Bank classifies the proposed project</w:t>
      </w:r>
      <w:r w:rsidR="009B58BE">
        <w:rPr>
          <w:rFonts w:ascii="Arial" w:hAnsi="Arial" w:cs="Arial"/>
        </w:rPr>
        <w:t>s</w:t>
      </w:r>
      <w:r w:rsidRPr="007F3CCF">
        <w:rPr>
          <w:rFonts w:ascii="Arial" w:hAnsi="Arial" w:cs="Arial"/>
        </w:rPr>
        <w:t xml:space="preserve"> into one of four categories, depending on the type, location, sensitivity, and scale of the project and the nature and magnitude of its potential environmental impacts. </w:t>
      </w:r>
      <w:r w:rsidRPr="00402F18">
        <w:rPr>
          <w:rFonts w:ascii="Arial" w:hAnsi="Arial" w:cs="Arial"/>
          <w:b/>
        </w:rPr>
        <w:t xml:space="preserve">The current </w:t>
      </w:r>
      <w:r w:rsidR="006A4694" w:rsidRPr="00402F18">
        <w:rPr>
          <w:rFonts w:ascii="Arial" w:hAnsi="Arial" w:cs="Arial"/>
          <w:b/>
        </w:rPr>
        <w:t>project</w:t>
      </w:r>
      <w:r w:rsidR="006A4694">
        <w:rPr>
          <w:rFonts w:ascii="Arial" w:hAnsi="Arial" w:cs="Arial"/>
          <w:b/>
        </w:rPr>
        <w:t>s for rehabilitation of road sections</w:t>
      </w:r>
      <w:r w:rsidR="006A4694" w:rsidRPr="00402F18">
        <w:rPr>
          <w:rFonts w:ascii="Arial" w:hAnsi="Arial" w:cs="Arial"/>
          <w:b/>
        </w:rPr>
        <w:t xml:space="preserve"> have</w:t>
      </w:r>
      <w:r w:rsidRPr="00402F18">
        <w:rPr>
          <w:rFonts w:ascii="Arial" w:hAnsi="Arial" w:cs="Arial"/>
          <w:b/>
        </w:rPr>
        <w:t xml:space="preserve"> been classified by the World Bank as Category B project</w:t>
      </w:r>
      <w:r w:rsidR="00D872B2">
        <w:rPr>
          <w:rFonts w:ascii="Arial" w:hAnsi="Arial" w:cs="Arial"/>
          <w:b/>
        </w:rPr>
        <w:t>s</w:t>
      </w:r>
      <w:r w:rsidRPr="00402F18">
        <w:rPr>
          <w:rFonts w:ascii="Arial" w:hAnsi="Arial" w:cs="Arial"/>
          <w:b/>
        </w:rPr>
        <w:t xml:space="preserve">. </w:t>
      </w:r>
    </w:p>
    <w:p w:rsidR="0063010D" w:rsidRDefault="0063010D" w:rsidP="0063010D">
      <w:pPr>
        <w:tabs>
          <w:tab w:val="left" w:pos="567"/>
        </w:tabs>
        <w:spacing w:before="120" w:after="0" w:line="320" w:lineRule="exact"/>
        <w:ind w:firstLine="567"/>
        <w:jc w:val="both"/>
        <w:rPr>
          <w:rFonts w:ascii="Arial" w:hAnsi="Arial" w:cs="Arial"/>
        </w:rPr>
      </w:pPr>
      <w:r w:rsidRPr="007F3CCF">
        <w:rPr>
          <w:rFonts w:ascii="Arial" w:hAnsi="Arial" w:cs="Arial"/>
        </w:rPr>
        <w:t xml:space="preserve">A proposed project is classified as Category B if </w:t>
      </w:r>
      <w:proofErr w:type="gramStart"/>
      <w:r w:rsidRPr="007F3CCF">
        <w:rPr>
          <w:rFonts w:ascii="Arial" w:hAnsi="Arial" w:cs="Arial"/>
        </w:rPr>
        <w:t>its</w:t>
      </w:r>
      <w:proofErr w:type="gramEnd"/>
      <w:r w:rsidRPr="007F3CCF">
        <w:rPr>
          <w:rFonts w:ascii="Arial" w:hAnsi="Arial" w:cs="Arial"/>
        </w:rPr>
        <w:t xml:space="preserve"> potential adverse environmental impacts on human populations or environmentally important areas—including wetlands, forests, grasslands, and other natural habitats—are less adverse than those of Category A projects. These impacts are site-specific</w:t>
      </w:r>
      <w:r>
        <w:rPr>
          <w:rFonts w:ascii="Arial" w:hAnsi="Arial" w:cs="Arial"/>
        </w:rPr>
        <w:t xml:space="preserve"> </w:t>
      </w:r>
      <w:r w:rsidRPr="00183A72">
        <w:rPr>
          <w:rFonts w:ascii="Arial" w:hAnsi="Arial" w:cs="Arial"/>
        </w:rPr>
        <w:t>a</w:t>
      </w:r>
      <w:r>
        <w:rPr>
          <w:rFonts w:ascii="Arial" w:hAnsi="Arial" w:cs="Arial"/>
        </w:rPr>
        <w:t xml:space="preserve">nd smaller in scope and shorter </w:t>
      </w:r>
      <w:r w:rsidRPr="00183A72">
        <w:rPr>
          <w:rFonts w:ascii="Arial" w:hAnsi="Arial" w:cs="Arial"/>
        </w:rPr>
        <w:t xml:space="preserve">in duration; they require </w:t>
      </w:r>
      <w:r>
        <w:rPr>
          <w:rFonts w:ascii="Arial" w:hAnsi="Arial" w:cs="Arial"/>
        </w:rPr>
        <w:t xml:space="preserve">a chapter in the prefeasibility </w:t>
      </w:r>
      <w:r w:rsidRPr="00183A72">
        <w:rPr>
          <w:rFonts w:ascii="Arial" w:hAnsi="Arial" w:cs="Arial"/>
        </w:rPr>
        <w:t>or feasibility report</w:t>
      </w:r>
      <w:r w:rsidRPr="007F3CCF">
        <w:rPr>
          <w:rFonts w:ascii="Arial" w:hAnsi="Arial" w:cs="Arial"/>
        </w:rPr>
        <w:t>; few if any of them are irreversible; and in most cases mitigation measures can be designed more readily than for Category A projects. The scope of an EA for a Category B project may vary from project to project. The EA examines the project’s potential negative and positive environmental impacts and recommends any measures needed to prevent, minimize, mitigate, or compensate for adverse impacts and improve environmental performance.</w:t>
      </w:r>
    </w:p>
    <w:p w:rsidR="0063010D" w:rsidRDefault="0063010D" w:rsidP="0063010D">
      <w:pPr>
        <w:tabs>
          <w:tab w:val="left" w:pos="851"/>
        </w:tabs>
        <w:spacing w:before="120" w:after="120" w:line="240" w:lineRule="auto"/>
        <w:jc w:val="both"/>
        <w:rPr>
          <w:rFonts w:ascii="Arial" w:hAnsi="Arial" w:cs="Arial"/>
        </w:rPr>
      </w:pPr>
    </w:p>
    <w:p w:rsidR="0063010D" w:rsidRPr="00B75B67" w:rsidRDefault="0063010D" w:rsidP="0063010D">
      <w:pPr>
        <w:pStyle w:val="ListParagraph"/>
        <w:numPr>
          <w:ilvl w:val="1"/>
          <w:numId w:val="32"/>
        </w:numPr>
        <w:tabs>
          <w:tab w:val="left" w:pos="851"/>
        </w:tabs>
        <w:spacing w:before="120" w:after="120" w:line="240" w:lineRule="auto"/>
        <w:ind w:hanging="513"/>
        <w:jc w:val="both"/>
        <w:rPr>
          <w:rFonts w:ascii="Arial" w:hAnsi="Arial" w:cs="Arial"/>
          <w:b/>
        </w:rPr>
      </w:pPr>
      <w:r w:rsidRPr="00B75B67">
        <w:rPr>
          <w:rFonts w:ascii="Arial" w:hAnsi="Arial" w:cs="Arial"/>
          <w:b/>
        </w:rPr>
        <w:t>Review and decision for approval or disapproval for implementation of project (approval of EIA St</w:t>
      </w:r>
      <w:r>
        <w:rPr>
          <w:rFonts w:ascii="Arial" w:hAnsi="Arial" w:cs="Arial"/>
          <w:b/>
        </w:rPr>
        <w:t>udy</w:t>
      </w:r>
      <w:r w:rsidRPr="00B75B67">
        <w:rPr>
          <w:rFonts w:ascii="Arial" w:hAnsi="Arial" w:cs="Arial"/>
          <w:b/>
        </w:rPr>
        <w:t xml:space="preserve"> / </w:t>
      </w:r>
      <w:r>
        <w:rPr>
          <w:rFonts w:ascii="Arial" w:hAnsi="Arial" w:cs="Arial"/>
          <w:b/>
        </w:rPr>
        <w:t>EIA Report</w:t>
      </w:r>
      <w:r w:rsidRPr="00B75B67">
        <w:rPr>
          <w:rFonts w:ascii="Arial" w:hAnsi="Arial" w:cs="Arial"/>
          <w:b/>
        </w:rPr>
        <w:t>)</w:t>
      </w:r>
    </w:p>
    <w:p w:rsidR="0063010D" w:rsidRDefault="0063010D" w:rsidP="0063010D">
      <w:pPr>
        <w:autoSpaceDE w:val="0"/>
        <w:autoSpaceDN w:val="0"/>
        <w:adjustRightInd w:val="0"/>
        <w:spacing w:before="120" w:after="0" w:line="320" w:lineRule="exact"/>
        <w:ind w:firstLine="567"/>
        <w:jc w:val="both"/>
        <w:rPr>
          <w:rFonts w:ascii="Arial" w:hAnsi="Arial" w:cs="Arial"/>
        </w:rPr>
      </w:pPr>
      <w:r w:rsidRPr="0056254A">
        <w:rPr>
          <w:rFonts w:ascii="Arial" w:hAnsi="Arial" w:cs="Arial"/>
        </w:rPr>
        <w:t xml:space="preserve">The second stage of the EIA process </w:t>
      </w:r>
      <w:r>
        <w:rPr>
          <w:rFonts w:ascii="Arial" w:hAnsi="Arial" w:cs="Arial"/>
        </w:rPr>
        <w:t xml:space="preserve">starts with submission of Environmental Impact Assessment Report (EIA Report) by the Consultant to the Investor/PESR (Unit for environmental protection and social aspects) and </w:t>
      </w:r>
      <w:r w:rsidR="00BF3B6A">
        <w:rPr>
          <w:rFonts w:ascii="Arial" w:hAnsi="Arial" w:cs="Arial"/>
        </w:rPr>
        <w:t xml:space="preserve">the </w:t>
      </w:r>
      <w:r>
        <w:rPr>
          <w:rFonts w:ascii="Arial" w:hAnsi="Arial" w:cs="Arial"/>
        </w:rPr>
        <w:t xml:space="preserve">World Bank </w:t>
      </w:r>
      <w:r w:rsidR="00BF3B6A">
        <w:rPr>
          <w:rFonts w:ascii="Arial" w:hAnsi="Arial" w:cs="Arial"/>
        </w:rPr>
        <w:t>(WB) team</w:t>
      </w:r>
      <w:r>
        <w:rPr>
          <w:rFonts w:ascii="Arial" w:hAnsi="Arial" w:cs="Arial"/>
        </w:rPr>
        <w:t xml:space="preserve"> for review and comments for compliance with </w:t>
      </w:r>
      <w:r w:rsidRPr="0069332D">
        <w:rPr>
          <w:rFonts w:ascii="Arial" w:hAnsi="Arial" w:cs="Arial"/>
        </w:rPr>
        <w:t>environmen</w:t>
      </w:r>
      <w:r>
        <w:rPr>
          <w:rFonts w:ascii="Arial" w:hAnsi="Arial" w:cs="Arial"/>
        </w:rPr>
        <w:t>tal, social and legal safeguard policies of the WB. Final approval of EIA Study will be given after public consultation meeting</w:t>
      </w:r>
      <w:r w:rsidR="00BF3B6A">
        <w:rPr>
          <w:rFonts w:ascii="Arial" w:hAnsi="Arial" w:cs="Arial"/>
        </w:rPr>
        <w:t xml:space="preserve"> in the project area</w:t>
      </w:r>
      <w:r>
        <w:rPr>
          <w:rFonts w:ascii="Arial" w:hAnsi="Arial" w:cs="Arial"/>
        </w:rPr>
        <w:t xml:space="preserve"> is held in accordance with WB Requirements and national requirements. For the EIA Report, according to the national </w:t>
      </w:r>
      <w:r w:rsidR="00C846B4">
        <w:rPr>
          <w:rFonts w:ascii="Arial" w:hAnsi="Arial" w:cs="Arial"/>
        </w:rPr>
        <w:t>legislation</w:t>
      </w:r>
      <w:r>
        <w:rPr>
          <w:rFonts w:ascii="Arial" w:hAnsi="Arial" w:cs="Arial"/>
        </w:rPr>
        <w:t xml:space="preserve"> no public consultation process is required. </w:t>
      </w:r>
    </w:p>
    <w:p w:rsidR="0063010D" w:rsidRDefault="0063010D" w:rsidP="0063010D">
      <w:pPr>
        <w:autoSpaceDE w:val="0"/>
        <w:autoSpaceDN w:val="0"/>
        <w:adjustRightInd w:val="0"/>
        <w:spacing w:before="120" w:after="0" w:line="320" w:lineRule="exact"/>
        <w:ind w:firstLine="567"/>
        <w:jc w:val="both"/>
        <w:rPr>
          <w:rFonts w:ascii="Arial" w:hAnsi="Arial" w:cs="Arial"/>
        </w:rPr>
      </w:pPr>
      <w:r w:rsidRPr="0056254A">
        <w:rPr>
          <w:rFonts w:ascii="Arial" w:hAnsi="Arial" w:cs="Arial"/>
        </w:rPr>
        <w:t>At th</w:t>
      </w:r>
      <w:r>
        <w:rPr>
          <w:rFonts w:ascii="Arial" w:hAnsi="Arial" w:cs="Arial"/>
        </w:rPr>
        <w:t xml:space="preserve">is stage, an environment review </w:t>
      </w:r>
      <w:r w:rsidRPr="0056254A">
        <w:rPr>
          <w:rFonts w:ascii="Arial" w:hAnsi="Arial" w:cs="Arial"/>
        </w:rPr>
        <w:t>group is formed</w:t>
      </w:r>
      <w:r>
        <w:rPr>
          <w:rFonts w:ascii="Arial" w:hAnsi="Arial" w:cs="Arial"/>
        </w:rPr>
        <w:t xml:space="preserve"> by Department of Environment (Unit for EIA)</w:t>
      </w:r>
      <w:r w:rsidR="00DE3CB5">
        <w:rPr>
          <w:rFonts w:ascii="Arial" w:hAnsi="Arial" w:cs="Arial"/>
        </w:rPr>
        <w:t xml:space="preserve"> within the </w:t>
      </w:r>
      <w:proofErr w:type="spellStart"/>
      <w:r w:rsidR="00DE3CB5">
        <w:rPr>
          <w:rFonts w:ascii="Arial" w:hAnsi="Arial" w:cs="Arial"/>
        </w:rPr>
        <w:t>MoEPP</w:t>
      </w:r>
      <w:proofErr w:type="spellEnd"/>
      <w:r w:rsidRPr="0056254A">
        <w:rPr>
          <w:rFonts w:ascii="Arial" w:hAnsi="Arial" w:cs="Arial"/>
        </w:rPr>
        <w:t>. There ar</w:t>
      </w:r>
      <w:r>
        <w:rPr>
          <w:rFonts w:ascii="Arial" w:hAnsi="Arial" w:cs="Arial"/>
        </w:rPr>
        <w:t xml:space="preserve">e no firm requirements on group </w:t>
      </w:r>
      <w:r w:rsidRPr="0056254A">
        <w:rPr>
          <w:rFonts w:ascii="Arial" w:hAnsi="Arial" w:cs="Arial"/>
        </w:rPr>
        <w:t xml:space="preserve">composition, but </w:t>
      </w:r>
      <w:proofErr w:type="spellStart"/>
      <w:r>
        <w:rPr>
          <w:rFonts w:ascii="Arial" w:hAnsi="Arial" w:cs="Arial"/>
        </w:rPr>
        <w:t>MoEPP</w:t>
      </w:r>
      <w:proofErr w:type="spellEnd"/>
      <w:r>
        <w:rPr>
          <w:rFonts w:ascii="Arial" w:hAnsi="Arial" w:cs="Arial"/>
        </w:rPr>
        <w:t xml:space="preserve"> (Administration </w:t>
      </w:r>
      <w:r w:rsidR="003675D5">
        <w:rPr>
          <w:rFonts w:ascii="Arial" w:hAnsi="Arial" w:cs="Arial"/>
        </w:rPr>
        <w:t>for</w:t>
      </w:r>
      <w:r>
        <w:rPr>
          <w:rFonts w:ascii="Arial" w:hAnsi="Arial" w:cs="Arial"/>
        </w:rPr>
        <w:t xml:space="preserve"> Environment)</w:t>
      </w:r>
      <w:r w:rsidRPr="0056254A">
        <w:rPr>
          <w:rFonts w:ascii="Arial" w:hAnsi="Arial" w:cs="Arial"/>
        </w:rPr>
        <w:t xml:space="preserve"> has a roster of </w:t>
      </w:r>
      <w:r>
        <w:rPr>
          <w:rFonts w:ascii="Arial" w:hAnsi="Arial" w:cs="Arial"/>
        </w:rPr>
        <w:t xml:space="preserve">employees from various departments and licensed national </w:t>
      </w:r>
      <w:r w:rsidRPr="0056254A">
        <w:rPr>
          <w:rFonts w:ascii="Arial" w:hAnsi="Arial" w:cs="Arial"/>
        </w:rPr>
        <w:t xml:space="preserve">experts </w:t>
      </w:r>
      <w:r>
        <w:rPr>
          <w:rFonts w:ascii="Arial" w:hAnsi="Arial" w:cs="Arial"/>
        </w:rPr>
        <w:t xml:space="preserve">on EIA </w:t>
      </w:r>
      <w:r w:rsidRPr="0056254A">
        <w:rPr>
          <w:rFonts w:ascii="Arial" w:hAnsi="Arial" w:cs="Arial"/>
        </w:rPr>
        <w:t>and composes each co</w:t>
      </w:r>
      <w:r>
        <w:rPr>
          <w:rFonts w:ascii="Arial" w:hAnsi="Arial" w:cs="Arial"/>
        </w:rPr>
        <w:t xml:space="preserve">mmission based on case-specific </w:t>
      </w:r>
      <w:r w:rsidRPr="0056254A">
        <w:rPr>
          <w:rFonts w:ascii="Arial" w:hAnsi="Arial" w:cs="Arial"/>
        </w:rPr>
        <w:t xml:space="preserve">considerations. This environment review expert group is chaired by </w:t>
      </w:r>
      <w:r>
        <w:rPr>
          <w:rFonts w:ascii="Arial" w:hAnsi="Arial" w:cs="Arial"/>
        </w:rPr>
        <w:t xml:space="preserve">Unit for EIA within the Administration </w:t>
      </w:r>
      <w:r w:rsidR="00C846B4">
        <w:rPr>
          <w:rFonts w:ascii="Arial" w:hAnsi="Arial" w:cs="Arial"/>
        </w:rPr>
        <w:t>for Environment</w:t>
      </w:r>
      <w:r>
        <w:rPr>
          <w:rFonts w:ascii="Arial" w:hAnsi="Arial" w:cs="Arial"/>
        </w:rPr>
        <w:t xml:space="preserve"> (</w:t>
      </w:r>
      <w:proofErr w:type="spellStart"/>
      <w:r>
        <w:rPr>
          <w:rFonts w:ascii="Arial" w:hAnsi="Arial" w:cs="Arial"/>
        </w:rPr>
        <w:t>MoEPP</w:t>
      </w:r>
      <w:proofErr w:type="spellEnd"/>
      <w:r>
        <w:rPr>
          <w:rFonts w:ascii="Arial" w:hAnsi="Arial" w:cs="Arial"/>
        </w:rPr>
        <w:t xml:space="preserve">) and carries out the public </w:t>
      </w:r>
      <w:r w:rsidRPr="0056254A">
        <w:rPr>
          <w:rFonts w:ascii="Arial" w:hAnsi="Arial" w:cs="Arial"/>
        </w:rPr>
        <w:t>submissions, investigations and consultations</w:t>
      </w:r>
      <w:r>
        <w:rPr>
          <w:rFonts w:ascii="Arial" w:hAnsi="Arial" w:cs="Arial"/>
        </w:rPr>
        <w:t xml:space="preserve"> if needed</w:t>
      </w:r>
      <w:r w:rsidRPr="0056254A">
        <w:rPr>
          <w:rFonts w:ascii="Arial" w:hAnsi="Arial" w:cs="Arial"/>
        </w:rPr>
        <w:t>. Finally, a written r</w:t>
      </w:r>
      <w:r>
        <w:rPr>
          <w:rFonts w:ascii="Arial" w:hAnsi="Arial" w:cs="Arial"/>
        </w:rPr>
        <w:t xml:space="preserve">eview of documentation together </w:t>
      </w:r>
      <w:r w:rsidRPr="0056254A">
        <w:rPr>
          <w:rFonts w:ascii="Arial" w:hAnsi="Arial" w:cs="Arial"/>
        </w:rPr>
        <w:t xml:space="preserve">with </w:t>
      </w:r>
      <w:r>
        <w:rPr>
          <w:rFonts w:ascii="Arial" w:hAnsi="Arial" w:cs="Arial"/>
        </w:rPr>
        <w:t>draft Decision</w:t>
      </w:r>
      <w:r w:rsidRPr="0056254A">
        <w:rPr>
          <w:rFonts w:ascii="Arial" w:hAnsi="Arial" w:cs="Arial"/>
        </w:rPr>
        <w:t xml:space="preserve"> </w:t>
      </w:r>
      <w:r>
        <w:rPr>
          <w:rFonts w:ascii="Arial" w:hAnsi="Arial" w:cs="Arial"/>
        </w:rPr>
        <w:t xml:space="preserve">for approval or disapproval for implementation of project </w:t>
      </w:r>
      <w:r w:rsidRPr="0056254A">
        <w:rPr>
          <w:rFonts w:ascii="Arial" w:hAnsi="Arial" w:cs="Arial"/>
        </w:rPr>
        <w:t xml:space="preserve">is submitted by the </w:t>
      </w:r>
      <w:r w:rsidRPr="0056254A">
        <w:rPr>
          <w:rFonts w:ascii="Arial" w:hAnsi="Arial" w:cs="Arial"/>
        </w:rPr>
        <w:lastRenderedPageBreak/>
        <w:t xml:space="preserve">environmental review group to the </w:t>
      </w:r>
      <w:r>
        <w:rPr>
          <w:rFonts w:ascii="Arial" w:hAnsi="Arial" w:cs="Arial"/>
        </w:rPr>
        <w:t xml:space="preserve">responsible authority (Director of the Administration </w:t>
      </w:r>
      <w:r w:rsidR="003675D5">
        <w:rPr>
          <w:rFonts w:ascii="Arial" w:hAnsi="Arial" w:cs="Arial"/>
        </w:rPr>
        <w:t>for</w:t>
      </w:r>
      <w:r>
        <w:rPr>
          <w:rFonts w:ascii="Arial" w:hAnsi="Arial" w:cs="Arial"/>
        </w:rPr>
        <w:t xml:space="preserve"> Environment or Minister of the </w:t>
      </w:r>
      <w:proofErr w:type="spellStart"/>
      <w:r>
        <w:rPr>
          <w:rFonts w:ascii="Arial" w:hAnsi="Arial" w:cs="Arial"/>
        </w:rPr>
        <w:t>MoEPP</w:t>
      </w:r>
      <w:proofErr w:type="spellEnd"/>
      <w:r>
        <w:rPr>
          <w:rFonts w:ascii="Arial" w:hAnsi="Arial" w:cs="Arial"/>
        </w:rPr>
        <w:t>) for approval and issue of Decision for approval or disapproval for implementation of project (EIA Study or EIA Report)</w:t>
      </w:r>
      <w:r w:rsidRPr="0056254A">
        <w:rPr>
          <w:rFonts w:ascii="Arial" w:hAnsi="Arial" w:cs="Arial"/>
        </w:rPr>
        <w:t>.</w:t>
      </w:r>
      <w:r>
        <w:rPr>
          <w:rFonts w:ascii="Arial" w:hAnsi="Arial" w:cs="Arial"/>
        </w:rPr>
        <w:t xml:space="preserve"> </w:t>
      </w:r>
    </w:p>
    <w:p w:rsidR="0063010D" w:rsidRDefault="0063010D" w:rsidP="0063010D">
      <w:pPr>
        <w:autoSpaceDE w:val="0"/>
        <w:autoSpaceDN w:val="0"/>
        <w:adjustRightInd w:val="0"/>
        <w:spacing w:after="0" w:line="240" w:lineRule="auto"/>
        <w:rPr>
          <w:rFonts w:ascii="Arial" w:hAnsi="Arial" w:cs="Arial"/>
        </w:rPr>
      </w:pPr>
    </w:p>
    <w:p w:rsidR="0063010D" w:rsidRPr="00E363D5" w:rsidRDefault="0063010D" w:rsidP="0063010D">
      <w:pPr>
        <w:autoSpaceDE w:val="0"/>
        <w:autoSpaceDN w:val="0"/>
        <w:adjustRightInd w:val="0"/>
        <w:spacing w:after="0" w:line="240" w:lineRule="auto"/>
        <w:rPr>
          <w:rFonts w:ascii="Arial" w:hAnsi="Arial" w:cs="Arial"/>
          <w:u w:val="single"/>
        </w:rPr>
      </w:pPr>
      <w:r w:rsidRPr="00E363D5">
        <w:rPr>
          <w:rFonts w:ascii="Arial" w:hAnsi="Arial" w:cs="Arial"/>
          <w:u w:val="single"/>
        </w:rPr>
        <w:t>Implementation</w:t>
      </w:r>
    </w:p>
    <w:p w:rsidR="0063010D" w:rsidRDefault="0063010D" w:rsidP="0063010D">
      <w:pPr>
        <w:autoSpaceDE w:val="0"/>
        <w:autoSpaceDN w:val="0"/>
        <w:adjustRightInd w:val="0"/>
        <w:spacing w:before="120" w:after="0" w:line="320" w:lineRule="exact"/>
        <w:ind w:firstLine="567"/>
        <w:jc w:val="both"/>
        <w:rPr>
          <w:rFonts w:ascii="Arial" w:hAnsi="Arial" w:cs="Arial"/>
        </w:rPr>
      </w:pPr>
      <w:r w:rsidRPr="007F3CCF">
        <w:rPr>
          <w:rFonts w:ascii="Arial" w:hAnsi="Arial" w:cs="Arial"/>
        </w:rPr>
        <w:t xml:space="preserve">During project implementation, the borrower reports </w:t>
      </w:r>
      <w:r w:rsidR="00BF3B6A">
        <w:rPr>
          <w:rFonts w:ascii="Arial" w:hAnsi="Arial" w:cs="Arial"/>
        </w:rPr>
        <w:t xml:space="preserve">to the World Bank </w:t>
      </w:r>
      <w:r w:rsidRPr="007F3CCF">
        <w:rPr>
          <w:rFonts w:ascii="Arial" w:hAnsi="Arial" w:cs="Arial"/>
        </w:rPr>
        <w:t>on (a) compliance with measures agreed with the World Bank on the basis of the findings and results of the EA, including implementation of any Environmental Management Plan (EMP), as set out in the project documents; (b) the status of mitigation measures; and (c) the findings of monitoring programs. The World Bank bases supervision of the project’s environmental aspects on the findings and recommendations of the EA, including measures set out in the legal agreements, any EMP, and other project documents.</w:t>
      </w:r>
    </w:p>
    <w:p w:rsidR="0063010D" w:rsidRPr="004E6201" w:rsidRDefault="0063010D" w:rsidP="0063010D">
      <w:pPr>
        <w:autoSpaceDE w:val="0"/>
        <w:autoSpaceDN w:val="0"/>
        <w:adjustRightInd w:val="0"/>
        <w:spacing w:before="120" w:after="0" w:line="320" w:lineRule="exact"/>
        <w:ind w:firstLine="567"/>
        <w:jc w:val="both"/>
        <w:rPr>
          <w:rFonts w:ascii="Arial" w:hAnsi="Arial" w:cs="Arial"/>
          <w:lang w:eastAsia="mk-MK"/>
        </w:rPr>
      </w:pPr>
      <w:r w:rsidRPr="004E6201">
        <w:rPr>
          <w:rFonts w:ascii="Arial" w:hAnsi="Arial" w:cs="Arial"/>
        </w:rPr>
        <w:t>According to the Law on Environment ("Official Gazette of the R.</w:t>
      </w:r>
      <w:r w:rsidR="00370CA8">
        <w:rPr>
          <w:rFonts w:ascii="Arial" w:hAnsi="Arial" w:cs="Arial"/>
        </w:rPr>
        <w:t xml:space="preserve"> </w:t>
      </w:r>
      <w:r w:rsidRPr="004E6201">
        <w:rPr>
          <w:rFonts w:ascii="Arial" w:hAnsi="Arial" w:cs="Arial"/>
        </w:rPr>
        <w:t>Macedonia" no. 53/05, 81/05, 24/07, 159/08, 83/09, 48/10, 124/10, 51/11, 123/12</w:t>
      </w:r>
      <w:r>
        <w:rPr>
          <w:rFonts w:ascii="Arial" w:hAnsi="Arial" w:cs="Arial"/>
        </w:rPr>
        <w:t>, 93/13</w:t>
      </w:r>
      <w:r w:rsidRPr="004E6201">
        <w:rPr>
          <w:rFonts w:ascii="Arial" w:hAnsi="Arial" w:cs="Arial"/>
        </w:rPr>
        <w:t xml:space="preserve"> and </w:t>
      </w:r>
      <w:r>
        <w:rPr>
          <w:rFonts w:ascii="Arial" w:hAnsi="Arial" w:cs="Arial"/>
        </w:rPr>
        <w:t>187</w:t>
      </w:r>
      <w:r w:rsidRPr="004E6201">
        <w:rPr>
          <w:rFonts w:ascii="Arial" w:hAnsi="Arial" w:cs="Arial"/>
        </w:rPr>
        <w:t>/13) Article 198, State Environmental Inspector and Designated Environmental Inspector (Local Environmental Inspector</w:t>
      </w:r>
      <w:r>
        <w:rPr>
          <w:rFonts w:ascii="Arial" w:hAnsi="Arial" w:cs="Arial"/>
        </w:rPr>
        <w:t xml:space="preserve"> from the municipality</w:t>
      </w:r>
      <w:r w:rsidRPr="004E6201">
        <w:rPr>
          <w:rFonts w:ascii="Arial" w:hAnsi="Arial" w:cs="Arial"/>
        </w:rPr>
        <w:t>) ha</w:t>
      </w:r>
      <w:r w:rsidR="00BF3B6A">
        <w:rPr>
          <w:rFonts w:ascii="Arial" w:hAnsi="Arial" w:cs="Arial"/>
        </w:rPr>
        <w:t>ve</w:t>
      </w:r>
      <w:r w:rsidRPr="004E6201">
        <w:rPr>
          <w:rFonts w:ascii="Arial" w:hAnsi="Arial" w:cs="Arial"/>
        </w:rPr>
        <w:t xml:space="preserve"> legal right to perform inter alia: on site visits in order to determine does the construction activities fulfill environmental standards, does emissions of pollutant materials and substances have occurred, does the measures given in program of measures for environmental protection within the </w:t>
      </w:r>
      <w:r>
        <w:rPr>
          <w:rFonts w:ascii="Arial" w:hAnsi="Arial" w:cs="Arial"/>
        </w:rPr>
        <w:t>EIA Report</w:t>
      </w:r>
      <w:r w:rsidRPr="004E6201">
        <w:rPr>
          <w:rFonts w:ascii="Arial" w:hAnsi="Arial" w:cs="Arial"/>
        </w:rPr>
        <w:t xml:space="preserve"> are implemented and to what extent, etc.</w:t>
      </w:r>
    </w:p>
    <w:p w:rsidR="0063010D" w:rsidRDefault="0063010D" w:rsidP="0063010D">
      <w:pPr>
        <w:tabs>
          <w:tab w:val="left" w:pos="567"/>
        </w:tabs>
        <w:spacing w:before="120" w:after="120" w:line="240" w:lineRule="auto"/>
        <w:jc w:val="both"/>
        <w:rPr>
          <w:rFonts w:ascii="Arial" w:hAnsi="Arial" w:cs="Arial"/>
        </w:rPr>
      </w:pPr>
    </w:p>
    <w:p w:rsidR="0063010D" w:rsidRPr="00B75B67" w:rsidRDefault="0063010D" w:rsidP="0063010D">
      <w:pPr>
        <w:pStyle w:val="ListParagraph"/>
        <w:numPr>
          <w:ilvl w:val="1"/>
          <w:numId w:val="32"/>
        </w:numPr>
        <w:tabs>
          <w:tab w:val="left" w:pos="851"/>
        </w:tabs>
        <w:spacing w:before="120" w:after="120" w:line="240" w:lineRule="auto"/>
        <w:ind w:hanging="513"/>
        <w:jc w:val="both"/>
        <w:rPr>
          <w:rFonts w:ascii="Arial" w:hAnsi="Arial" w:cs="Arial"/>
          <w:b/>
        </w:rPr>
      </w:pPr>
      <w:r w:rsidRPr="00B75B67">
        <w:rPr>
          <w:rFonts w:ascii="Arial" w:hAnsi="Arial" w:cs="Arial"/>
          <w:b/>
        </w:rPr>
        <w:t>Relevant international conventions</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 xml:space="preserve">With regard to the context of the present ‘Rehabilitation of National road </w:t>
      </w:r>
      <w:r w:rsidR="00D11BC3">
        <w:rPr>
          <w:rFonts w:ascii="Arial" w:hAnsi="Arial" w:cs="Arial"/>
        </w:rPr>
        <w:t>roads program</w:t>
      </w:r>
      <w:r w:rsidRPr="00E363D5">
        <w:rPr>
          <w:rFonts w:ascii="Arial" w:hAnsi="Arial" w:cs="Arial"/>
        </w:rPr>
        <w:t xml:space="preserve">’, the Law on EP specifically states that </w:t>
      </w:r>
      <w:r w:rsidRPr="005706B3">
        <w:rPr>
          <w:rFonts w:ascii="Arial" w:hAnsi="Arial" w:cs="Arial"/>
        </w:rPr>
        <w:t>Administration for Environment</w:t>
      </w:r>
      <w:r w:rsidRPr="00E363D5">
        <w:rPr>
          <w:rFonts w:ascii="Arial" w:hAnsi="Arial" w:cs="Arial"/>
        </w:rPr>
        <w:t xml:space="preserve"> is guided, </w:t>
      </w:r>
      <w:r w:rsidRPr="00E363D5">
        <w:rPr>
          <w:rFonts w:ascii="Arial" w:hAnsi="Arial" w:cs="Arial"/>
          <w:i/>
        </w:rPr>
        <w:t>inter alia</w:t>
      </w:r>
      <w:r w:rsidRPr="00E363D5">
        <w:rPr>
          <w:rFonts w:ascii="Arial" w:hAnsi="Arial" w:cs="Arial"/>
        </w:rPr>
        <w:t>, by international legal obligations.</w:t>
      </w:r>
    </w:p>
    <w:p w:rsidR="0063010D" w:rsidRPr="00E363D5" w:rsidRDefault="00E826CB" w:rsidP="0063010D">
      <w:pPr>
        <w:autoSpaceDE w:val="0"/>
        <w:autoSpaceDN w:val="0"/>
        <w:adjustRightInd w:val="0"/>
        <w:spacing w:before="120" w:after="0" w:line="320" w:lineRule="exact"/>
        <w:ind w:firstLine="567"/>
        <w:jc w:val="both"/>
        <w:rPr>
          <w:rFonts w:ascii="Arial" w:hAnsi="Arial" w:cs="Arial"/>
        </w:rPr>
      </w:pPr>
      <w:r>
        <w:rPr>
          <w:rFonts w:ascii="Arial" w:hAnsi="Arial" w:cs="Arial"/>
        </w:rPr>
        <w:t xml:space="preserve">The </w:t>
      </w:r>
      <w:r w:rsidR="0063010D">
        <w:rPr>
          <w:rFonts w:ascii="Arial" w:hAnsi="Arial" w:cs="Arial"/>
        </w:rPr>
        <w:t xml:space="preserve">Republic of </w:t>
      </w:r>
      <w:r w:rsidR="0063010D" w:rsidRPr="00E363D5">
        <w:rPr>
          <w:rFonts w:ascii="Arial" w:hAnsi="Arial" w:cs="Arial"/>
        </w:rPr>
        <w:t xml:space="preserve">Macedonia is a party to the </w:t>
      </w:r>
      <w:r w:rsidR="0063010D" w:rsidRPr="00E363D5">
        <w:rPr>
          <w:rFonts w:ascii="Arial" w:hAnsi="Arial" w:cs="Arial"/>
          <w:b/>
        </w:rPr>
        <w:t>UN Economic Commission for Europe (UNECE) Convention</w:t>
      </w:r>
      <w:r w:rsidR="0063010D" w:rsidRPr="00E363D5">
        <w:rPr>
          <w:rFonts w:ascii="Arial" w:hAnsi="Arial" w:cs="Arial"/>
        </w:rPr>
        <w:t xml:space="preserve"> on EIA in a Trans-boundary Context (or Espoo Convention), which stipulates the obligations of Parties to assess the environmental impact of certain activities at an early stage of planning. The Convention also lays down the general obligation of States to notify and consult each other on all major projects under consideration that are likely to have a significant adverse environmental impact across boundaries. The present Project will be physically restricted to the territory of Macedonia, so that issues of serious trans-boundary concern are not anticipated. The fact, however, that Macedonia ratified this Convention suggests that the general and internationally accepted principles that apply to the EIA process and that are laid down in this Convention are accepted. The Convention was ratified by the Law on Ratification (“Official Gazette of RM” No. 44/99).</w:t>
      </w: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lastRenderedPageBreak/>
        <w:t xml:space="preserve">The objectives of the </w:t>
      </w:r>
      <w:r w:rsidRPr="00E363D5">
        <w:rPr>
          <w:rFonts w:ascii="Arial" w:hAnsi="Arial" w:cs="Arial"/>
          <w:b/>
        </w:rPr>
        <w:t>Convention on Wetlands of International Importance as Waterfowl Habitat ('</w:t>
      </w:r>
      <w:proofErr w:type="spellStart"/>
      <w:r w:rsidRPr="00E363D5">
        <w:rPr>
          <w:rFonts w:ascii="Arial" w:hAnsi="Arial" w:cs="Arial"/>
          <w:b/>
        </w:rPr>
        <w:t>Ramsar</w:t>
      </w:r>
      <w:proofErr w:type="spellEnd"/>
      <w:r w:rsidRPr="00E363D5">
        <w:rPr>
          <w:rFonts w:ascii="Arial" w:hAnsi="Arial" w:cs="Arial"/>
          <w:b/>
        </w:rPr>
        <w:t xml:space="preserve"> Convention')</w:t>
      </w:r>
      <w:r w:rsidRPr="00E363D5">
        <w:rPr>
          <w:rFonts w:ascii="Arial" w:hAnsi="Arial" w:cs="Arial"/>
        </w:rPr>
        <w:t xml:space="preserve"> are to stem the progressive encroachment on and loss of wetlands now and in the future, recognizing the fundamental ecological functions of wetlands and their economic, cultural, scientific and recreational value; and to coordinate international efforts for this purpose. Signatories are obliged to: (</w:t>
      </w:r>
      <w:proofErr w:type="spellStart"/>
      <w:r w:rsidRPr="00E363D5">
        <w:rPr>
          <w:rFonts w:ascii="Arial" w:hAnsi="Arial" w:cs="Arial"/>
        </w:rPr>
        <w:t>i</w:t>
      </w:r>
      <w:proofErr w:type="spellEnd"/>
      <w:r w:rsidRPr="00E363D5">
        <w:rPr>
          <w:rFonts w:ascii="Arial" w:hAnsi="Arial" w:cs="Arial"/>
        </w:rPr>
        <w:t xml:space="preserve">) specify at least one wetland on a List of Wetlands of International Importance; (ii) encourage the wise use of wetlands; (iii) establish wetland reserves, cooperate in the exchange of information and shared wetlands species. The Convention was ratified with the Decree for ratification (“Official Gazette of SFRJ” No. 9/77). Republic of Macedonia accedes to this Convention by act of succession and with nomination of </w:t>
      </w:r>
      <w:proofErr w:type="spellStart"/>
      <w:r w:rsidRPr="00E363D5">
        <w:rPr>
          <w:rFonts w:ascii="Arial" w:hAnsi="Arial" w:cs="Arial"/>
        </w:rPr>
        <w:t>Prespa</w:t>
      </w:r>
      <w:proofErr w:type="spellEnd"/>
      <w:r w:rsidRPr="00E363D5">
        <w:rPr>
          <w:rFonts w:ascii="Arial" w:hAnsi="Arial" w:cs="Arial"/>
        </w:rPr>
        <w:t xml:space="preserve"> Lake in </w:t>
      </w:r>
      <w:proofErr w:type="spellStart"/>
      <w:r w:rsidRPr="00E363D5">
        <w:rPr>
          <w:rFonts w:ascii="Arial" w:hAnsi="Arial" w:cs="Arial"/>
        </w:rPr>
        <w:t>Ramsar</w:t>
      </w:r>
      <w:proofErr w:type="spellEnd"/>
      <w:r w:rsidRPr="00E363D5">
        <w:rPr>
          <w:rFonts w:ascii="Arial" w:hAnsi="Arial" w:cs="Arial"/>
        </w:rPr>
        <w:t xml:space="preserve"> list in 1995.</w:t>
      </w: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b/>
        </w:rPr>
        <w:t>The Convention on Biological Diversity</w:t>
      </w:r>
      <w:r w:rsidRPr="00E363D5">
        <w:rPr>
          <w:rFonts w:ascii="Arial" w:hAnsi="Arial" w:cs="Arial"/>
        </w:rPr>
        <w:t xml:space="preserve"> seeks to ensure conservation of biological diversity and sustainable use of its components. WB is one of the Implementing Agencies for channeling resources available from the Global Environment Facility (GEF) to viable biodiversity projects in developing countries and is engaged in project lending for environmentally sustainable development. The Convention on Biological Diversity (Rio) was ratified with Law on Ratification (“Official Gazette of RM” No. 54/97) and entered into force in 1998.</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b/>
        </w:rPr>
        <w:t>The UNECE Convention on Access to Information, Public Participation in Decision-Making and access to Justice in Environmental Matters ('Aarhus Convention')</w:t>
      </w:r>
      <w:r w:rsidRPr="00E363D5">
        <w:rPr>
          <w:rFonts w:ascii="Arial" w:hAnsi="Arial" w:cs="Arial"/>
        </w:rPr>
        <w:t xml:space="preserve"> establishes a number of rights of the public (citizens and their associations) with regard to the environment. Public authorities (at national, regional or local level) are to contribute to allowing these rights to become effective. The UNECE Convention was ratified in 1999. The Convention provides for:</w:t>
      </w: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F40D81">
        <w:rPr>
          <w:rFonts w:ascii="Arial" w:eastAsiaTheme="minorHAnsi" w:hAnsi="Arial" w:cs="Arial"/>
        </w:rPr>
        <w:t>The right of everyone to receive environmental information that is held by public authorities ('access to environmental information'). This can include information on the state of the environment, but also on policies or measures taken, or on the state of human health and safety</w:t>
      </w:r>
      <w:r w:rsidRPr="001D5CC0">
        <w:rPr>
          <w:rFonts w:ascii="Arial" w:eastAsiaTheme="minorHAnsi" w:hAnsi="Arial" w:cs="Arial"/>
        </w:rPr>
        <w:t xml:space="preserve"> where this can be affected by the state of the environment. Citizens are entitled to obtain this information within one month of the request and without having to say why they require it. In </w:t>
      </w:r>
      <w:r w:rsidRPr="00265894">
        <w:rPr>
          <w:rFonts w:ascii="Arial" w:eastAsiaTheme="minorHAnsi" w:hAnsi="Arial" w:cs="Arial"/>
        </w:rPr>
        <w:t>addition, public authorities are obliged, under the Convention, to actively disseminate environmental information in their possession;</w:t>
      </w:r>
    </w:p>
    <w:p w:rsidR="0063010D"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F40D81">
        <w:rPr>
          <w:rFonts w:ascii="Arial" w:eastAsiaTheme="minorHAnsi" w:hAnsi="Arial" w:cs="Arial"/>
        </w:rPr>
        <w:t xml:space="preserve">The right to participate from an early stage in environmental decision-making. Arrangements are to be made by public authorities to enable citizens and environmental organizations to comment on, for example, proposals for projects affecting the environment, or plans and </w:t>
      </w:r>
      <w:proofErr w:type="spellStart"/>
      <w:r w:rsidRPr="00F40D81">
        <w:rPr>
          <w:rFonts w:ascii="Arial" w:eastAsiaTheme="minorHAnsi" w:hAnsi="Arial" w:cs="Arial"/>
        </w:rPr>
        <w:t>programmes</w:t>
      </w:r>
      <w:proofErr w:type="spellEnd"/>
      <w:r w:rsidRPr="00F40D81">
        <w:rPr>
          <w:rFonts w:ascii="Arial" w:eastAsiaTheme="minorHAnsi" w:hAnsi="Arial" w:cs="Arial"/>
        </w:rPr>
        <w:t xml:space="preserve"> relating to the environment, these comments to be taken into due account in decision-making, and information to be provided on the final decisions and the reasons for it ('public participation in environmental decision-making');</w:t>
      </w:r>
    </w:p>
    <w:p w:rsidR="0063010D"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F40D81">
        <w:rPr>
          <w:rFonts w:ascii="Arial" w:eastAsiaTheme="minorHAnsi" w:hAnsi="Arial" w:cs="Arial"/>
        </w:rPr>
        <w:lastRenderedPageBreak/>
        <w:t>The right to challenge, in a court of law, public decisions that have been made without respecting the two aforementioned rights or environmental law in general ('access to justice').</w:t>
      </w:r>
    </w:p>
    <w:p w:rsidR="0063010D" w:rsidRDefault="0063010D" w:rsidP="0063010D">
      <w:pPr>
        <w:pStyle w:val="ListParagraph"/>
        <w:autoSpaceDE w:val="0"/>
        <w:autoSpaceDN w:val="0"/>
        <w:adjustRightInd w:val="0"/>
        <w:spacing w:after="0" w:line="320" w:lineRule="exact"/>
        <w:ind w:left="714"/>
        <w:jc w:val="both"/>
        <w:rPr>
          <w:rFonts w:ascii="Arial" w:eastAsiaTheme="minorHAnsi" w:hAnsi="Arial" w:cs="Arial"/>
        </w:rPr>
      </w:pPr>
    </w:p>
    <w:p w:rsidR="0063010D" w:rsidRPr="00F40D81" w:rsidRDefault="0063010D" w:rsidP="0063010D">
      <w:pPr>
        <w:pStyle w:val="ListParagraph"/>
        <w:autoSpaceDE w:val="0"/>
        <w:autoSpaceDN w:val="0"/>
        <w:adjustRightInd w:val="0"/>
        <w:spacing w:after="0" w:line="320" w:lineRule="exact"/>
        <w:ind w:left="714"/>
        <w:jc w:val="both"/>
        <w:rPr>
          <w:rFonts w:ascii="Arial" w:eastAsiaTheme="minorHAnsi" w:hAnsi="Arial" w:cs="Arial"/>
        </w:rPr>
      </w:pPr>
    </w:p>
    <w:p w:rsidR="0063010D" w:rsidRPr="00B75B67" w:rsidRDefault="0063010D" w:rsidP="0063010D">
      <w:pPr>
        <w:pStyle w:val="ListParagraph"/>
        <w:numPr>
          <w:ilvl w:val="1"/>
          <w:numId w:val="32"/>
        </w:numPr>
        <w:tabs>
          <w:tab w:val="left" w:pos="851"/>
        </w:tabs>
        <w:spacing w:before="120" w:after="120" w:line="240" w:lineRule="auto"/>
        <w:ind w:hanging="513"/>
        <w:jc w:val="both"/>
        <w:rPr>
          <w:rFonts w:ascii="Arial" w:hAnsi="Arial" w:cs="Arial"/>
          <w:b/>
        </w:rPr>
      </w:pPr>
      <w:r w:rsidRPr="00B75B67">
        <w:rPr>
          <w:rFonts w:ascii="Arial" w:hAnsi="Arial" w:cs="Arial"/>
          <w:b/>
        </w:rPr>
        <w:t>Relevant World Bank safeguards policies</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WB environmental and social safeguard policies are regarded as a co</w:t>
      </w:r>
      <w:r w:rsidR="00252E92">
        <w:rPr>
          <w:rFonts w:ascii="Arial" w:hAnsi="Arial" w:cs="Arial"/>
        </w:rPr>
        <w:t>rn</w:t>
      </w:r>
      <w:r w:rsidRPr="00E363D5">
        <w:rPr>
          <w:rFonts w:ascii="Arial" w:hAnsi="Arial" w:cs="Arial"/>
        </w:rPr>
        <w:t>er stone of its support to</w:t>
      </w:r>
      <w:r>
        <w:rPr>
          <w:rFonts w:ascii="Arial" w:hAnsi="Arial" w:cs="Arial"/>
        </w:rPr>
        <w:t xml:space="preserve"> </w:t>
      </w:r>
      <w:r w:rsidRPr="00E363D5">
        <w:rPr>
          <w:rFonts w:ascii="Arial" w:hAnsi="Arial" w:cs="Arial"/>
        </w:rPr>
        <w:t xml:space="preserve">sustainable poverty reduction. The objective of these policies is to prevent and mitigate undue harm to people and their environment in the development process. These policies provide guidelines for the WB and borrowers in the identification, preparation and implementation of </w:t>
      </w:r>
      <w:proofErr w:type="spellStart"/>
      <w:r w:rsidRPr="00E363D5">
        <w:rPr>
          <w:rFonts w:ascii="Arial" w:hAnsi="Arial" w:cs="Arial"/>
        </w:rPr>
        <w:t>programmes</w:t>
      </w:r>
      <w:proofErr w:type="spellEnd"/>
      <w:r w:rsidRPr="00E363D5">
        <w:rPr>
          <w:rFonts w:ascii="Arial" w:hAnsi="Arial" w:cs="Arial"/>
        </w:rPr>
        <w:t xml:space="preserve"> and projects. Environmental Impact Assessment (EIA) is one of 10 environmental, social and legal safeguard policies of the WB. EIA is used in the WB to identify, avoid and/or mitigate the potential negative environmental impacts associated with lending operations. The purpose of EIA is to improve decision making, to ensure that project options under consideration are sound and sustainable, and that potentially affected people have been adequately consulted. The WB's environmental assessment policy and recommended processing are described in </w:t>
      </w:r>
      <w:r w:rsidRPr="00402F18">
        <w:rPr>
          <w:rFonts w:ascii="Arial" w:hAnsi="Arial" w:cs="Arial"/>
          <w:b/>
        </w:rPr>
        <w:t xml:space="preserve">Operational Policy (OP)/Bank Procedure (BP) 4.01: Environmental Assessment. </w:t>
      </w:r>
      <w:r w:rsidRPr="00E363D5">
        <w:rPr>
          <w:rFonts w:ascii="Arial" w:hAnsi="Arial" w:cs="Arial"/>
        </w:rPr>
        <w:t>This policy is considered to be the 'umbrella' policy for WB environmental 'safeguard policies'. For the present Project</w:t>
      </w:r>
      <w:r w:rsidR="00BF43FD">
        <w:rPr>
          <w:rFonts w:ascii="Arial" w:hAnsi="Arial" w:cs="Arial"/>
        </w:rPr>
        <w:t>s</w:t>
      </w:r>
      <w:r w:rsidRPr="00E363D5">
        <w:rPr>
          <w:rFonts w:ascii="Arial" w:hAnsi="Arial" w:cs="Arial"/>
        </w:rPr>
        <w:t xml:space="preserve"> for rehabilitation of National road </w:t>
      </w:r>
      <w:r w:rsidR="00BF43FD">
        <w:rPr>
          <w:rFonts w:ascii="Arial" w:hAnsi="Arial" w:cs="Arial"/>
        </w:rPr>
        <w:t>program</w:t>
      </w:r>
      <w:r w:rsidRPr="00E363D5">
        <w:rPr>
          <w:rFonts w:ascii="Arial" w:hAnsi="Arial" w:cs="Arial"/>
        </w:rPr>
        <w:t>, the relevant safeguard policies to be considered at all stages of preparation and planning are:</w:t>
      </w:r>
    </w:p>
    <w:p w:rsidR="0063010D" w:rsidRPr="001D5CC0" w:rsidRDefault="0063010D" w:rsidP="0063010D">
      <w:pPr>
        <w:autoSpaceDE w:val="0"/>
        <w:autoSpaceDN w:val="0"/>
        <w:adjustRightInd w:val="0"/>
        <w:spacing w:after="0" w:line="240" w:lineRule="auto"/>
        <w:jc w:val="both"/>
        <w:rPr>
          <w:rFonts w:ascii="Arial" w:eastAsiaTheme="minorHAnsi" w:hAnsi="Arial" w:cs="Arial"/>
        </w:rPr>
      </w:pPr>
    </w:p>
    <w:p w:rsidR="0063010D" w:rsidRPr="001D5CC0"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1D5CC0">
        <w:rPr>
          <w:rFonts w:ascii="Arial" w:eastAsiaTheme="minorHAnsi" w:hAnsi="Arial" w:cs="Arial"/>
        </w:rPr>
        <w:t>Involuntary Resettlement (World Bank OP/BP 4.12);</w:t>
      </w:r>
    </w:p>
    <w:p w:rsidR="0063010D" w:rsidRPr="001D5CC0"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1D5CC0">
        <w:rPr>
          <w:rFonts w:ascii="Arial" w:eastAsiaTheme="minorHAnsi" w:hAnsi="Arial" w:cs="Arial"/>
        </w:rPr>
        <w:t>Natural Habitats (World Bank OP/BP 4.04: Natural Habitats 2001);</w:t>
      </w:r>
    </w:p>
    <w:p w:rsidR="0063010D" w:rsidRPr="001D5CC0"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1D5CC0">
        <w:rPr>
          <w:rFonts w:ascii="Arial" w:eastAsiaTheme="minorHAnsi" w:hAnsi="Arial" w:cs="Arial"/>
        </w:rPr>
        <w:t>Forestry (World Bank OB/BP 4.36);</w:t>
      </w:r>
    </w:p>
    <w:p w:rsidR="0063010D" w:rsidRPr="001D5CC0"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1D5CC0">
        <w:rPr>
          <w:rFonts w:ascii="Arial" w:eastAsiaTheme="minorHAnsi" w:hAnsi="Arial" w:cs="Arial"/>
        </w:rPr>
        <w:t>Management of Cultural Property (World Bank OP 11.03).</w:t>
      </w:r>
    </w:p>
    <w:p w:rsidR="00BF43FD"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 xml:space="preserve">The WB's requirements on Information Disclosure are detailed in </w:t>
      </w:r>
      <w:r>
        <w:rPr>
          <w:rFonts w:ascii="Arial" w:hAnsi="Arial" w:cs="Arial"/>
        </w:rPr>
        <w:t>t</w:t>
      </w:r>
      <w:r w:rsidRPr="00E363D5">
        <w:rPr>
          <w:rFonts w:ascii="Arial" w:hAnsi="Arial" w:cs="Arial"/>
        </w:rPr>
        <w:t xml:space="preserve">he </w:t>
      </w:r>
      <w:r w:rsidR="006F2EA0">
        <w:rPr>
          <w:rFonts w:ascii="Arial" w:hAnsi="Arial" w:cs="Arial"/>
        </w:rPr>
        <w:t>Access to Information Policy last revised in July 2013.</w:t>
      </w:r>
      <w:r w:rsidR="00BF43FD">
        <w:rPr>
          <w:rFonts w:ascii="Arial" w:hAnsi="Arial" w:cs="Arial"/>
        </w:rPr>
        <w:t xml:space="preserve"> </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The WB OB/BP on Involuntary Resettlement requires WB-assisted projects to avoid or minimize</w:t>
      </w:r>
      <w:r>
        <w:rPr>
          <w:rFonts w:ascii="Arial" w:hAnsi="Arial" w:cs="Arial"/>
        </w:rPr>
        <w:t xml:space="preserve"> </w:t>
      </w:r>
      <w:r w:rsidRPr="00E363D5">
        <w:rPr>
          <w:rFonts w:ascii="Arial" w:hAnsi="Arial" w:cs="Arial"/>
        </w:rPr>
        <w:t>involuntary land taking. If such cannot be avoided, displaced persons need to be meaningfully</w:t>
      </w:r>
      <w:r>
        <w:rPr>
          <w:rFonts w:ascii="Arial" w:hAnsi="Arial" w:cs="Arial"/>
        </w:rPr>
        <w:t xml:space="preserve"> </w:t>
      </w:r>
      <w:r w:rsidRPr="00E363D5">
        <w:rPr>
          <w:rFonts w:ascii="Arial" w:hAnsi="Arial" w:cs="Arial"/>
        </w:rPr>
        <w:t>consulted, compensated for lost/damaged assets and assisted in restoring or improving their living standards and livelihood. The policy requires that if involuntary land taking and resettlement become necessary, a clear plan for compensating and assisting displaced persons be prepared by the borrower by appraisal for WB review. Such a plan must be substantially completed prior to the commencement of civil works.</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The WB OP/BP on Natural Habitats seeks to ensure that WB-supported infrastructure and other</w:t>
      </w:r>
      <w:r>
        <w:rPr>
          <w:rFonts w:ascii="Arial" w:hAnsi="Arial" w:cs="Arial"/>
        </w:rPr>
        <w:t xml:space="preserve"> </w:t>
      </w:r>
      <w:r w:rsidRPr="00E363D5">
        <w:rPr>
          <w:rFonts w:ascii="Arial" w:hAnsi="Arial" w:cs="Arial"/>
        </w:rPr>
        <w:t xml:space="preserve">development projects take into account the conservation of biodiversity, as well as the numerous environmental services and products which natural habitats can provide to human </w:t>
      </w:r>
      <w:r w:rsidRPr="00E363D5">
        <w:rPr>
          <w:rFonts w:ascii="Arial" w:hAnsi="Arial" w:cs="Arial"/>
        </w:rPr>
        <w:lastRenderedPageBreak/>
        <w:t>society. The policy strictly limits the circumstances under which any WB-supported project can damage natural habitats, i.e. such land and water areas where most of the native plant and animal species are still present. Specifically, the policy prohibits WB support for projects which would lead to significant loss or degradation of any Critical Natural Habitats, whose definition includes those natural habitats which are either:</w:t>
      </w:r>
    </w:p>
    <w:p w:rsidR="0063010D" w:rsidRPr="001D5CC0"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1D5CC0">
        <w:rPr>
          <w:rFonts w:ascii="Arial" w:eastAsiaTheme="minorHAnsi" w:hAnsi="Arial" w:cs="Arial"/>
        </w:rPr>
        <w:t>legally protected;</w:t>
      </w:r>
    </w:p>
    <w:p w:rsidR="0063010D" w:rsidRPr="001D5CC0"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1D5CC0">
        <w:rPr>
          <w:rFonts w:ascii="Arial" w:eastAsiaTheme="minorHAnsi" w:hAnsi="Arial" w:cs="Arial"/>
        </w:rPr>
        <w:t>officially proposed for protection;</w:t>
      </w:r>
    </w:p>
    <w:p w:rsidR="0063010D"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proofErr w:type="gramStart"/>
      <w:r w:rsidRPr="001D5CC0">
        <w:rPr>
          <w:rFonts w:ascii="Arial" w:eastAsiaTheme="minorHAnsi" w:hAnsi="Arial" w:cs="Arial"/>
        </w:rPr>
        <w:t>unprotected</w:t>
      </w:r>
      <w:proofErr w:type="gramEnd"/>
      <w:r w:rsidRPr="001D5CC0">
        <w:rPr>
          <w:rFonts w:ascii="Arial" w:eastAsiaTheme="minorHAnsi" w:hAnsi="Arial" w:cs="Arial"/>
        </w:rPr>
        <w:t>, but known of high conservation value.</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In other (non-critical) natural habitats, WB-supported projects can cause significant loss or degradation only when:</w:t>
      </w:r>
      <w:r w:rsidRPr="00E363D5" w:rsidDel="001D5CC0">
        <w:rPr>
          <w:rFonts w:ascii="Arial" w:hAnsi="Arial" w:cs="Arial"/>
        </w:rPr>
        <w:t xml:space="preserve"> </w:t>
      </w:r>
    </w:p>
    <w:p w:rsidR="0063010D" w:rsidRPr="001D5CC0"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1D5CC0">
        <w:rPr>
          <w:rFonts w:ascii="Arial" w:eastAsiaTheme="minorHAnsi" w:hAnsi="Arial" w:cs="Arial"/>
        </w:rPr>
        <w:t>there are no feasible alternatives to achieve the project's substantial overall net benefits; and</w:t>
      </w:r>
    </w:p>
    <w:p w:rsidR="0063010D"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proofErr w:type="gramStart"/>
      <w:r w:rsidRPr="001D5CC0">
        <w:rPr>
          <w:rFonts w:ascii="Arial" w:eastAsiaTheme="minorHAnsi" w:hAnsi="Arial" w:cs="Arial"/>
        </w:rPr>
        <w:t>acceptable</w:t>
      </w:r>
      <w:proofErr w:type="gramEnd"/>
      <w:r w:rsidRPr="001D5CC0">
        <w:rPr>
          <w:rFonts w:ascii="Arial" w:eastAsiaTheme="minorHAnsi" w:hAnsi="Arial" w:cs="Arial"/>
        </w:rPr>
        <w:t xml:space="preserve"> mitigation measures, such as compensatory protected areas, are included within the</w:t>
      </w:r>
      <w:r>
        <w:rPr>
          <w:rFonts w:ascii="Arial" w:eastAsiaTheme="minorHAnsi" w:hAnsi="Arial" w:cs="Arial"/>
        </w:rPr>
        <w:t xml:space="preserve"> </w:t>
      </w:r>
      <w:r w:rsidRPr="001D5CC0">
        <w:rPr>
          <w:rFonts w:ascii="Arial" w:eastAsiaTheme="minorHAnsi" w:hAnsi="Arial" w:cs="Arial"/>
        </w:rPr>
        <w:t>project.</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At the Project level, WB seeks to ensure that its lending operations comply with international</w:t>
      </w:r>
      <w:r>
        <w:rPr>
          <w:rFonts w:ascii="Arial" w:hAnsi="Arial" w:cs="Arial"/>
        </w:rPr>
        <w:t xml:space="preserve"> </w:t>
      </w:r>
      <w:r w:rsidRPr="00E363D5">
        <w:rPr>
          <w:rFonts w:ascii="Arial" w:hAnsi="Arial" w:cs="Arial"/>
        </w:rPr>
        <w:t>obligations to protect biodiversity. EIAs for WB should take into account the impacts of proposed</w:t>
      </w:r>
      <w:r>
        <w:rPr>
          <w:rFonts w:ascii="Arial" w:hAnsi="Arial" w:cs="Arial"/>
        </w:rPr>
        <w:t xml:space="preserve"> </w:t>
      </w:r>
      <w:r w:rsidRPr="00E363D5">
        <w:rPr>
          <w:rFonts w:ascii="Arial" w:hAnsi="Arial" w:cs="Arial"/>
        </w:rPr>
        <w:t xml:space="preserve">projects on a country's biodiversity. </w:t>
      </w:r>
    </w:p>
    <w:p w:rsidR="0063010D"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The WB OP/BP on Forestry aims to reduce deforestation, enhance the environmental contribution of forested areas, promote afforestation, reduce poverty and encourage economic development. The policy defines a forest as an area of land of not less than 1.0 ha with a tree crown cover (or equivalent stocking level) of more than 10% that has trees with the potential to meet a minimum height of 2 m in situ (in its original position). The WB does not finance projects that, in its opinion, would involve significant conversion or degradation of critical forest areas or related critical natural habitats. Critical forest areas are natural forest lands which are:</w:t>
      </w:r>
    </w:p>
    <w:p w:rsidR="0063010D" w:rsidRPr="001D5CC0"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r w:rsidRPr="001D5CC0">
        <w:rPr>
          <w:rFonts w:ascii="Arial" w:eastAsiaTheme="minorHAnsi" w:hAnsi="Arial" w:cs="Arial"/>
        </w:rPr>
        <w:t>existing protected areas and areas officially proposed by governments as protected areas, areas initially recognized as protected by traditional local communities, and sites that maintain conditions vital for the viability of these protected areas;</w:t>
      </w:r>
    </w:p>
    <w:p w:rsidR="0063010D" w:rsidRDefault="0063010D" w:rsidP="0063010D">
      <w:pPr>
        <w:pStyle w:val="ListParagraph"/>
        <w:numPr>
          <w:ilvl w:val="0"/>
          <w:numId w:val="30"/>
        </w:numPr>
        <w:autoSpaceDE w:val="0"/>
        <w:autoSpaceDN w:val="0"/>
        <w:adjustRightInd w:val="0"/>
        <w:spacing w:after="0" w:line="320" w:lineRule="exact"/>
        <w:ind w:left="714" w:hanging="357"/>
        <w:jc w:val="both"/>
        <w:rPr>
          <w:rFonts w:ascii="Arial" w:eastAsiaTheme="minorHAnsi" w:hAnsi="Arial" w:cs="Arial"/>
        </w:rPr>
      </w:pPr>
      <w:proofErr w:type="gramStart"/>
      <w:r w:rsidRPr="001D5CC0">
        <w:rPr>
          <w:rFonts w:ascii="Arial" w:eastAsiaTheme="minorHAnsi" w:hAnsi="Arial" w:cs="Arial"/>
        </w:rPr>
        <w:t>sites</w:t>
      </w:r>
      <w:proofErr w:type="gramEnd"/>
      <w:r w:rsidRPr="001D5CC0">
        <w:rPr>
          <w:rFonts w:ascii="Arial" w:eastAsiaTheme="minorHAnsi" w:hAnsi="Arial" w:cs="Arial"/>
        </w:rPr>
        <w:t xml:space="preserve"> identified by WB or an authoritative source, such as areas with known high suitability for biodiversity conservation and areas that are critical for rare, vulnerable, migratory or endangered</w:t>
      </w:r>
      <w:r>
        <w:rPr>
          <w:rFonts w:ascii="Arial" w:eastAsiaTheme="minorHAnsi" w:hAnsi="Arial" w:cs="Arial"/>
        </w:rPr>
        <w:t xml:space="preserve"> </w:t>
      </w:r>
      <w:r w:rsidRPr="001D5CC0">
        <w:rPr>
          <w:rFonts w:ascii="Arial" w:eastAsiaTheme="minorHAnsi" w:hAnsi="Arial" w:cs="Arial"/>
        </w:rPr>
        <w:t>species.</w:t>
      </w:r>
      <w:r>
        <w:rPr>
          <w:rFonts w:ascii="Arial" w:eastAsiaTheme="minorHAnsi" w:hAnsi="Arial" w:cs="Arial"/>
        </w:rPr>
        <w:t xml:space="preserve"> </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The WB OP on Cultural Property is based on the acknowledgement of cultural resources as sources of valuable historical and scientific information, as assets for economic and social development, and as integral parts of a people's cultural identity and practices. WB policy as stated in Operational Directive (OD) 4.50 is to: (a) assist in protecting and enhancing cultural property through specific project components and (b) decline to finance projects which significantly damage cultural property, and assist only those that are designed to prevent or minimize such damage.</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lastRenderedPageBreak/>
        <w:t xml:space="preserve">WB policy on </w:t>
      </w:r>
      <w:r w:rsidR="006F2EA0">
        <w:rPr>
          <w:rFonts w:ascii="Arial" w:hAnsi="Arial" w:cs="Arial"/>
        </w:rPr>
        <w:t>Access to Information</w:t>
      </w:r>
      <w:r w:rsidRPr="00E363D5">
        <w:rPr>
          <w:rFonts w:ascii="Arial" w:hAnsi="Arial" w:cs="Arial"/>
        </w:rPr>
        <w:t xml:space="preserve"> follows specific procedures: ESA</w:t>
      </w:r>
      <w:r>
        <w:rPr>
          <w:rFonts w:ascii="Arial" w:hAnsi="Arial" w:cs="Arial"/>
        </w:rPr>
        <w:t>R</w:t>
      </w:r>
      <w:r w:rsidRPr="00E363D5">
        <w:rPr>
          <w:rFonts w:ascii="Arial" w:hAnsi="Arial" w:cs="Arial"/>
        </w:rPr>
        <w:t xml:space="preserve"> reports will be</w:t>
      </w:r>
      <w:r>
        <w:rPr>
          <w:rFonts w:ascii="Arial" w:hAnsi="Arial" w:cs="Arial"/>
        </w:rPr>
        <w:t xml:space="preserve"> </w:t>
      </w:r>
      <w:r w:rsidRPr="00E363D5">
        <w:rPr>
          <w:rFonts w:ascii="Arial" w:hAnsi="Arial" w:cs="Arial"/>
        </w:rPr>
        <w:t xml:space="preserve">presented to both the Government of </w:t>
      </w:r>
      <w:r>
        <w:rPr>
          <w:rFonts w:ascii="Arial" w:hAnsi="Arial" w:cs="Arial"/>
        </w:rPr>
        <w:t xml:space="preserve">the Republic of </w:t>
      </w:r>
      <w:r w:rsidRPr="00E363D5">
        <w:rPr>
          <w:rFonts w:ascii="Arial" w:hAnsi="Arial" w:cs="Arial"/>
        </w:rPr>
        <w:t>Macedonia and WB Management and serve as a background document for approval by the competent authority. In accordance with OP/BP 4.01, the Borrower will have to make the draft ESAR Report and Land Acquisition Plan (LAP) available in Macedonian at a public place accessible to project-affected groups and local NGOs.</w:t>
      </w:r>
      <w:r>
        <w:rPr>
          <w:rFonts w:ascii="Arial" w:hAnsi="Arial" w:cs="Arial"/>
        </w:rPr>
        <w:t xml:space="preserve"> </w:t>
      </w:r>
      <w:r w:rsidRPr="00E363D5">
        <w:rPr>
          <w:rFonts w:ascii="Arial" w:hAnsi="Arial" w:cs="Arial"/>
        </w:rPr>
        <w:t xml:space="preserve">The Borrower must also officially transmit the ESAR report and LAP to WB. </w:t>
      </w:r>
      <w:r w:rsidRPr="00FF3528">
        <w:rPr>
          <w:rFonts w:ascii="Arial" w:hAnsi="Arial" w:cs="Arial"/>
        </w:rPr>
        <w:t>Once the ESAR report and</w:t>
      </w:r>
      <w:r w:rsidRPr="00F47B0E">
        <w:rPr>
          <w:rFonts w:ascii="Arial" w:hAnsi="Arial" w:cs="Arial"/>
        </w:rPr>
        <w:t xml:space="preserve"> LAP have been locally disclosed and officially received and approved by WB, the WB will also make</w:t>
      </w:r>
      <w:r w:rsidRPr="002A5D38">
        <w:rPr>
          <w:rFonts w:ascii="Arial" w:hAnsi="Arial" w:cs="Arial"/>
        </w:rPr>
        <w:t xml:space="preserve"> </w:t>
      </w:r>
      <w:r w:rsidRPr="00E64494">
        <w:rPr>
          <w:rFonts w:ascii="Arial" w:hAnsi="Arial" w:cs="Arial"/>
        </w:rPr>
        <w:t>them available to th</w:t>
      </w:r>
      <w:r w:rsidRPr="005D042B">
        <w:rPr>
          <w:rFonts w:ascii="Arial" w:hAnsi="Arial" w:cs="Arial"/>
        </w:rPr>
        <w:t xml:space="preserve">e public through its </w:t>
      </w:r>
      <w:proofErr w:type="spellStart"/>
      <w:r w:rsidRPr="005D042B">
        <w:rPr>
          <w:rFonts w:ascii="Arial" w:hAnsi="Arial" w:cs="Arial"/>
        </w:rPr>
        <w:t>Infoshop</w:t>
      </w:r>
      <w:proofErr w:type="spellEnd"/>
      <w:r w:rsidRPr="005D042B">
        <w:rPr>
          <w:rFonts w:ascii="Arial" w:hAnsi="Arial" w:cs="Arial"/>
        </w:rPr>
        <w:t>.</w:t>
      </w:r>
      <w:r w:rsidRPr="00E363D5">
        <w:rPr>
          <w:rFonts w:ascii="Arial" w:hAnsi="Arial" w:cs="Arial"/>
        </w:rPr>
        <w:t xml:space="preserve"> </w:t>
      </w:r>
    </w:p>
    <w:p w:rsidR="0063010D" w:rsidRPr="00E363D5" w:rsidRDefault="0063010D" w:rsidP="0063010D">
      <w:pPr>
        <w:autoSpaceDE w:val="0"/>
        <w:autoSpaceDN w:val="0"/>
        <w:adjustRightInd w:val="0"/>
        <w:spacing w:before="120" w:after="0" w:line="320" w:lineRule="exact"/>
        <w:ind w:firstLine="567"/>
        <w:jc w:val="both"/>
        <w:rPr>
          <w:rFonts w:ascii="Arial" w:hAnsi="Arial" w:cs="Arial"/>
        </w:rPr>
      </w:pPr>
      <w:r w:rsidRPr="00E363D5">
        <w:rPr>
          <w:rFonts w:ascii="Arial" w:hAnsi="Arial" w:cs="Arial"/>
        </w:rPr>
        <w:t>As regards WB's internal ES</w:t>
      </w:r>
      <w:r>
        <w:rPr>
          <w:rFonts w:ascii="Arial" w:hAnsi="Arial" w:cs="Arial"/>
        </w:rPr>
        <w:t>AR</w:t>
      </w:r>
      <w:r w:rsidRPr="00E363D5">
        <w:rPr>
          <w:rFonts w:ascii="Arial" w:hAnsi="Arial" w:cs="Arial"/>
        </w:rPr>
        <w:t xml:space="preserve"> procedure, Environmental Screening is an important step at the stage of project preparation through which proposed projects are attributed to the appropriate extent and type of ES</w:t>
      </w:r>
      <w:r>
        <w:rPr>
          <w:rFonts w:ascii="Arial" w:hAnsi="Arial" w:cs="Arial"/>
        </w:rPr>
        <w:t>AR</w:t>
      </w:r>
      <w:r w:rsidRPr="00E363D5">
        <w:rPr>
          <w:rFonts w:ascii="Arial" w:hAnsi="Arial" w:cs="Arial"/>
        </w:rPr>
        <w:t>. In practice, the significance of impacts, and the selection of screening category accordingly, depends on the type and scale of the project, the location and sensitivity of environmental issues, and the nature and magnitude of the potential impacts.</w:t>
      </w: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Default="0063010D" w:rsidP="0063010D">
      <w:pPr>
        <w:autoSpaceDE w:val="0"/>
        <w:autoSpaceDN w:val="0"/>
        <w:adjustRightInd w:val="0"/>
        <w:spacing w:after="0" w:line="240" w:lineRule="auto"/>
        <w:jc w:val="both"/>
        <w:rPr>
          <w:rFonts w:ascii="Arial" w:eastAsiaTheme="minorHAnsi" w:hAnsi="Arial" w:cs="Arial"/>
        </w:rPr>
      </w:pPr>
    </w:p>
    <w:p w:rsidR="0063010D" w:rsidRPr="00B75B67" w:rsidRDefault="0063010D" w:rsidP="0063010D">
      <w:pPr>
        <w:pStyle w:val="ListParagraph"/>
        <w:numPr>
          <w:ilvl w:val="0"/>
          <w:numId w:val="32"/>
        </w:numPr>
        <w:tabs>
          <w:tab w:val="left" w:pos="851"/>
        </w:tabs>
        <w:spacing w:before="120" w:after="120" w:line="240" w:lineRule="auto"/>
        <w:jc w:val="both"/>
        <w:rPr>
          <w:rFonts w:ascii="Arial" w:hAnsi="Arial" w:cs="Arial"/>
          <w:b/>
        </w:rPr>
      </w:pPr>
      <w:r w:rsidRPr="00B75B67">
        <w:rPr>
          <w:rFonts w:ascii="Arial" w:hAnsi="Arial" w:cs="Arial"/>
          <w:b/>
        </w:rPr>
        <w:t>PROPOSED FRAMEWORK FOR SCREENING, APPROVAL AND MANAGEMENT</w:t>
      </w:r>
    </w:p>
    <w:p w:rsidR="0063010D" w:rsidRPr="00B75B67" w:rsidRDefault="0063010D" w:rsidP="0063010D">
      <w:pPr>
        <w:pStyle w:val="ListParagraph"/>
        <w:numPr>
          <w:ilvl w:val="1"/>
          <w:numId w:val="32"/>
        </w:numPr>
        <w:spacing w:after="0" w:line="240" w:lineRule="auto"/>
        <w:ind w:hanging="371"/>
        <w:jc w:val="both"/>
        <w:rPr>
          <w:rFonts w:ascii="Arial" w:hAnsi="Arial" w:cs="Arial"/>
          <w:b/>
        </w:rPr>
      </w:pPr>
      <w:r>
        <w:rPr>
          <w:rFonts w:ascii="Arial" w:hAnsi="Arial" w:cs="Arial"/>
          <w:b/>
        </w:rPr>
        <w:t xml:space="preserve"> </w:t>
      </w:r>
      <w:r w:rsidRPr="00B75B67">
        <w:rPr>
          <w:rFonts w:ascii="Arial" w:hAnsi="Arial" w:cs="Arial"/>
          <w:b/>
        </w:rPr>
        <w:t>Introduction</w:t>
      </w:r>
    </w:p>
    <w:p w:rsidR="0063010D" w:rsidRDefault="0063010D" w:rsidP="0063010D">
      <w:pPr>
        <w:spacing w:after="0" w:line="240" w:lineRule="auto"/>
        <w:jc w:val="both"/>
        <w:rPr>
          <w:rFonts w:ascii="Arial" w:hAnsi="Arial" w:cs="Arial"/>
        </w:rPr>
      </w:pPr>
    </w:p>
    <w:p w:rsidR="0063010D" w:rsidRDefault="0063010D" w:rsidP="0063010D">
      <w:pPr>
        <w:tabs>
          <w:tab w:val="left" w:pos="851"/>
        </w:tabs>
        <w:spacing w:before="120" w:after="0" w:line="320" w:lineRule="exact"/>
        <w:ind w:firstLine="567"/>
        <w:jc w:val="both"/>
        <w:rPr>
          <w:rFonts w:ascii="Arial" w:hAnsi="Arial" w:cs="Arial"/>
        </w:rPr>
      </w:pPr>
      <w:r w:rsidRPr="0005549E">
        <w:rPr>
          <w:rFonts w:ascii="Arial" w:hAnsi="Arial" w:cs="Arial"/>
        </w:rPr>
        <w:t>All sub-projects under the proposed Project will have to conform to cu</w:t>
      </w:r>
      <w:r>
        <w:rPr>
          <w:rFonts w:ascii="Arial" w:hAnsi="Arial" w:cs="Arial"/>
        </w:rPr>
        <w:t xml:space="preserve">rrent Macedonian environmental laws, </w:t>
      </w:r>
      <w:r w:rsidRPr="0005549E">
        <w:rPr>
          <w:rFonts w:ascii="Arial" w:hAnsi="Arial" w:cs="Arial"/>
        </w:rPr>
        <w:t xml:space="preserve">and at the same </w:t>
      </w:r>
      <w:r w:rsidR="008321FB">
        <w:rPr>
          <w:rFonts w:ascii="Arial" w:hAnsi="Arial" w:cs="Arial"/>
        </w:rPr>
        <w:t xml:space="preserve">time </w:t>
      </w:r>
      <w:r w:rsidRPr="0005549E">
        <w:rPr>
          <w:rFonts w:ascii="Arial" w:hAnsi="Arial" w:cs="Arial"/>
        </w:rPr>
        <w:t>comply with international requirements and the regula</w:t>
      </w:r>
      <w:r>
        <w:rPr>
          <w:rFonts w:ascii="Arial" w:hAnsi="Arial" w:cs="Arial"/>
        </w:rPr>
        <w:t xml:space="preserve">tions and the procedures of the </w:t>
      </w:r>
      <w:r w:rsidRPr="0005549E">
        <w:rPr>
          <w:rFonts w:ascii="Arial" w:hAnsi="Arial" w:cs="Arial"/>
        </w:rPr>
        <w:t>WB's safeguard policies, including Environmental Assessment (EA)</w:t>
      </w:r>
      <w:r>
        <w:rPr>
          <w:rFonts w:ascii="Arial" w:hAnsi="Arial" w:cs="Arial"/>
        </w:rPr>
        <w:t xml:space="preserve"> policy outlined in Operational </w:t>
      </w:r>
      <w:r w:rsidRPr="0005549E">
        <w:rPr>
          <w:rFonts w:ascii="Arial" w:hAnsi="Arial" w:cs="Arial"/>
        </w:rPr>
        <w:t>Policy 4.01, and (as applicable), Natural Habitats (OP 4.04), Cul</w:t>
      </w:r>
      <w:r>
        <w:rPr>
          <w:rFonts w:ascii="Arial" w:hAnsi="Arial" w:cs="Arial"/>
        </w:rPr>
        <w:t xml:space="preserve">tural Property (OPN 11.03), and </w:t>
      </w:r>
      <w:r w:rsidRPr="0005549E">
        <w:rPr>
          <w:rFonts w:ascii="Arial" w:hAnsi="Arial" w:cs="Arial"/>
        </w:rPr>
        <w:t>Invo</w:t>
      </w:r>
      <w:r>
        <w:rPr>
          <w:rFonts w:ascii="Arial" w:hAnsi="Arial" w:cs="Arial"/>
        </w:rPr>
        <w:t>luntary Resettlement (OP 4.12).</w:t>
      </w:r>
    </w:p>
    <w:p w:rsidR="0063010D" w:rsidRPr="0005549E" w:rsidRDefault="0063010D" w:rsidP="0063010D">
      <w:pPr>
        <w:tabs>
          <w:tab w:val="left" w:pos="851"/>
        </w:tabs>
        <w:spacing w:before="120" w:after="0" w:line="320" w:lineRule="exact"/>
        <w:ind w:firstLine="567"/>
        <w:jc w:val="both"/>
        <w:rPr>
          <w:rFonts w:ascii="Arial" w:hAnsi="Arial" w:cs="Arial"/>
        </w:rPr>
      </w:pPr>
      <w:r w:rsidRPr="0005549E">
        <w:rPr>
          <w:rFonts w:ascii="Arial" w:hAnsi="Arial" w:cs="Arial"/>
        </w:rPr>
        <w:t xml:space="preserve">To achieve this goal, </w:t>
      </w:r>
      <w:r>
        <w:rPr>
          <w:rFonts w:ascii="Arial" w:hAnsi="Arial" w:cs="Arial"/>
        </w:rPr>
        <w:t>particular</w:t>
      </w:r>
      <w:r w:rsidRPr="0005549E">
        <w:rPr>
          <w:rFonts w:ascii="Arial" w:hAnsi="Arial" w:cs="Arial"/>
        </w:rPr>
        <w:t xml:space="preserve"> tools are outlined in the following section th</w:t>
      </w:r>
      <w:r>
        <w:rPr>
          <w:rFonts w:ascii="Arial" w:hAnsi="Arial" w:cs="Arial"/>
        </w:rPr>
        <w:t xml:space="preserve">at supports the project </w:t>
      </w:r>
      <w:r w:rsidRPr="0005549E">
        <w:rPr>
          <w:rFonts w:ascii="Arial" w:hAnsi="Arial" w:cs="Arial"/>
        </w:rPr>
        <w:t>management process. A side benefit of this approach will be imp</w:t>
      </w:r>
      <w:r>
        <w:rPr>
          <w:rFonts w:ascii="Arial" w:hAnsi="Arial" w:cs="Arial"/>
        </w:rPr>
        <w:t xml:space="preserve">roved communications and trust </w:t>
      </w:r>
      <w:r w:rsidRPr="0005549E">
        <w:rPr>
          <w:rFonts w:ascii="Arial" w:hAnsi="Arial" w:cs="Arial"/>
        </w:rPr>
        <w:t xml:space="preserve">between </w:t>
      </w:r>
      <w:r>
        <w:rPr>
          <w:rFonts w:ascii="Arial" w:hAnsi="Arial" w:cs="Arial"/>
        </w:rPr>
        <w:t>PESR</w:t>
      </w:r>
      <w:r w:rsidRPr="0005549E">
        <w:rPr>
          <w:rFonts w:ascii="Arial" w:hAnsi="Arial" w:cs="Arial"/>
        </w:rPr>
        <w:t xml:space="preserve"> and </w:t>
      </w:r>
      <w:proofErr w:type="spellStart"/>
      <w:r>
        <w:rPr>
          <w:rFonts w:ascii="Arial" w:hAnsi="Arial" w:cs="Arial"/>
        </w:rPr>
        <w:t>MoEPP</w:t>
      </w:r>
      <w:proofErr w:type="spellEnd"/>
      <w:r w:rsidRPr="0005549E">
        <w:rPr>
          <w:rFonts w:ascii="Arial" w:hAnsi="Arial" w:cs="Arial"/>
        </w:rPr>
        <w:t>, and increased transparency and accoun</w:t>
      </w:r>
      <w:r>
        <w:rPr>
          <w:rFonts w:ascii="Arial" w:hAnsi="Arial" w:cs="Arial"/>
        </w:rPr>
        <w:t xml:space="preserve">tability in the decision making </w:t>
      </w:r>
      <w:r w:rsidRPr="0005549E">
        <w:rPr>
          <w:rFonts w:ascii="Arial" w:hAnsi="Arial" w:cs="Arial"/>
        </w:rPr>
        <w:t>process for the environmental assessment of internationally financed</w:t>
      </w:r>
      <w:r>
        <w:rPr>
          <w:rFonts w:ascii="Arial" w:hAnsi="Arial" w:cs="Arial"/>
        </w:rPr>
        <w:t xml:space="preserve"> road projects in Republic of Macedonia. A </w:t>
      </w:r>
      <w:r w:rsidRPr="0005549E">
        <w:rPr>
          <w:rFonts w:ascii="Arial" w:hAnsi="Arial" w:cs="Arial"/>
        </w:rPr>
        <w:t xml:space="preserve">summary of the key steps to be completed by </w:t>
      </w:r>
      <w:r>
        <w:rPr>
          <w:rFonts w:ascii="Arial" w:hAnsi="Arial" w:cs="Arial"/>
        </w:rPr>
        <w:t>PESR's EPSAU</w:t>
      </w:r>
      <w:r w:rsidRPr="0005549E">
        <w:rPr>
          <w:rFonts w:ascii="Arial" w:hAnsi="Arial" w:cs="Arial"/>
        </w:rPr>
        <w:t xml:space="preserve"> to ensu</w:t>
      </w:r>
      <w:r>
        <w:rPr>
          <w:rFonts w:ascii="Arial" w:hAnsi="Arial" w:cs="Arial"/>
        </w:rPr>
        <w:t xml:space="preserve">re the environmental assessment </w:t>
      </w:r>
      <w:r w:rsidRPr="0005549E">
        <w:rPr>
          <w:rFonts w:ascii="Arial" w:hAnsi="Arial" w:cs="Arial"/>
        </w:rPr>
        <w:t>and management of sub-projects is outlined in the attached diagram. Detaile</w:t>
      </w:r>
      <w:r>
        <w:rPr>
          <w:rFonts w:ascii="Arial" w:hAnsi="Arial" w:cs="Arial"/>
        </w:rPr>
        <w:t xml:space="preserve">d guidance is provided in </w:t>
      </w:r>
      <w:r w:rsidRPr="0005549E">
        <w:rPr>
          <w:rFonts w:ascii="Arial" w:hAnsi="Arial" w:cs="Arial"/>
        </w:rPr>
        <w:t>the following text.</w:t>
      </w:r>
    </w:p>
    <w:p w:rsidR="0063010D" w:rsidRDefault="0063010D" w:rsidP="0063010D">
      <w:pPr>
        <w:rPr>
          <w:rFonts w:ascii="Times New Roman" w:eastAsiaTheme="minorHAnsi" w:hAnsi="Times New Roman" w:cs="Times New Roman"/>
          <w:sz w:val="16"/>
          <w:szCs w:val="16"/>
        </w:rPr>
      </w:pPr>
    </w:p>
    <w:tbl>
      <w:tblPr>
        <w:tblStyle w:val="TableGrid"/>
        <w:tblW w:w="0" w:type="auto"/>
        <w:jc w:val="center"/>
        <w:tblLook w:val="04A0" w:firstRow="1" w:lastRow="0" w:firstColumn="1" w:lastColumn="0" w:noHBand="0" w:noVBand="1"/>
      </w:tblPr>
      <w:tblGrid>
        <w:gridCol w:w="2518"/>
        <w:gridCol w:w="3866"/>
        <w:gridCol w:w="3192"/>
      </w:tblGrid>
      <w:tr w:rsidR="0063010D" w:rsidRPr="009A596A" w:rsidTr="00A658A9">
        <w:trPr>
          <w:jc w:val="center"/>
        </w:trPr>
        <w:tc>
          <w:tcPr>
            <w:tcW w:w="2518" w:type="dxa"/>
          </w:tcPr>
          <w:p w:rsidR="0063010D" w:rsidRPr="009A596A" w:rsidRDefault="0063010D" w:rsidP="00A658A9">
            <w:pPr>
              <w:rPr>
                <w:rFonts w:ascii="Arial" w:hAnsi="Arial" w:cs="Arial"/>
                <w:b/>
                <w:sz w:val="20"/>
                <w:szCs w:val="20"/>
              </w:rPr>
            </w:pPr>
            <w:r w:rsidRPr="009A596A">
              <w:rPr>
                <w:rFonts w:ascii="Arial" w:hAnsi="Arial" w:cs="Arial"/>
                <w:b/>
                <w:sz w:val="20"/>
                <w:szCs w:val="20"/>
              </w:rPr>
              <w:t>PROJECT PREPARATION</w:t>
            </w:r>
          </w:p>
        </w:tc>
        <w:tc>
          <w:tcPr>
            <w:tcW w:w="3866" w:type="dxa"/>
          </w:tcPr>
          <w:p w:rsidR="0063010D" w:rsidRPr="009A596A" w:rsidRDefault="0063010D" w:rsidP="00A658A9">
            <w:pPr>
              <w:rPr>
                <w:rFonts w:ascii="Arial" w:hAnsi="Arial" w:cs="Arial"/>
                <w:sz w:val="20"/>
                <w:szCs w:val="20"/>
              </w:rPr>
            </w:pPr>
            <w:r w:rsidRPr="009A596A">
              <w:rPr>
                <w:rFonts w:ascii="Arial" w:hAnsi="Arial" w:cs="Arial"/>
                <w:sz w:val="20"/>
                <w:szCs w:val="20"/>
              </w:rPr>
              <w:t>Activities</w:t>
            </w:r>
          </w:p>
        </w:tc>
        <w:tc>
          <w:tcPr>
            <w:tcW w:w="3192" w:type="dxa"/>
          </w:tcPr>
          <w:p w:rsidR="0063010D" w:rsidRPr="009A596A" w:rsidRDefault="0063010D" w:rsidP="00A658A9">
            <w:pPr>
              <w:rPr>
                <w:rFonts w:ascii="Arial" w:hAnsi="Arial" w:cs="Arial"/>
                <w:sz w:val="20"/>
                <w:szCs w:val="20"/>
              </w:rPr>
            </w:pPr>
            <w:r w:rsidRPr="009A596A">
              <w:rPr>
                <w:rFonts w:ascii="Arial" w:hAnsi="Arial" w:cs="Arial"/>
                <w:sz w:val="20"/>
                <w:szCs w:val="20"/>
              </w:rPr>
              <w:t>Tools to be used</w:t>
            </w:r>
          </w:p>
        </w:tc>
      </w:tr>
      <w:tr w:rsidR="0063010D" w:rsidRPr="009A596A" w:rsidTr="00A658A9">
        <w:trPr>
          <w:jc w:val="center"/>
        </w:trPr>
        <w:tc>
          <w:tcPr>
            <w:tcW w:w="2518" w:type="dxa"/>
          </w:tcPr>
          <w:p w:rsidR="0063010D" w:rsidRPr="009A596A" w:rsidRDefault="0063010D" w:rsidP="00A658A9">
            <w:pPr>
              <w:pStyle w:val="ListParagraph"/>
              <w:ind w:left="0" w:right="42"/>
              <w:rPr>
                <w:rFonts w:ascii="Arial" w:hAnsi="Arial" w:cs="Arial"/>
                <w:sz w:val="20"/>
                <w:szCs w:val="20"/>
              </w:rPr>
            </w:pPr>
            <w:r w:rsidRPr="009A596A">
              <w:rPr>
                <w:rFonts w:ascii="Arial" w:hAnsi="Arial" w:cs="Arial"/>
                <w:sz w:val="20"/>
                <w:szCs w:val="20"/>
              </w:rPr>
              <w:t>1. Preliminary screening and preparation of Notification Letter</w:t>
            </w:r>
          </w:p>
        </w:tc>
        <w:tc>
          <w:tcPr>
            <w:tcW w:w="3866" w:type="dxa"/>
          </w:tcPr>
          <w:p w:rsidR="0063010D" w:rsidRPr="009A596A" w:rsidRDefault="0063010D" w:rsidP="00A658A9">
            <w:pPr>
              <w:pStyle w:val="ListParagraph"/>
              <w:ind w:left="0" w:right="42"/>
              <w:rPr>
                <w:rFonts w:ascii="Arial" w:hAnsi="Arial" w:cs="Arial"/>
                <w:sz w:val="20"/>
                <w:szCs w:val="20"/>
              </w:rPr>
            </w:pPr>
            <w:r w:rsidRPr="009A596A">
              <w:rPr>
                <w:rFonts w:ascii="Arial" w:hAnsi="Arial" w:cs="Arial"/>
                <w:sz w:val="20"/>
                <w:szCs w:val="20"/>
              </w:rPr>
              <w:t xml:space="preserve">Identify project </w:t>
            </w:r>
            <w:r>
              <w:rPr>
                <w:rFonts w:ascii="Arial" w:hAnsi="Arial" w:cs="Arial"/>
                <w:sz w:val="20"/>
                <w:szCs w:val="20"/>
              </w:rPr>
              <w:t xml:space="preserve">as </w:t>
            </w:r>
            <w:r w:rsidRPr="009A596A">
              <w:rPr>
                <w:rFonts w:ascii="Arial" w:hAnsi="Arial" w:cs="Arial"/>
                <w:sz w:val="20"/>
                <w:szCs w:val="20"/>
              </w:rPr>
              <w:t>Category A</w:t>
            </w:r>
            <w:r w:rsidR="00B9050D">
              <w:rPr>
                <w:rFonts w:ascii="Arial" w:hAnsi="Arial" w:cs="Arial"/>
                <w:sz w:val="20"/>
                <w:szCs w:val="20"/>
              </w:rPr>
              <w:t>, B</w:t>
            </w:r>
            <w:r w:rsidRPr="009A596A">
              <w:rPr>
                <w:rFonts w:ascii="Arial" w:hAnsi="Arial" w:cs="Arial"/>
                <w:sz w:val="20"/>
                <w:szCs w:val="20"/>
              </w:rPr>
              <w:t xml:space="preserve"> or </w:t>
            </w:r>
            <w:r w:rsidR="00B9050D">
              <w:rPr>
                <w:rFonts w:ascii="Arial" w:hAnsi="Arial" w:cs="Arial"/>
                <w:sz w:val="20"/>
                <w:szCs w:val="20"/>
              </w:rPr>
              <w:t>C</w:t>
            </w:r>
          </w:p>
          <w:p w:rsidR="0063010D" w:rsidRPr="009A596A" w:rsidRDefault="0063010D" w:rsidP="00A658A9">
            <w:pPr>
              <w:pStyle w:val="ListParagraph"/>
              <w:ind w:left="0" w:right="42"/>
              <w:rPr>
                <w:rFonts w:ascii="Arial" w:hAnsi="Arial" w:cs="Arial"/>
                <w:sz w:val="20"/>
                <w:szCs w:val="20"/>
              </w:rPr>
            </w:pPr>
          </w:p>
          <w:p w:rsidR="0063010D" w:rsidRPr="009A596A" w:rsidRDefault="0063010D" w:rsidP="00A658A9">
            <w:pPr>
              <w:pStyle w:val="ListParagraph"/>
              <w:ind w:left="0" w:right="42"/>
              <w:rPr>
                <w:rFonts w:ascii="Arial" w:hAnsi="Arial" w:cs="Arial"/>
                <w:sz w:val="20"/>
                <w:szCs w:val="20"/>
              </w:rPr>
            </w:pPr>
            <w:r w:rsidRPr="009A596A">
              <w:rPr>
                <w:rFonts w:ascii="Arial" w:hAnsi="Arial" w:cs="Arial"/>
                <w:sz w:val="20"/>
                <w:szCs w:val="20"/>
              </w:rPr>
              <w:t xml:space="preserve">Prepare Notification Letter and submit to </w:t>
            </w:r>
            <w:proofErr w:type="spellStart"/>
            <w:r w:rsidRPr="009A596A">
              <w:rPr>
                <w:rFonts w:ascii="Arial" w:hAnsi="Arial" w:cs="Arial"/>
                <w:sz w:val="20"/>
                <w:szCs w:val="20"/>
              </w:rPr>
              <w:t>MoEPP</w:t>
            </w:r>
            <w:proofErr w:type="spellEnd"/>
            <w:r>
              <w:rPr>
                <w:rFonts w:ascii="Arial" w:hAnsi="Arial" w:cs="Arial"/>
                <w:sz w:val="20"/>
                <w:szCs w:val="20"/>
              </w:rPr>
              <w:t>.</w:t>
            </w:r>
          </w:p>
        </w:tc>
        <w:tc>
          <w:tcPr>
            <w:tcW w:w="3192" w:type="dxa"/>
          </w:tcPr>
          <w:p w:rsidR="0063010D" w:rsidRPr="009A596A" w:rsidRDefault="0063010D" w:rsidP="00A658A9">
            <w:pPr>
              <w:rPr>
                <w:rFonts w:ascii="Arial" w:hAnsi="Arial" w:cs="Arial"/>
                <w:sz w:val="20"/>
                <w:szCs w:val="20"/>
              </w:rPr>
            </w:pPr>
            <w:r w:rsidRPr="009A596A">
              <w:rPr>
                <w:rFonts w:ascii="Arial" w:hAnsi="Arial" w:cs="Arial"/>
                <w:sz w:val="20"/>
                <w:szCs w:val="20"/>
              </w:rPr>
              <w:t>As per WB OP 4.01 and national legislation</w:t>
            </w:r>
          </w:p>
          <w:p w:rsidR="0063010D" w:rsidRPr="009A596A" w:rsidRDefault="0063010D" w:rsidP="00A658A9">
            <w:pPr>
              <w:rPr>
                <w:rFonts w:ascii="Arial" w:hAnsi="Arial" w:cs="Arial"/>
                <w:sz w:val="20"/>
                <w:szCs w:val="20"/>
              </w:rPr>
            </w:pPr>
          </w:p>
          <w:p w:rsidR="0063010D" w:rsidRPr="009A596A" w:rsidRDefault="0063010D" w:rsidP="00A658A9">
            <w:pPr>
              <w:rPr>
                <w:rFonts w:ascii="Arial" w:hAnsi="Arial" w:cs="Arial"/>
                <w:sz w:val="20"/>
                <w:szCs w:val="20"/>
              </w:rPr>
            </w:pPr>
            <w:r w:rsidRPr="009A596A">
              <w:rPr>
                <w:rFonts w:ascii="Arial" w:hAnsi="Arial" w:cs="Arial"/>
                <w:sz w:val="20"/>
                <w:szCs w:val="20"/>
              </w:rPr>
              <w:t xml:space="preserve">Notification Letter format given in Annex </w:t>
            </w:r>
            <w:r>
              <w:rPr>
                <w:rFonts w:ascii="Arial" w:hAnsi="Arial" w:cs="Arial"/>
                <w:sz w:val="20"/>
                <w:szCs w:val="20"/>
              </w:rPr>
              <w:t>2</w:t>
            </w:r>
          </w:p>
          <w:p w:rsidR="0063010D" w:rsidRPr="009A596A" w:rsidRDefault="00370CA8" w:rsidP="008321FB">
            <w:pPr>
              <w:rPr>
                <w:rFonts w:ascii="Arial" w:hAnsi="Arial" w:cs="Arial"/>
                <w:sz w:val="20"/>
                <w:szCs w:val="20"/>
              </w:rPr>
            </w:pPr>
            <w:r>
              <w:rPr>
                <w:rFonts w:ascii="Arial" w:hAnsi="Arial" w:cs="Arial"/>
                <w:sz w:val="20"/>
                <w:szCs w:val="20"/>
              </w:rPr>
              <w:t>Sample</w:t>
            </w:r>
            <w:r w:rsidR="0063010D">
              <w:rPr>
                <w:rFonts w:ascii="Arial" w:hAnsi="Arial" w:cs="Arial"/>
                <w:sz w:val="20"/>
                <w:szCs w:val="20"/>
              </w:rPr>
              <w:t xml:space="preserve"> </w:t>
            </w:r>
            <w:proofErr w:type="spellStart"/>
            <w:r w:rsidR="0063010D">
              <w:rPr>
                <w:rFonts w:ascii="Arial" w:hAnsi="Arial" w:cs="Arial"/>
                <w:sz w:val="20"/>
                <w:szCs w:val="20"/>
              </w:rPr>
              <w:t>ToR</w:t>
            </w:r>
            <w:proofErr w:type="spellEnd"/>
            <w:r w:rsidR="0063010D">
              <w:rPr>
                <w:rFonts w:ascii="Arial" w:hAnsi="Arial" w:cs="Arial"/>
                <w:sz w:val="20"/>
                <w:szCs w:val="20"/>
              </w:rPr>
              <w:t xml:space="preserve"> for ESAR and EIA Report</w:t>
            </w:r>
            <w:r>
              <w:rPr>
                <w:rFonts w:ascii="Arial" w:hAnsi="Arial" w:cs="Arial"/>
                <w:sz w:val="20"/>
                <w:szCs w:val="20"/>
              </w:rPr>
              <w:t xml:space="preserve"> </w:t>
            </w:r>
            <w:r w:rsidR="0063010D">
              <w:rPr>
                <w:rFonts w:ascii="Arial" w:hAnsi="Arial" w:cs="Arial"/>
                <w:sz w:val="20"/>
                <w:szCs w:val="20"/>
              </w:rPr>
              <w:t>(Elaborate)</w:t>
            </w:r>
            <w:r w:rsidR="0063010D" w:rsidRPr="009A596A">
              <w:rPr>
                <w:rFonts w:ascii="Arial" w:hAnsi="Arial" w:cs="Arial"/>
                <w:sz w:val="20"/>
                <w:szCs w:val="20"/>
              </w:rPr>
              <w:t xml:space="preserve"> </w:t>
            </w:r>
            <w:r w:rsidR="008321FB">
              <w:rPr>
                <w:rFonts w:ascii="Arial" w:hAnsi="Arial" w:cs="Arial"/>
                <w:sz w:val="20"/>
                <w:szCs w:val="20"/>
              </w:rPr>
              <w:t xml:space="preserve">is given </w:t>
            </w:r>
            <w:r w:rsidR="0063010D" w:rsidRPr="009A596A">
              <w:rPr>
                <w:rFonts w:ascii="Arial" w:hAnsi="Arial" w:cs="Arial"/>
                <w:sz w:val="20"/>
                <w:szCs w:val="20"/>
              </w:rPr>
              <w:t xml:space="preserve">in </w:t>
            </w:r>
            <w:r w:rsidR="008321FB">
              <w:rPr>
                <w:rFonts w:ascii="Arial" w:hAnsi="Arial" w:cs="Arial"/>
                <w:sz w:val="20"/>
                <w:szCs w:val="20"/>
              </w:rPr>
              <w:t>A</w:t>
            </w:r>
            <w:r w:rsidR="0063010D" w:rsidRPr="009A596A">
              <w:rPr>
                <w:rFonts w:ascii="Arial" w:hAnsi="Arial" w:cs="Arial"/>
                <w:sz w:val="20"/>
                <w:szCs w:val="20"/>
              </w:rPr>
              <w:t>nnex</w:t>
            </w:r>
            <w:r w:rsidR="008321FB">
              <w:rPr>
                <w:rFonts w:ascii="Arial" w:hAnsi="Arial" w:cs="Arial"/>
                <w:sz w:val="20"/>
                <w:szCs w:val="20"/>
              </w:rPr>
              <w:t>es</w:t>
            </w:r>
            <w:r w:rsidR="0063010D" w:rsidRPr="009A596A">
              <w:rPr>
                <w:rFonts w:ascii="Arial" w:hAnsi="Arial" w:cs="Arial"/>
                <w:sz w:val="20"/>
                <w:szCs w:val="20"/>
              </w:rPr>
              <w:t xml:space="preserve"> </w:t>
            </w:r>
            <w:r w:rsidR="0063010D">
              <w:rPr>
                <w:rFonts w:ascii="Arial" w:hAnsi="Arial" w:cs="Arial"/>
                <w:sz w:val="20"/>
                <w:szCs w:val="20"/>
              </w:rPr>
              <w:t>3</w:t>
            </w:r>
            <w:r w:rsidR="0063010D" w:rsidRPr="00952C3B">
              <w:rPr>
                <w:rFonts w:ascii="Arial" w:hAnsi="Arial" w:cs="Arial"/>
                <w:sz w:val="20"/>
                <w:szCs w:val="20"/>
              </w:rPr>
              <w:t xml:space="preserve"> &amp; </w:t>
            </w:r>
            <w:r w:rsidR="0063010D">
              <w:rPr>
                <w:rFonts w:ascii="Arial" w:hAnsi="Arial" w:cs="Arial"/>
                <w:sz w:val="20"/>
                <w:szCs w:val="20"/>
              </w:rPr>
              <w:t>5</w:t>
            </w: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sidRPr="009A596A">
              <w:rPr>
                <w:rFonts w:ascii="Arial" w:hAnsi="Arial" w:cs="Arial"/>
                <w:sz w:val="20"/>
                <w:szCs w:val="20"/>
              </w:rPr>
              <w:t xml:space="preserve">2. Final Notification Letter and </w:t>
            </w:r>
            <w:proofErr w:type="spellStart"/>
            <w:r w:rsidRPr="009A596A">
              <w:rPr>
                <w:rFonts w:ascii="Arial" w:hAnsi="Arial" w:cs="Arial"/>
                <w:sz w:val="20"/>
                <w:szCs w:val="20"/>
              </w:rPr>
              <w:t>ToR</w:t>
            </w:r>
            <w:proofErr w:type="spellEnd"/>
          </w:p>
        </w:tc>
        <w:tc>
          <w:tcPr>
            <w:tcW w:w="3866" w:type="dxa"/>
          </w:tcPr>
          <w:p w:rsidR="0063010D" w:rsidRPr="009A596A" w:rsidRDefault="0063010D" w:rsidP="00A658A9">
            <w:pPr>
              <w:rPr>
                <w:rFonts w:ascii="Arial" w:hAnsi="Arial" w:cs="Arial"/>
                <w:sz w:val="20"/>
                <w:szCs w:val="20"/>
              </w:rPr>
            </w:pPr>
            <w:proofErr w:type="spellStart"/>
            <w:r w:rsidRPr="009A596A">
              <w:rPr>
                <w:rFonts w:ascii="Arial" w:hAnsi="Arial" w:cs="Arial"/>
                <w:sz w:val="20"/>
                <w:szCs w:val="20"/>
              </w:rPr>
              <w:t>MoEPP</w:t>
            </w:r>
            <w:proofErr w:type="spellEnd"/>
            <w:r w:rsidRPr="009A596A">
              <w:rPr>
                <w:rFonts w:ascii="Arial" w:hAnsi="Arial" w:cs="Arial"/>
                <w:sz w:val="20"/>
                <w:szCs w:val="20"/>
              </w:rPr>
              <w:t xml:space="preserve"> comments on Notification Letter and Final </w:t>
            </w:r>
            <w:proofErr w:type="spellStart"/>
            <w:r w:rsidRPr="009A596A">
              <w:rPr>
                <w:rFonts w:ascii="Arial" w:hAnsi="Arial" w:cs="Arial"/>
                <w:sz w:val="20"/>
                <w:szCs w:val="20"/>
              </w:rPr>
              <w:t>ToR</w:t>
            </w:r>
            <w:proofErr w:type="spellEnd"/>
            <w:r w:rsidRPr="009A596A">
              <w:rPr>
                <w:rFonts w:ascii="Arial" w:hAnsi="Arial" w:cs="Arial"/>
                <w:sz w:val="20"/>
                <w:szCs w:val="20"/>
              </w:rPr>
              <w:t xml:space="preserve"> for ESAR and </w:t>
            </w:r>
            <w:r>
              <w:rPr>
                <w:rFonts w:ascii="Arial" w:hAnsi="Arial" w:cs="Arial"/>
                <w:sz w:val="20"/>
                <w:szCs w:val="20"/>
              </w:rPr>
              <w:t>EIA Report</w:t>
            </w:r>
            <w:r w:rsidRPr="009A596A">
              <w:rPr>
                <w:rFonts w:ascii="Arial" w:hAnsi="Arial" w:cs="Arial"/>
                <w:sz w:val="20"/>
                <w:szCs w:val="20"/>
              </w:rPr>
              <w:t xml:space="preserve"> are prepared</w:t>
            </w:r>
          </w:p>
        </w:tc>
        <w:tc>
          <w:tcPr>
            <w:tcW w:w="3192" w:type="dxa"/>
          </w:tcPr>
          <w:p w:rsidR="0063010D" w:rsidRPr="009A596A" w:rsidRDefault="0063010D" w:rsidP="00A658A9">
            <w:pPr>
              <w:rPr>
                <w:rFonts w:ascii="Arial" w:hAnsi="Arial" w:cs="Arial"/>
                <w:sz w:val="20"/>
                <w:szCs w:val="20"/>
              </w:rPr>
            </w:pPr>
          </w:p>
        </w:tc>
      </w:tr>
      <w:tr w:rsidR="0063010D" w:rsidRPr="009A596A" w:rsidTr="00A658A9">
        <w:trPr>
          <w:jc w:val="center"/>
        </w:trPr>
        <w:tc>
          <w:tcPr>
            <w:tcW w:w="9576" w:type="dxa"/>
            <w:gridSpan w:val="3"/>
          </w:tcPr>
          <w:p w:rsidR="0063010D" w:rsidRPr="009A596A" w:rsidRDefault="0063010D" w:rsidP="00A658A9">
            <w:pPr>
              <w:autoSpaceDE w:val="0"/>
              <w:autoSpaceDN w:val="0"/>
              <w:adjustRightInd w:val="0"/>
              <w:rPr>
                <w:rFonts w:ascii="Arial" w:eastAsiaTheme="minorHAnsi" w:hAnsi="Arial" w:cs="Arial"/>
                <w:b/>
                <w:bCs/>
                <w:sz w:val="20"/>
                <w:szCs w:val="20"/>
              </w:rPr>
            </w:pPr>
            <w:r w:rsidRPr="009A596A">
              <w:rPr>
                <w:rFonts w:ascii="Arial" w:eastAsiaTheme="minorHAnsi" w:hAnsi="Arial" w:cs="Arial"/>
                <w:b/>
                <w:bCs/>
                <w:sz w:val="20"/>
                <w:szCs w:val="20"/>
              </w:rPr>
              <w:t>EIA STUDY AND DISCLOSURE PHASE</w:t>
            </w: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sidRPr="009A596A">
              <w:rPr>
                <w:rFonts w:ascii="Arial" w:hAnsi="Arial" w:cs="Arial"/>
                <w:sz w:val="20"/>
                <w:szCs w:val="20"/>
              </w:rPr>
              <w:t xml:space="preserve">3. </w:t>
            </w:r>
            <w:r w:rsidRPr="006F7C35">
              <w:rPr>
                <w:rFonts w:ascii="Arial" w:hAnsi="Arial" w:cs="Arial"/>
                <w:b/>
                <w:sz w:val="20"/>
                <w:szCs w:val="20"/>
              </w:rPr>
              <w:t xml:space="preserve">ESAR and </w:t>
            </w:r>
            <w:r>
              <w:rPr>
                <w:rFonts w:ascii="Arial" w:hAnsi="Arial" w:cs="Arial"/>
                <w:b/>
                <w:sz w:val="20"/>
                <w:szCs w:val="20"/>
              </w:rPr>
              <w:t>EIAR</w:t>
            </w:r>
          </w:p>
        </w:tc>
        <w:tc>
          <w:tcPr>
            <w:tcW w:w="3866" w:type="dxa"/>
          </w:tcPr>
          <w:p w:rsidR="0063010D" w:rsidRPr="009A596A" w:rsidRDefault="0063010D" w:rsidP="00A658A9">
            <w:pPr>
              <w:autoSpaceDE w:val="0"/>
              <w:autoSpaceDN w:val="0"/>
              <w:adjustRightInd w:val="0"/>
              <w:rPr>
                <w:rFonts w:ascii="Arial" w:eastAsiaTheme="minorHAnsi" w:hAnsi="Arial" w:cs="Arial"/>
                <w:sz w:val="20"/>
                <w:szCs w:val="20"/>
              </w:rPr>
            </w:pPr>
            <w:r w:rsidRPr="009A596A">
              <w:rPr>
                <w:rFonts w:ascii="Arial" w:eastAsiaTheme="minorHAnsi" w:hAnsi="Arial" w:cs="Arial"/>
                <w:sz w:val="20"/>
                <w:szCs w:val="20"/>
              </w:rPr>
              <w:t xml:space="preserve">Carry out </w:t>
            </w:r>
            <w:r w:rsidRPr="009A596A">
              <w:rPr>
                <w:rFonts w:ascii="Arial" w:hAnsi="Arial" w:cs="Arial"/>
                <w:sz w:val="20"/>
                <w:szCs w:val="20"/>
              </w:rPr>
              <w:t>ESAR and E</w:t>
            </w:r>
            <w:r>
              <w:rPr>
                <w:rFonts w:ascii="Arial" w:hAnsi="Arial" w:cs="Arial"/>
                <w:sz w:val="20"/>
                <w:szCs w:val="20"/>
              </w:rPr>
              <w:t>IAR</w:t>
            </w:r>
            <w:r w:rsidRPr="009A596A">
              <w:rPr>
                <w:rFonts w:ascii="Arial" w:eastAsiaTheme="minorHAnsi" w:hAnsi="Arial" w:cs="Arial"/>
                <w:sz w:val="20"/>
                <w:szCs w:val="20"/>
              </w:rPr>
              <w:t xml:space="preserve"> to collect and prepare the</w:t>
            </w:r>
          </w:p>
          <w:p w:rsidR="0063010D" w:rsidRPr="009A596A" w:rsidRDefault="0063010D" w:rsidP="00A658A9">
            <w:pPr>
              <w:autoSpaceDE w:val="0"/>
              <w:autoSpaceDN w:val="0"/>
              <w:adjustRightInd w:val="0"/>
              <w:rPr>
                <w:rFonts w:ascii="Arial" w:eastAsiaTheme="minorHAnsi" w:hAnsi="Arial" w:cs="Arial"/>
                <w:sz w:val="20"/>
                <w:szCs w:val="20"/>
              </w:rPr>
            </w:pPr>
            <w:r w:rsidRPr="009A596A">
              <w:rPr>
                <w:rFonts w:ascii="Arial" w:eastAsiaTheme="minorHAnsi" w:hAnsi="Arial" w:cs="Arial"/>
                <w:sz w:val="20"/>
                <w:szCs w:val="20"/>
              </w:rPr>
              <w:t>required environmental information according to</w:t>
            </w:r>
          </w:p>
          <w:p w:rsidR="0063010D" w:rsidRPr="009A596A" w:rsidRDefault="0063010D" w:rsidP="00A658A9">
            <w:pPr>
              <w:autoSpaceDE w:val="0"/>
              <w:autoSpaceDN w:val="0"/>
              <w:adjustRightInd w:val="0"/>
              <w:rPr>
                <w:rFonts w:ascii="Arial" w:eastAsiaTheme="minorHAnsi" w:hAnsi="Arial" w:cs="Arial"/>
                <w:sz w:val="20"/>
                <w:szCs w:val="20"/>
              </w:rPr>
            </w:pPr>
            <w:r w:rsidRPr="009A596A">
              <w:rPr>
                <w:rFonts w:ascii="Arial" w:eastAsiaTheme="minorHAnsi" w:hAnsi="Arial" w:cs="Arial"/>
                <w:sz w:val="20"/>
                <w:szCs w:val="20"/>
              </w:rPr>
              <w:t>the agreed TOR</w:t>
            </w:r>
          </w:p>
          <w:p w:rsidR="0063010D" w:rsidRPr="009A596A" w:rsidRDefault="0063010D" w:rsidP="00A658A9">
            <w:pPr>
              <w:rPr>
                <w:rFonts w:ascii="Arial" w:hAnsi="Arial" w:cs="Arial"/>
                <w:sz w:val="20"/>
                <w:szCs w:val="20"/>
              </w:rPr>
            </w:pPr>
          </w:p>
        </w:tc>
        <w:tc>
          <w:tcPr>
            <w:tcW w:w="3192" w:type="dxa"/>
          </w:tcPr>
          <w:p w:rsidR="0063010D" w:rsidRPr="009A596A" w:rsidRDefault="0063010D" w:rsidP="00A658A9">
            <w:pPr>
              <w:rPr>
                <w:rFonts w:ascii="Arial" w:hAnsi="Arial" w:cs="Arial"/>
                <w:sz w:val="20"/>
                <w:szCs w:val="20"/>
              </w:rPr>
            </w:pP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sidRPr="009A596A">
              <w:rPr>
                <w:rFonts w:ascii="Arial" w:hAnsi="Arial" w:cs="Arial"/>
                <w:sz w:val="20"/>
                <w:szCs w:val="20"/>
              </w:rPr>
              <w:t>4.</w:t>
            </w:r>
            <w:r w:rsidRPr="009A596A">
              <w:rPr>
                <w:rFonts w:ascii="Arial" w:eastAsiaTheme="minorHAnsi" w:hAnsi="Arial" w:cs="Arial"/>
                <w:b/>
                <w:bCs/>
                <w:sz w:val="20"/>
                <w:szCs w:val="20"/>
              </w:rPr>
              <w:t xml:space="preserve"> Internal quality review</w:t>
            </w:r>
          </w:p>
        </w:tc>
        <w:tc>
          <w:tcPr>
            <w:tcW w:w="3866" w:type="dxa"/>
          </w:tcPr>
          <w:p w:rsidR="0063010D" w:rsidRPr="009A596A" w:rsidRDefault="0063010D" w:rsidP="00A658A9">
            <w:pPr>
              <w:rPr>
                <w:rFonts w:ascii="Arial" w:hAnsi="Arial" w:cs="Arial"/>
                <w:sz w:val="20"/>
                <w:szCs w:val="20"/>
              </w:rPr>
            </w:pPr>
            <w:r w:rsidRPr="009A596A">
              <w:rPr>
                <w:rFonts w:ascii="Arial" w:eastAsiaTheme="minorHAnsi" w:hAnsi="Arial" w:cs="Arial"/>
                <w:sz w:val="20"/>
                <w:szCs w:val="20"/>
              </w:rPr>
              <w:t>Review the document for its completeness</w:t>
            </w:r>
          </w:p>
        </w:tc>
        <w:tc>
          <w:tcPr>
            <w:tcW w:w="3192" w:type="dxa"/>
          </w:tcPr>
          <w:p w:rsidR="0063010D" w:rsidRPr="009A596A" w:rsidRDefault="0063010D" w:rsidP="00B9050D">
            <w:pPr>
              <w:rPr>
                <w:rFonts w:ascii="Arial" w:hAnsi="Arial" w:cs="Arial"/>
                <w:sz w:val="20"/>
                <w:szCs w:val="20"/>
              </w:rPr>
            </w:pPr>
            <w:r w:rsidRPr="009A596A">
              <w:rPr>
                <w:rFonts w:ascii="Arial" w:hAnsi="Arial" w:cs="Arial"/>
                <w:sz w:val="20"/>
                <w:szCs w:val="20"/>
              </w:rPr>
              <w:t xml:space="preserve">Complete coverage of </w:t>
            </w:r>
            <w:proofErr w:type="spellStart"/>
            <w:r w:rsidRPr="009A596A">
              <w:rPr>
                <w:rFonts w:ascii="Arial" w:hAnsi="Arial" w:cs="Arial"/>
                <w:sz w:val="20"/>
                <w:szCs w:val="20"/>
              </w:rPr>
              <w:t>ToR</w:t>
            </w:r>
            <w:proofErr w:type="spellEnd"/>
            <w:r w:rsidRPr="009A596A">
              <w:rPr>
                <w:rFonts w:ascii="Arial" w:hAnsi="Arial" w:cs="Arial"/>
                <w:sz w:val="20"/>
                <w:szCs w:val="20"/>
              </w:rPr>
              <w:t xml:space="preserve"> bullets for ESAR and </w:t>
            </w:r>
            <w:r>
              <w:rPr>
                <w:rFonts w:ascii="Arial" w:hAnsi="Arial" w:cs="Arial"/>
                <w:sz w:val="20"/>
                <w:szCs w:val="20"/>
              </w:rPr>
              <w:t>EIAR</w:t>
            </w:r>
            <w:r w:rsidRPr="009A596A">
              <w:rPr>
                <w:rFonts w:ascii="Arial" w:hAnsi="Arial" w:cs="Arial"/>
                <w:sz w:val="20"/>
                <w:szCs w:val="20"/>
              </w:rPr>
              <w:t xml:space="preserve"> in </w:t>
            </w:r>
            <w:r w:rsidR="00B9050D">
              <w:rPr>
                <w:rFonts w:ascii="Arial" w:hAnsi="Arial" w:cs="Arial"/>
                <w:sz w:val="20"/>
                <w:szCs w:val="20"/>
              </w:rPr>
              <w:t>A</w:t>
            </w:r>
            <w:r w:rsidRPr="009A596A">
              <w:rPr>
                <w:rFonts w:ascii="Arial" w:hAnsi="Arial" w:cs="Arial"/>
                <w:sz w:val="20"/>
                <w:szCs w:val="20"/>
              </w:rPr>
              <w:t>nnex</w:t>
            </w:r>
            <w:r w:rsidR="00B9050D">
              <w:rPr>
                <w:rFonts w:ascii="Arial" w:hAnsi="Arial" w:cs="Arial"/>
                <w:sz w:val="20"/>
                <w:szCs w:val="20"/>
              </w:rPr>
              <w:t>es</w:t>
            </w:r>
            <w:r w:rsidRPr="009A596A">
              <w:rPr>
                <w:rFonts w:ascii="Arial" w:hAnsi="Arial" w:cs="Arial"/>
                <w:sz w:val="20"/>
                <w:szCs w:val="20"/>
              </w:rPr>
              <w:t xml:space="preserve"> </w:t>
            </w:r>
            <w:r>
              <w:rPr>
                <w:rFonts w:ascii="Arial" w:hAnsi="Arial" w:cs="Arial"/>
                <w:sz w:val="20"/>
                <w:szCs w:val="20"/>
              </w:rPr>
              <w:t>3</w:t>
            </w:r>
            <w:r w:rsidRPr="00952C3B">
              <w:rPr>
                <w:rFonts w:ascii="Arial" w:hAnsi="Arial" w:cs="Arial"/>
                <w:sz w:val="20"/>
                <w:szCs w:val="20"/>
              </w:rPr>
              <w:t xml:space="preserve"> &amp; </w:t>
            </w:r>
            <w:r>
              <w:rPr>
                <w:rFonts w:ascii="Arial" w:hAnsi="Arial" w:cs="Arial"/>
                <w:sz w:val="20"/>
                <w:szCs w:val="20"/>
              </w:rPr>
              <w:t>5</w:t>
            </w: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sidRPr="009A596A">
              <w:rPr>
                <w:rFonts w:ascii="Arial" w:hAnsi="Arial" w:cs="Arial"/>
                <w:sz w:val="20"/>
                <w:szCs w:val="20"/>
              </w:rPr>
              <w:t>5.</w:t>
            </w:r>
            <w:r w:rsidRPr="009A596A">
              <w:rPr>
                <w:rFonts w:ascii="Arial" w:eastAsiaTheme="minorHAnsi" w:hAnsi="Arial" w:cs="Arial"/>
                <w:b/>
                <w:bCs/>
                <w:sz w:val="20"/>
                <w:szCs w:val="20"/>
              </w:rPr>
              <w:t xml:space="preserve"> Submission of draft ESAR &amp; EMPs to PESR and WB</w:t>
            </w:r>
          </w:p>
        </w:tc>
        <w:tc>
          <w:tcPr>
            <w:tcW w:w="3866" w:type="dxa"/>
          </w:tcPr>
          <w:p w:rsidR="0063010D" w:rsidRPr="009A596A" w:rsidRDefault="0063010D" w:rsidP="00A658A9">
            <w:pPr>
              <w:rPr>
                <w:rFonts w:ascii="Arial" w:hAnsi="Arial" w:cs="Arial"/>
                <w:sz w:val="20"/>
                <w:szCs w:val="20"/>
              </w:rPr>
            </w:pPr>
            <w:r w:rsidRPr="009A596A">
              <w:rPr>
                <w:rFonts w:ascii="Arial" w:eastAsiaTheme="minorHAnsi" w:hAnsi="Arial" w:cs="Arial"/>
                <w:sz w:val="20"/>
                <w:szCs w:val="20"/>
              </w:rPr>
              <w:t>Submit draft ESAR and EMP to WB for review and clearance</w:t>
            </w:r>
          </w:p>
        </w:tc>
        <w:tc>
          <w:tcPr>
            <w:tcW w:w="3192" w:type="dxa"/>
          </w:tcPr>
          <w:p w:rsidR="0063010D" w:rsidRPr="009A596A" w:rsidRDefault="0063010D" w:rsidP="00A658A9">
            <w:pPr>
              <w:rPr>
                <w:rFonts w:ascii="Arial" w:hAnsi="Arial" w:cs="Arial"/>
                <w:sz w:val="20"/>
                <w:szCs w:val="20"/>
              </w:rPr>
            </w:pPr>
          </w:p>
        </w:tc>
      </w:tr>
      <w:tr w:rsidR="0063010D" w:rsidRPr="009A596A" w:rsidTr="00A658A9">
        <w:trPr>
          <w:jc w:val="center"/>
        </w:trPr>
        <w:tc>
          <w:tcPr>
            <w:tcW w:w="2518" w:type="dxa"/>
          </w:tcPr>
          <w:p w:rsidR="0063010D" w:rsidRPr="009A596A" w:rsidRDefault="0063010D" w:rsidP="00423D5A">
            <w:pPr>
              <w:rPr>
                <w:rFonts w:ascii="Arial" w:hAnsi="Arial" w:cs="Arial"/>
                <w:sz w:val="20"/>
                <w:szCs w:val="20"/>
              </w:rPr>
            </w:pPr>
            <w:r w:rsidRPr="009A596A">
              <w:rPr>
                <w:rFonts w:ascii="Arial" w:hAnsi="Arial" w:cs="Arial"/>
                <w:sz w:val="20"/>
                <w:szCs w:val="20"/>
              </w:rPr>
              <w:t xml:space="preserve">6. </w:t>
            </w:r>
            <w:r w:rsidRPr="009A596A">
              <w:rPr>
                <w:rFonts w:ascii="Arial" w:eastAsiaTheme="minorHAnsi" w:hAnsi="Arial" w:cs="Arial"/>
                <w:b/>
                <w:bCs/>
                <w:sz w:val="20"/>
                <w:szCs w:val="20"/>
              </w:rPr>
              <w:t xml:space="preserve">Submission of draft </w:t>
            </w:r>
            <w:r w:rsidR="00423D5A">
              <w:rPr>
                <w:rFonts w:ascii="Arial" w:eastAsiaTheme="minorHAnsi" w:hAnsi="Arial" w:cs="Arial"/>
                <w:b/>
                <w:bCs/>
                <w:sz w:val="20"/>
                <w:szCs w:val="20"/>
              </w:rPr>
              <w:t>EIAR</w:t>
            </w:r>
            <w:r w:rsidR="00423D5A" w:rsidRPr="009A596A">
              <w:rPr>
                <w:rFonts w:ascii="Arial" w:eastAsiaTheme="minorHAnsi" w:hAnsi="Arial" w:cs="Arial"/>
                <w:b/>
                <w:bCs/>
                <w:sz w:val="20"/>
                <w:szCs w:val="20"/>
              </w:rPr>
              <w:t xml:space="preserve"> </w:t>
            </w:r>
            <w:r w:rsidRPr="009A596A">
              <w:rPr>
                <w:rFonts w:ascii="Arial" w:eastAsiaTheme="minorHAnsi" w:hAnsi="Arial" w:cs="Arial"/>
                <w:b/>
                <w:bCs/>
                <w:sz w:val="20"/>
                <w:szCs w:val="20"/>
              </w:rPr>
              <w:t xml:space="preserve">to </w:t>
            </w:r>
            <w:proofErr w:type="spellStart"/>
            <w:r w:rsidRPr="009A596A">
              <w:rPr>
                <w:rFonts w:ascii="Arial" w:eastAsiaTheme="minorHAnsi" w:hAnsi="Arial" w:cs="Arial"/>
                <w:b/>
                <w:bCs/>
                <w:sz w:val="20"/>
                <w:szCs w:val="20"/>
              </w:rPr>
              <w:t>MoEPP</w:t>
            </w:r>
            <w:proofErr w:type="spellEnd"/>
          </w:p>
        </w:tc>
        <w:tc>
          <w:tcPr>
            <w:tcW w:w="3866" w:type="dxa"/>
          </w:tcPr>
          <w:p w:rsidR="0063010D" w:rsidRPr="009A596A" w:rsidRDefault="0063010D" w:rsidP="00423D5A">
            <w:pPr>
              <w:rPr>
                <w:rFonts w:ascii="Arial" w:hAnsi="Arial" w:cs="Arial"/>
                <w:sz w:val="20"/>
                <w:szCs w:val="20"/>
              </w:rPr>
            </w:pPr>
            <w:r w:rsidRPr="009A596A">
              <w:rPr>
                <w:rFonts w:ascii="Arial" w:eastAsiaTheme="minorHAnsi" w:hAnsi="Arial" w:cs="Arial"/>
                <w:bCs/>
                <w:sz w:val="20"/>
                <w:szCs w:val="20"/>
              </w:rPr>
              <w:t xml:space="preserve">Submission of draft </w:t>
            </w:r>
            <w:r w:rsidR="00423D5A">
              <w:rPr>
                <w:rFonts w:ascii="Arial" w:eastAsiaTheme="minorHAnsi" w:hAnsi="Arial" w:cs="Arial"/>
                <w:bCs/>
                <w:sz w:val="20"/>
                <w:szCs w:val="20"/>
              </w:rPr>
              <w:t>EIAR</w:t>
            </w:r>
            <w:r w:rsidR="00423D5A" w:rsidRPr="009A596A">
              <w:rPr>
                <w:rFonts w:ascii="Arial" w:eastAsiaTheme="minorHAnsi" w:hAnsi="Arial" w:cs="Arial"/>
                <w:b/>
                <w:bCs/>
                <w:sz w:val="20"/>
                <w:szCs w:val="20"/>
              </w:rPr>
              <w:t xml:space="preserve"> </w:t>
            </w:r>
            <w:r w:rsidRPr="009A596A">
              <w:rPr>
                <w:rFonts w:ascii="Arial" w:eastAsiaTheme="minorHAnsi" w:hAnsi="Arial" w:cs="Arial"/>
                <w:sz w:val="20"/>
                <w:szCs w:val="20"/>
              </w:rPr>
              <w:t xml:space="preserve">for review and approval </w:t>
            </w:r>
          </w:p>
        </w:tc>
        <w:tc>
          <w:tcPr>
            <w:tcW w:w="3192" w:type="dxa"/>
          </w:tcPr>
          <w:p w:rsidR="0063010D" w:rsidRPr="009A596A" w:rsidRDefault="0063010D" w:rsidP="00A658A9">
            <w:pPr>
              <w:rPr>
                <w:rFonts w:ascii="Arial" w:hAnsi="Arial" w:cs="Arial"/>
                <w:sz w:val="20"/>
                <w:szCs w:val="20"/>
              </w:rPr>
            </w:pP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sidRPr="009A596A">
              <w:rPr>
                <w:rFonts w:ascii="Arial" w:hAnsi="Arial" w:cs="Arial"/>
                <w:sz w:val="20"/>
                <w:szCs w:val="20"/>
              </w:rPr>
              <w:t xml:space="preserve">7. </w:t>
            </w:r>
            <w:r w:rsidRPr="009A596A">
              <w:rPr>
                <w:rFonts w:ascii="Arial" w:hAnsi="Arial" w:cs="Arial"/>
                <w:b/>
                <w:sz w:val="20"/>
                <w:szCs w:val="20"/>
              </w:rPr>
              <w:t>Disclosure</w:t>
            </w:r>
          </w:p>
        </w:tc>
        <w:tc>
          <w:tcPr>
            <w:tcW w:w="3866" w:type="dxa"/>
          </w:tcPr>
          <w:p w:rsidR="0063010D" w:rsidRPr="009A596A" w:rsidRDefault="0063010D" w:rsidP="00A658A9">
            <w:pPr>
              <w:rPr>
                <w:rFonts w:ascii="Arial" w:eastAsiaTheme="minorHAnsi" w:hAnsi="Arial" w:cs="Arial"/>
                <w:bCs/>
                <w:sz w:val="20"/>
                <w:szCs w:val="20"/>
              </w:rPr>
            </w:pPr>
            <w:r w:rsidRPr="009A596A">
              <w:rPr>
                <w:rFonts w:ascii="Arial" w:eastAsiaTheme="minorHAnsi" w:hAnsi="Arial" w:cs="Arial"/>
                <w:bCs/>
                <w:sz w:val="20"/>
                <w:szCs w:val="20"/>
              </w:rPr>
              <w:t xml:space="preserve">Disclose draft ESAR, EMPs and </w:t>
            </w:r>
            <w:r>
              <w:rPr>
                <w:rFonts w:ascii="Arial" w:eastAsiaTheme="minorHAnsi" w:hAnsi="Arial" w:cs="Arial"/>
                <w:bCs/>
                <w:sz w:val="20"/>
                <w:szCs w:val="20"/>
              </w:rPr>
              <w:t xml:space="preserve">EIAR </w:t>
            </w:r>
            <w:r w:rsidRPr="009A596A">
              <w:rPr>
                <w:rFonts w:ascii="Arial" w:eastAsiaTheme="minorHAnsi" w:hAnsi="Arial" w:cs="Arial"/>
                <w:bCs/>
                <w:sz w:val="20"/>
                <w:szCs w:val="20"/>
              </w:rPr>
              <w:lastRenderedPageBreak/>
              <w:t xml:space="preserve">within </w:t>
            </w:r>
            <w:r>
              <w:rPr>
                <w:rFonts w:ascii="Arial" w:eastAsiaTheme="minorHAnsi" w:hAnsi="Arial" w:cs="Arial"/>
                <w:bCs/>
                <w:sz w:val="20"/>
                <w:szCs w:val="20"/>
              </w:rPr>
              <w:t xml:space="preserve">Republic of </w:t>
            </w:r>
            <w:r w:rsidRPr="009A596A">
              <w:rPr>
                <w:rFonts w:ascii="Arial" w:eastAsiaTheme="minorHAnsi" w:hAnsi="Arial" w:cs="Arial"/>
                <w:bCs/>
                <w:sz w:val="20"/>
                <w:szCs w:val="20"/>
              </w:rPr>
              <w:t>Macedonia</w:t>
            </w:r>
          </w:p>
        </w:tc>
        <w:tc>
          <w:tcPr>
            <w:tcW w:w="3192" w:type="dxa"/>
          </w:tcPr>
          <w:p w:rsidR="0063010D" w:rsidRPr="009A596A" w:rsidRDefault="0063010D" w:rsidP="00A658A9">
            <w:pPr>
              <w:rPr>
                <w:rFonts w:ascii="Arial" w:hAnsi="Arial" w:cs="Arial"/>
                <w:sz w:val="20"/>
                <w:szCs w:val="20"/>
              </w:rPr>
            </w:pP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sidRPr="009A596A">
              <w:rPr>
                <w:rFonts w:ascii="Arial" w:hAnsi="Arial" w:cs="Arial"/>
                <w:sz w:val="20"/>
                <w:szCs w:val="20"/>
              </w:rPr>
              <w:lastRenderedPageBreak/>
              <w:t xml:space="preserve">8. </w:t>
            </w:r>
            <w:r w:rsidRPr="009A596A">
              <w:rPr>
                <w:rFonts w:ascii="Arial" w:hAnsi="Arial" w:cs="Arial"/>
                <w:b/>
                <w:sz w:val="20"/>
                <w:szCs w:val="20"/>
              </w:rPr>
              <w:t>Public Consultations</w:t>
            </w:r>
          </w:p>
        </w:tc>
        <w:tc>
          <w:tcPr>
            <w:tcW w:w="3866" w:type="dxa"/>
          </w:tcPr>
          <w:p w:rsidR="0063010D" w:rsidRPr="009A596A" w:rsidRDefault="0063010D" w:rsidP="00A658A9">
            <w:pPr>
              <w:rPr>
                <w:rFonts w:ascii="Arial" w:eastAsiaTheme="minorHAnsi" w:hAnsi="Arial" w:cs="Arial"/>
                <w:sz w:val="20"/>
                <w:szCs w:val="20"/>
              </w:rPr>
            </w:pPr>
            <w:r w:rsidRPr="009A596A">
              <w:rPr>
                <w:rFonts w:ascii="Arial" w:eastAsiaTheme="minorHAnsi" w:hAnsi="Arial" w:cs="Arial"/>
                <w:sz w:val="20"/>
                <w:szCs w:val="20"/>
              </w:rPr>
              <w:t xml:space="preserve">Organization of presentation to public and relevant institutions </w:t>
            </w:r>
          </w:p>
        </w:tc>
        <w:tc>
          <w:tcPr>
            <w:tcW w:w="3192" w:type="dxa"/>
          </w:tcPr>
          <w:p w:rsidR="0063010D" w:rsidRPr="009A596A" w:rsidRDefault="0063010D" w:rsidP="00A658A9">
            <w:pPr>
              <w:rPr>
                <w:rFonts w:ascii="Arial" w:hAnsi="Arial" w:cs="Arial"/>
                <w:sz w:val="20"/>
                <w:szCs w:val="20"/>
              </w:rPr>
            </w:pP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sidRPr="009A596A">
              <w:rPr>
                <w:rFonts w:ascii="Arial" w:hAnsi="Arial" w:cs="Arial"/>
                <w:sz w:val="20"/>
                <w:szCs w:val="20"/>
              </w:rPr>
              <w:t xml:space="preserve">9. </w:t>
            </w:r>
            <w:r w:rsidRPr="009A596A">
              <w:rPr>
                <w:rFonts w:ascii="Arial" w:eastAsiaTheme="minorHAnsi" w:hAnsi="Arial" w:cs="Arial"/>
                <w:b/>
                <w:bCs/>
                <w:sz w:val="20"/>
                <w:szCs w:val="20"/>
              </w:rPr>
              <w:t>Environmental Approval</w:t>
            </w:r>
          </w:p>
        </w:tc>
        <w:tc>
          <w:tcPr>
            <w:tcW w:w="3866" w:type="dxa"/>
          </w:tcPr>
          <w:p w:rsidR="0063010D" w:rsidRPr="009A596A" w:rsidRDefault="0063010D" w:rsidP="00A658A9">
            <w:pPr>
              <w:rPr>
                <w:rFonts w:ascii="Arial" w:hAnsi="Arial" w:cs="Arial"/>
                <w:sz w:val="20"/>
                <w:szCs w:val="20"/>
              </w:rPr>
            </w:pPr>
            <w:proofErr w:type="spellStart"/>
            <w:r w:rsidRPr="009A596A">
              <w:rPr>
                <w:rFonts w:ascii="Arial" w:eastAsiaTheme="minorHAnsi" w:hAnsi="Arial" w:cs="Arial"/>
                <w:bCs/>
                <w:sz w:val="20"/>
                <w:szCs w:val="20"/>
              </w:rPr>
              <w:t>MoEPP</w:t>
            </w:r>
            <w:proofErr w:type="spellEnd"/>
            <w:r w:rsidRPr="009A596A">
              <w:rPr>
                <w:rFonts w:ascii="Arial" w:eastAsiaTheme="minorHAnsi" w:hAnsi="Arial" w:cs="Arial"/>
                <w:bCs/>
                <w:sz w:val="20"/>
                <w:szCs w:val="20"/>
              </w:rPr>
              <w:t xml:space="preserve"> issues Decision for Approval</w:t>
            </w:r>
            <w:r w:rsidRPr="009A596A">
              <w:rPr>
                <w:rFonts w:ascii="Arial" w:eastAsiaTheme="minorHAnsi" w:hAnsi="Arial" w:cs="Arial"/>
                <w:sz w:val="20"/>
                <w:szCs w:val="20"/>
              </w:rPr>
              <w:t xml:space="preserve"> </w:t>
            </w:r>
          </w:p>
        </w:tc>
        <w:tc>
          <w:tcPr>
            <w:tcW w:w="3192" w:type="dxa"/>
          </w:tcPr>
          <w:p w:rsidR="0063010D" w:rsidRPr="009A596A" w:rsidRDefault="0063010D" w:rsidP="00A658A9">
            <w:pPr>
              <w:rPr>
                <w:rFonts w:ascii="Arial" w:hAnsi="Arial" w:cs="Arial"/>
                <w:sz w:val="20"/>
                <w:szCs w:val="20"/>
              </w:rPr>
            </w:pP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Pr>
                <w:rFonts w:ascii="Arial" w:hAnsi="Arial" w:cs="Arial"/>
                <w:sz w:val="20"/>
                <w:szCs w:val="20"/>
              </w:rPr>
              <w:t>10. WB approval</w:t>
            </w:r>
          </w:p>
        </w:tc>
        <w:tc>
          <w:tcPr>
            <w:tcW w:w="3866" w:type="dxa"/>
          </w:tcPr>
          <w:p w:rsidR="0063010D" w:rsidRPr="00D40D96" w:rsidRDefault="0063010D" w:rsidP="00A658A9">
            <w:pPr>
              <w:rPr>
                <w:rFonts w:ascii="Arial" w:eastAsiaTheme="minorHAnsi" w:hAnsi="Arial" w:cs="Arial"/>
                <w:bCs/>
                <w:sz w:val="20"/>
                <w:szCs w:val="20"/>
              </w:rPr>
            </w:pPr>
            <w:r>
              <w:rPr>
                <w:rFonts w:ascii="Arial" w:eastAsiaTheme="minorHAnsi" w:hAnsi="Arial" w:cs="Arial"/>
                <w:bCs/>
                <w:sz w:val="20"/>
                <w:szCs w:val="20"/>
              </w:rPr>
              <w:t>C</w:t>
            </w:r>
            <w:r w:rsidRPr="00D40D96">
              <w:rPr>
                <w:rFonts w:ascii="Arial" w:eastAsiaTheme="minorHAnsi" w:hAnsi="Arial" w:cs="Arial"/>
                <w:bCs/>
                <w:sz w:val="20"/>
                <w:szCs w:val="20"/>
              </w:rPr>
              <w:t>onfirm to WB th</w:t>
            </w:r>
            <w:r>
              <w:rPr>
                <w:rFonts w:ascii="Arial" w:eastAsiaTheme="minorHAnsi" w:hAnsi="Arial" w:cs="Arial"/>
                <w:bCs/>
                <w:sz w:val="20"/>
                <w:szCs w:val="20"/>
              </w:rPr>
              <w:t xml:space="preserve">at all applicable environmental </w:t>
            </w:r>
            <w:r w:rsidRPr="00D40D96">
              <w:rPr>
                <w:rFonts w:ascii="Arial" w:eastAsiaTheme="minorHAnsi" w:hAnsi="Arial" w:cs="Arial"/>
                <w:bCs/>
                <w:sz w:val="20"/>
                <w:szCs w:val="20"/>
              </w:rPr>
              <w:t>procedures</w:t>
            </w:r>
            <w:r w:rsidR="00B9050D">
              <w:rPr>
                <w:rFonts w:ascii="Arial" w:eastAsiaTheme="minorHAnsi" w:hAnsi="Arial" w:cs="Arial"/>
                <w:bCs/>
                <w:sz w:val="20"/>
                <w:szCs w:val="20"/>
              </w:rPr>
              <w:t xml:space="preserve"> such as public consultations</w:t>
            </w:r>
            <w:r w:rsidRPr="00D40D96">
              <w:rPr>
                <w:rFonts w:ascii="Arial" w:eastAsiaTheme="minorHAnsi" w:hAnsi="Arial" w:cs="Arial"/>
                <w:bCs/>
                <w:sz w:val="20"/>
                <w:szCs w:val="20"/>
              </w:rPr>
              <w:t xml:space="preserve"> h</w:t>
            </w:r>
            <w:r>
              <w:rPr>
                <w:rFonts w:ascii="Arial" w:eastAsiaTheme="minorHAnsi" w:hAnsi="Arial" w:cs="Arial"/>
                <w:bCs/>
                <w:sz w:val="20"/>
                <w:szCs w:val="20"/>
              </w:rPr>
              <w:t xml:space="preserve">ave been followed and necessary </w:t>
            </w:r>
            <w:r w:rsidRPr="00D40D96">
              <w:rPr>
                <w:rFonts w:ascii="Arial" w:eastAsiaTheme="minorHAnsi" w:hAnsi="Arial" w:cs="Arial"/>
                <w:bCs/>
                <w:sz w:val="20"/>
                <w:szCs w:val="20"/>
              </w:rPr>
              <w:t>supporting documentation submitted to obtain 'no</w:t>
            </w:r>
          </w:p>
          <w:p w:rsidR="0063010D" w:rsidRPr="009A596A" w:rsidRDefault="0063010D" w:rsidP="00A658A9">
            <w:pPr>
              <w:rPr>
                <w:rFonts w:ascii="Arial" w:eastAsiaTheme="minorHAnsi" w:hAnsi="Arial" w:cs="Arial"/>
                <w:bCs/>
                <w:sz w:val="20"/>
                <w:szCs w:val="20"/>
              </w:rPr>
            </w:pPr>
            <w:r>
              <w:rPr>
                <w:rFonts w:ascii="Arial" w:eastAsiaTheme="minorHAnsi" w:hAnsi="Arial" w:cs="Arial"/>
                <w:bCs/>
                <w:sz w:val="20"/>
                <w:szCs w:val="20"/>
              </w:rPr>
              <w:t>objection'</w:t>
            </w:r>
          </w:p>
        </w:tc>
        <w:tc>
          <w:tcPr>
            <w:tcW w:w="3192" w:type="dxa"/>
          </w:tcPr>
          <w:p w:rsidR="0063010D" w:rsidRPr="009A596A" w:rsidRDefault="0063010D" w:rsidP="00A658A9">
            <w:pPr>
              <w:rPr>
                <w:rFonts w:ascii="Arial" w:hAnsi="Arial" w:cs="Arial"/>
                <w:sz w:val="20"/>
                <w:szCs w:val="20"/>
              </w:rPr>
            </w:pPr>
          </w:p>
        </w:tc>
      </w:tr>
      <w:tr w:rsidR="0063010D" w:rsidRPr="009A596A" w:rsidTr="00A658A9">
        <w:trPr>
          <w:jc w:val="center"/>
        </w:trPr>
        <w:tc>
          <w:tcPr>
            <w:tcW w:w="9576" w:type="dxa"/>
            <w:gridSpan w:val="3"/>
          </w:tcPr>
          <w:p w:rsidR="0063010D" w:rsidRPr="009A596A" w:rsidRDefault="0063010D" w:rsidP="00A658A9">
            <w:pPr>
              <w:rPr>
                <w:rFonts w:ascii="Arial" w:hAnsi="Arial" w:cs="Arial"/>
                <w:b/>
                <w:sz w:val="20"/>
                <w:szCs w:val="20"/>
              </w:rPr>
            </w:pPr>
            <w:r w:rsidRPr="009A596A">
              <w:rPr>
                <w:rFonts w:ascii="Arial" w:hAnsi="Arial" w:cs="Arial"/>
                <w:b/>
                <w:sz w:val="20"/>
                <w:szCs w:val="20"/>
              </w:rPr>
              <w:t>PROJECT IMPLEMENTATION PHASE</w:t>
            </w: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sidRPr="009A596A">
              <w:rPr>
                <w:rFonts w:ascii="Arial" w:hAnsi="Arial" w:cs="Arial"/>
                <w:sz w:val="20"/>
                <w:szCs w:val="20"/>
              </w:rPr>
              <w:t>10.</w:t>
            </w:r>
            <w:r w:rsidRPr="009A596A">
              <w:rPr>
                <w:rFonts w:ascii="Arial" w:hAnsi="Arial" w:cs="Arial"/>
                <w:b/>
                <w:sz w:val="20"/>
                <w:szCs w:val="20"/>
              </w:rPr>
              <w:t>Compliance monitoring during construction</w:t>
            </w:r>
          </w:p>
        </w:tc>
        <w:tc>
          <w:tcPr>
            <w:tcW w:w="3866" w:type="dxa"/>
          </w:tcPr>
          <w:p w:rsidR="0063010D" w:rsidRPr="009A596A" w:rsidRDefault="0063010D" w:rsidP="00B9050D">
            <w:pPr>
              <w:autoSpaceDE w:val="0"/>
              <w:autoSpaceDN w:val="0"/>
              <w:adjustRightInd w:val="0"/>
              <w:rPr>
                <w:rFonts w:ascii="Arial" w:eastAsiaTheme="minorHAnsi" w:hAnsi="Arial" w:cs="Arial"/>
                <w:sz w:val="20"/>
                <w:szCs w:val="20"/>
              </w:rPr>
            </w:pPr>
            <w:r w:rsidRPr="009A596A">
              <w:rPr>
                <w:rFonts w:ascii="Arial" w:eastAsiaTheme="minorHAnsi" w:hAnsi="Arial" w:cs="Arial"/>
                <w:sz w:val="20"/>
                <w:szCs w:val="20"/>
              </w:rPr>
              <w:t xml:space="preserve">Ensure proper implementation of EMP during construction and operational phase. </w:t>
            </w:r>
            <w:r w:rsidR="00B9050D">
              <w:rPr>
                <w:rFonts w:ascii="Arial" w:eastAsiaTheme="minorHAnsi" w:hAnsi="Arial" w:cs="Arial"/>
                <w:sz w:val="20"/>
                <w:szCs w:val="20"/>
              </w:rPr>
              <w:t>The overall s</w:t>
            </w:r>
            <w:r w:rsidRPr="009A596A">
              <w:rPr>
                <w:rFonts w:ascii="Arial" w:eastAsiaTheme="minorHAnsi" w:hAnsi="Arial" w:cs="Arial"/>
                <w:sz w:val="20"/>
                <w:szCs w:val="20"/>
              </w:rPr>
              <w:t xml:space="preserve">upervision of works that will be carried </w:t>
            </w:r>
            <w:r w:rsidRPr="009A596A">
              <w:rPr>
                <w:rFonts w:ascii="Arial" w:eastAsiaTheme="minorHAnsi" w:hAnsi="Arial" w:cs="Arial"/>
                <w:bCs/>
                <w:sz w:val="20"/>
                <w:szCs w:val="20"/>
              </w:rPr>
              <w:t>out</w:t>
            </w:r>
            <w:r w:rsidRPr="009A596A">
              <w:rPr>
                <w:rFonts w:ascii="Arial" w:eastAsiaTheme="minorHAnsi" w:hAnsi="Arial" w:cs="Arial"/>
                <w:b/>
                <w:bCs/>
                <w:sz w:val="20"/>
                <w:szCs w:val="20"/>
              </w:rPr>
              <w:t xml:space="preserve"> </w:t>
            </w:r>
            <w:r w:rsidRPr="009A596A">
              <w:rPr>
                <w:rFonts w:ascii="Arial" w:eastAsiaTheme="minorHAnsi" w:hAnsi="Arial" w:cs="Arial"/>
                <w:sz w:val="20"/>
                <w:szCs w:val="20"/>
              </w:rPr>
              <w:t xml:space="preserve">by the contractor will be done </w:t>
            </w:r>
            <w:r w:rsidR="00B9050D">
              <w:rPr>
                <w:rFonts w:ascii="Arial" w:eastAsiaTheme="minorHAnsi" w:hAnsi="Arial" w:cs="Arial"/>
                <w:sz w:val="20"/>
                <w:szCs w:val="20"/>
              </w:rPr>
              <w:t xml:space="preserve">by relevant departments of PESR, </w:t>
            </w:r>
            <w:r w:rsidRPr="009A596A">
              <w:rPr>
                <w:rFonts w:ascii="Arial" w:eastAsiaTheme="minorHAnsi" w:hAnsi="Arial" w:cs="Arial"/>
                <w:sz w:val="20"/>
                <w:szCs w:val="20"/>
              </w:rPr>
              <w:t>with support from consultants</w:t>
            </w:r>
            <w:r w:rsidR="00B9050D">
              <w:rPr>
                <w:rFonts w:ascii="Arial" w:eastAsiaTheme="minorHAnsi" w:hAnsi="Arial" w:cs="Arial"/>
                <w:sz w:val="20"/>
                <w:szCs w:val="20"/>
              </w:rPr>
              <w:t>,</w:t>
            </w:r>
            <w:r w:rsidRPr="009A596A">
              <w:rPr>
                <w:rFonts w:ascii="Arial" w:eastAsiaTheme="minorHAnsi" w:hAnsi="Arial" w:cs="Arial"/>
                <w:sz w:val="20"/>
                <w:szCs w:val="20"/>
              </w:rPr>
              <w:t xml:space="preserve"> to ensure that the EMP is properly followed</w:t>
            </w:r>
          </w:p>
        </w:tc>
        <w:tc>
          <w:tcPr>
            <w:tcW w:w="3192" w:type="dxa"/>
          </w:tcPr>
          <w:p w:rsidR="0063010D" w:rsidRPr="009A596A" w:rsidRDefault="0063010D" w:rsidP="00A658A9">
            <w:pPr>
              <w:rPr>
                <w:rFonts w:ascii="Arial" w:hAnsi="Arial" w:cs="Arial"/>
                <w:sz w:val="20"/>
                <w:szCs w:val="20"/>
              </w:rPr>
            </w:pPr>
          </w:p>
        </w:tc>
      </w:tr>
      <w:tr w:rsidR="0063010D" w:rsidRPr="009A596A" w:rsidTr="00A658A9">
        <w:trPr>
          <w:jc w:val="center"/>
        </w:trPr>
        <w:tc>
          <w:tcPr>
            <w:tcW w:w="2518" w:type="dxa"/>
          </w:tcPr>
          <w:p w:rsidR="0063010D" w:rsidRPr="009A596A" w:rsidRDefault="0063010D" w:rsidP="00A658A9">
            <w:pPr>
              <w:rPr>
                <w:rFonts w:ascii="Arial" w:hAnsi="Arial" w:cs="Arial"/>
                <w:sz w:val="20"/>
                <w:szCs w:val="20"/>
              </w:rPr>
            </w:pPr>
            <w:r w:rsidRPr="009A596A">
              <w:rPr>
                <w:rFonts w:ascii="Arial" w:hAnsi="Arial" w:cs="Arial"/>
                <w:sz w:val="20"/>
                <w:szCs w:val="20"/>
              </w:rPr>
              <w:t xml:space="preserve">11. </w:t>
            </w:r>
            <w:r w:rsidRPr="009A596A">
              <w:rPr>
                <w:rFonts w:ascii="Arial" w:hAnsi="Arial" w:cs="Arial"/>
                <w:b/>
                <w:sz w:val="20"/>
                <w:szCs w:val="20"/>
              </w:rPr>
              <w:t xml:space="preserve">Reporting </w:t>
            </w:r>
          </w:p>
        </w:tc>
        <w:tc>
          <w:tcPr>
            <w:tcW w:w="3866" w:type="dxa"/>
          </w:tcPr>
          <w:p w:rsidR="0063010D" w:rsidRPr="009A596A" w:rsidRDefault="0063010D" w:rsidP="00A658A9">
            <w:pPr>
              <w:rPr>
                <w:rFonts w:ascii="Arial" w:eastAsiaTheme="minorHAnsi" w:hAnsi="Arial" w:cs="Arial"/>
                <w:b/>
                <w:bCs/>
                <w:sz w:val="20"/>
                <w:szCs w:val="20"/>
              </w:rPr>
            </w:pPr>
            <w:r w:rsidRPr="009A596A">
              <w:rPr>
                <w:rFonts w:ascii="Arial" w:eastAsiaTheme="minorHAnsi" w:hAnsi="Arial" w:cs="Arial"/>
                <w:sz w:val="20"/>
                <w:szCs w:val="20"/>
              </w:rPr>
              <w:t>Submit progress reports to WB</w:t>
            </w:r>
          </w:p>
        </w:tc>
        <w:tc>
          <w:tcPr>
            <w:tcW w:w="3192" w:type="dxa"/>
          </w:tcPr>
          <w:p w:rsidR="0063010D" w:rsidRPr="009A596A" w:rsidRDefault="0063010D" w:rsidP="00A658A9">
            <w:pPr>
              <w:rPr>
                <w:rFonts w:ascii="Arial" w:hAnsi="Arial" w:cs="Arial"/>
                <w:sz w:val="20"/>
                <w:szCs w:val="20"/>
              </w:rPr>
            </w:pPr>
          </w:p>
        </w:tc>
      </w:tr>
    </w:tbl>
    <w:p w:rsidR="0063010D" w:rsidRDefault="0063010D" w:rsidP="0063010D">
      <w:pPr>
        <w:spacing w:after="0" w:line="240" w:lineRule="auto"/>
        <w:jc w:val="both"/>
        <w:rPr>
          <w:rFonts w:ascii="Arial" w:hAnsi="Arial" w:cs="Arial"/>
        </w:rPr>
      </w:pPr>
    </w:p>
    <w:p w:rsidR="0063010D" w:rsidRPr="00952C3B" w:rsidRDefault="0063010D" w:rsidP="0063010D">
      <w:pPr>
        <w:pStyle w:val="ListParagraph"/>
        <w:numPr>
          <w:ilvl w:val="1"/>
          <w:numId w:val="32"/>
        </w:numPr>
        <w:spacing w:after="0" w:line="240" w:lineRule="auto"/>
        <w:jc w:val="both"/>
        <w:rPr>
          <w:rFonts w:ascii="Arial" w:hAnsi="Arial" w:cs="Arial"/>
          <w:b/>
        </w:rPr>
      </w:pPr>
      <w:r w:rsidRPr="00952C3B">
        <w:rPr>
          <w:rFonts w:ascii="Arial" w:hAnsi="Arial" w:cs="Arial"/>
          <w:b/>
        </w:rPr>
        <w:t>EIA M</w:t>
      </w:r>
      <w:r>
        <w:rPr>
          <w:rFonts w:ascii="Arial" w:hAnsi="Arial" w:cs="Arial"/>
          <w:b/>
        </w:rPr>
        <w:t>a</w:t>
      </w:r>
      <w:r w:rsidRPr="00952C3B">
        <w:rPr>
          <w:rFonts w:ascii="Arial" w:hAnsi="Arial" w:cs="Arial"/>
          <w:b/>
        </w:rPr>
        <w:t>nagement Steps</w:t>
      </w:r>
    </w:p>
    <w:p w:rsidR="0063010D" w:rsidRPr="00952C3B" w:rsidRDefault="0063010D" w:rsidP="0063010D">
      <w:pPr>
        <w:pStyle w:val="ListParagraph"/>
        <w:numPr>
          <w:ilvl w:val="2"/>
          <w:numId w:val="32"/>
        </w:numPr>
        <w:spacing w:after="0" w:line="240" w:lineRule="auto"/>
        <w:ind w:hanging="371"/>
        <w:jc w:val="both"/>
        <w:rPr>
          <w:rFonts w:ascii="Arial" w:hAnsi="Arial" w:cs="Arial"/>
          <w:b/>
        </w:rPr>
      </w:pPr>
      <w:r w:rsidRPr="00952C3B">
        <w:rPr>
          <w:rFonts w:ascii="Arial" w:hAnsi="Arial" w:cs="Arial"/>
          <w:b/>
        </w:rPr>
        <w:t>Introduction</w:t>
      </w:r>
    </w:p>
    <w:p w:rsidR="0063010D" w:rsidRDefault="0063010D" w:rsidP="0063010D">
      <w:pPr>
        <w:spacing w:after="0" w:line="240" w:lineRule="auto"/>
        <w:jc w:val="both"/>
        <w:rPr>
          <w:rFonts w:ascii="Arial" w:hAnsi="Arial" w:cs="Arial"/>
        </w:rPr>
      </w:pPr>
    </w:p>
    <w:p w:rsidR="0063010D" w:rsidRPr="008833B4" w:rsidRDefault="0063010D" w:rsidP="0063010D">
      <w:pPr>
        <w:spacing w:before="120" w:after="0" w:line="320" w:lineRule="exact"/>
        <w:ind w:firstLine="567"/>
        <w:jc w:val="both"/>
        <w:rPr>
          <w:rFonts w:ascii="Arial" w:hAnsi="Arial" w:cs="Arial"/>
        </w:rPr>
      </w:pPr>
      <w:r w:rsidRPr="008833B4">
        <w:rPr>
          <w:rFonts w:ascii="Arial" w:hAnsi="Arial" w:cs="Arial"/>
        </w:rPr>
        <w:t xml:space="preserve">The </w:t>
      </w:r>
      <w:r w:rsidRPr="00A540FB">
        <w:rPr>
          <w:rFonts w:ascii="Arial" w:hAnsi="Arial" w:cs="Arial"/>
        </w:rPr>
        <w:t>Environmental and Social Assessment and Management Framework</w:t>
      </w:r>
      <w:r>
        <w:rPr>
          <w:rFonts w:ascii="Arial" w:hAnsi="Arial" w:cs="Arial"/>
        </w:rPr>
        <w:t xml:space="preserve"> for rehabilitation of National road Sections</w:t>
      </w:r>
      <w:r w:rsidR="005D7E74">
        <w:rPr>
          <w:rFonts w:ascii="Arial" w:hAnsi="Arial" w:cs="Arial"/>
        </w:rPr>
        <w:t xml:space="preserve"> </w:t>
      </w:r>
      <w:r w:rsidRPr="008833B4">
        <w:rPr>
          <w:rFonts w:ascii="Arial" w:hAnsi="Arial" w:cs="Arial"/>
        </w:rPr>
        <w:t xml:space="preserve">will provide a useful source of information in </w:t>
      </w:r>
      <w:r>
        <w:rPr>
          <w:rFonts w:ascii="Arial" w:hAnsi="Arial" w:cs="Arial"/>
        </w:rPr>
        <w:t xml:space="preserve">preparation of documentation required according to the </w:t>
      </w:r>
      <w:proofErr w:type="spellStart"/>
      <w:r>
        <w:rPr>
          <w:rFonts w:ascii="Arial" w:hAnsi="Arial" w:cs="Arial"/>
        </w:rPr>
        <w:t>ToR</w:t>
      </w:r>
      <w:proofErr w:type="spellEnd"/>
      <w:r>
        <w:rPr>
          <w:rFonts w:ascii="Arial" w:hAnsi="Arial" w:cs="Arial"/>
        </w:rPr>
        <w:t xml:space="preserve">: </w:t>
      </w:r>
    </w:p>
    <w:p w:rsidR="0063010D" w:rsidRDefault="0063010D" w:rsidP="0063010D">
      <w:pPr>
        <w:pStyle w:val="ListParagraph"/>
        <w:numPr>
          <w:ilvl w:val="0"/>
          <w:numId w:val="8"/>
        </w:numPr>
        <w:tabs>
          <w:tab w:val="left" w:pos="851"/>
        </w:tabs>
        <w:spacing w:before="120" w:after="120" w:line="240" w:lineRule="auto"/>
        <w:jc w:val="both"/>
        <w:rPr>
          <w:rFonts w:ascii="Arial" w:hAnsi="Arial" w:cs="Arial"/>
        </w:rPr>
      </w:pPr>
      <w:r>
        <w:rPr>
          <w:rFonts w:ascii="Arial" w:hAnsi="Arial" w:cs="Arial"/>
        </w:rPr>
        <w:t>Consultant will prepare Notification letter for intention for conduction of a project (project brief</w:t>
      </w:r>
      <w:r>
        <w:rPr>
          <w:rStyle w:val="FootnoteReference"/>
          <w:rFonts w:ascii="Arial" w:hAnsi="Arial" w:cs="Arial"/>
        </w:rPr>
        <w:footnoteReference w:id="4"/>
      </w:r>
      <w:r>
        <w:rPr>
          <w:rFonts w:ascii="Arial" w:hAnsi="Arial" w:cs="Arial"/>
        </w:rPr>
        <w:t xml:space="preserve">). Notification letter will be submitted to </w:t>
      </w:r>
      <w:proofErr w:type="spellStart"/>
      <w:r>
        <w:rPr>
          <w:rFonts w:ascii="Arial" w:hAnsi="Arial" w:cs="Arial"/>
        </w:rPr>
        <w:t>MoEPP</w:t>
      </w:r>
      <w:proofErr w:type="spellEnd"/>
      <w:r>
        <w:rPr>
          <w:rFonts w:ascii="Arial" w:hAnsi="Arial" w:cs="Arial"/>
        </w:rPr>
        <w:t>;</w:t>
      </w:r>
    </w:p>
    <w:p w:rsidR="0063010D" w:rsidRDefault="0063010D" w:rsidP="0063010D">
      <w:pPr>
        <w:pStyle w:val="ListParagraph"/>
        <w:numPr>
          <w:ilvl w:val="0"/>
          <w:numId w:val="8"/>
        </w:numPr>
        <w:tabs>
          <w:tab w:val="left" w:pos="851"/>
        </w:tabs>
        <w:spacing w:before="120" w:after="120" w:line="240" w:lineRule="auto"/>
        <w:jc w:val="both"/>
        <w:rPr>
          <w:rFonts w:ascii="Arial" w:hAnsi="Arial" w:cs="Arial"/>
        </w:rPr>
      </w:pPr>
      <w:r>
        <w:rPr>
          <w:rFonts w:ascii="Arial" w:hAnsi="Arial" w:cs="Arial"/>
        </w:rPr>
        <w:t xml:space="preserve">Consultant will prepare </w:t>
      </w:r>
      <w:r w:rsidRPr="00007D4C">
        <w:rPr>
          <w:rFonts w:ascii="Arial" w:hAnsi="Arial" w:cs="Arial"/>
          <w:b/>
        </w:rPr>
        <w:t>Resettlement Policy Framework</w:t>
      </w:r>
      <w:r>
        <w:rPr>
          <w:rStyle w:val="FootnoteReference"/>
          <w:rFonts w:ascii="Arial" w:hAnsi="Arial" w:cs="Arial"/>
          <w:b/>
        </w:rPr>
        <w:footnoteReference w:id="5"/>
      </w:r>
      <w:r w:rsidRPr="00007D4C">
        <w:rPr>
          <w:rFonts w:ascii="Arial" w:hAnsi="Arial" w:cs="Arial"/>
        </w:rPr>
        <w:t xml:space="preserve"> (RPF) compliant with the World Bank Operational Policies on Social Safeguards</w:t>
      </w:r>
      <w:r>
        <w:rPr>
          <w:rFonts w:ascii="Arial" w:hAnsi="Arial" w:cs="Arial"/>
        </w:rPr>
        <w:t>;</w:t>
      </w:r>
    </w:p>
    <w:p w:rsidR="0063010D" w:rsidRDefault="0063010D" w:rsidP="0063010D">
      <w:pPr>
        <w:pStyle w:val="ListParagraph"/>
        <w:numPr>
          <w:ilvl w:val="0"/>
          <w:numId w:val="8"/>
        </w:numPr>
        <w:tabs>
          <w:tab w:val="left" w:pos="851"/>
        </w:tabs>
        <w:spacing w:before="120" w:after="120" w:line="240" w:lineRule="auto"/>
        <w:jc w:val="both"/>
        <w:rPr>
          <w:rFonts w:ascii="Arial" w:hAnsi="Arial" w:cs="Arial"/>
        </w:rPr>
      </w:pPr>
      <w:r>
        <w:rPr>
          <w:rFonts w:ascii="Arial" w:hAnsi="Arial" w:cs="Arial"/>
        </w:rPr>
        <w:t xml:space="preserve">Consultant will prepare </w:t>
      </w:r>
      <w:r w:rsidRPr="00007D4C">
        <w:rPr>
          <w:rFonts w:ascii="Arial" w:hAnsi="Arial" w:cs="Arial"/>
          <w:b/>
        </w:rPr>
        <w:t>The Resettlement Action Plan – RAP</w:t>
      </w:r>
      <w:r>
        <w:rPr>
          <w:rStyle w:val="FootnoteReference"/>
          <w:rFonts w:ascii="Arial" w:hAnsi="Arial" w:cs="Arial"/>
          <w:b/>
        </w:rPr>
        <w:footnoteReference w:id="6"/>
      </w:r>
      <w:r w:rsidRPr="00007D4C">
        <w:rPr>
          <w:rFonts w:ascii="Arial" w:hAnsi="Arial" w:cs="Arial"/>
          <w:b/>
        </w:rPr>
        <w:t xml:space="preserve"> </w:t>
      </w:r>
      <w:r w:rsidRPr="00670CBF">
        <w:rPr>
          <w:rFonts w:ascii="Arial" w:hAnsi="Arial" w:cs="Arial"/>
        </w:rPr>
        <w:t>(</w:t>
      </w:r>
      <w:r w:rsidRPr="00007D4C">
        <w:rPr>
          <w:rFonts w:ascii="Arial" w:hAnsi="Arial" w:cs="Arial"/>
        </w:rPr>
        <w:t>Land Acquisition Plan)</w:t>
      </w:r>
      <w:r>
        <w:rPr>
          <w:rFonts w:ascii="Arial" w:hAnsi="Arial" w:cs="Arial"/>
        </w:rPr>
        <w:t xml:space="preserve"> </w:t>
      </w:r>
      <w:r w:rsidRPr="00007D4C">
        <w:rPr>
          <w:rFonts w:ascii="Arial" w:hAnsi="Arial" w:cs="Arial"/>
        </w:rPr>
        <w:t xml:space="preserve">per specific </w:t>
      </w:r>
      <w:r>
        <w:rPr>
          <w:rFonts w:ascii="Arial" w:hAnsi="Arial" w:cs="Arial"/>
        </w:rPr>
        <w:t>sub</w:t>
      </w:r>
      <w:r w:rsidRPr="00007D4C">
        <w:rPr>
          <w:rFonts w:ascii="Arial" w:hAnsi="Arial" w:cs="Arial"/>
        </w:rPr>
        <w:t>project</w:t>
      </w:r>
      <w:r w:rsidR="005D7E74">
        <w:rPr>
          <w:rFonts w:ascii="Arial" w:hAnsi="Arial" w:cs="Arial"/>
        </w:rPr>
        <w:t>s</w:t>
      </w:r>
      <w:r>
        <w:rPr>
          <w:rFonts w:ascii="Arial" w:hAnsi="Arial" w:cs="Arial"/>
        </w:rPr>
        <w:t>;</w:t>
      </w:r>
    </w:p>
    <w:p w:rsidR="0063010D" w:rsidRDefault="0063010D" w:rsidP="0063010D">
      <w:pPr>
        <w:pStyle w:val="ListParagraph"/>
        <w:numPr>
          <w:ilvl w:val="0"/>
          <w:numId w:val="8"/>
        </w:numPr>
        <w:tabs>
          <w:tab w:val="left" w:pos="851"/>
        </w:tabs>
        <w:spacing w:before="120" w:after="120" w:line="240" w:lineRule="auto"/>
        <w:jc w:val="both"/>
        <w:rPr>
          <w:rFonts w:ascii="Arial" w:hAnsi="Arial" w:cs="Arial"/>
        </w:rPr>
      </w:pPr>
      <w:r>
        <w:rPr>
          <w:rFonts w:ascii="Arial" w:hAnsi="Arial" w:cs="Arial"/>
        </w:rPr>
        <w:t xml:space="preserve">The </w:t>
      </w:r>
      <w:r w:rsidRPr="00007D4C">
        <w:rPr>
          <w:rFonts w:ascii="Arial" w:hAnsi="Arial" w:cs="Arial"/>
        </w:rPr>
        <w:t xml:space="preserve">consultant will prepare the </w:t>
      </w:r>
      <w:r w:rsidRPr="00402F18">
        <w:rPr>
          <w:rFonts w:ascii="Arial" w:hAnsi="Arial" w:cs="Arial"/>
          <w:b/>
        </w:rPr>
        <w:t>Environmental and Social Assessment Reports and Environmental Management Plans</w:t>
      </w:r>
      <w:r w:rsidRPr="00007D4C">
        <w:rPr>
          <w:rFonts w:ascii="Arial" w:hAnsi="Arial" w:cs="Arial"/>
        </w:rPr>
        <w:t xml:space="preserve"> (ESA</w:t>
      </w:r>
      <w:r>
        <w:rPr>
          <w:rFonts w:ascii="Arial" w:hAnsi="Arial" w:cs="Arial"/>
        </w:rPr>
        <w:t>R</w:t>
      </w:r>
      <w:r w:rsidRPr="00007D4C">
        <w:rPr>
          <w:rFonts w:ascii="Arial" w:hAnsi="Arial" w:cs="Arial"/>
        </w:rPr>
        <w:t xml:space="preserve"> &amp; EMP) for each road specified above</w:t>
      </w:r>
      <w:r>
        <w:rPr>
          <w:rFonts w:ascii="Arial" w:hAnsi="Arial" w:cs="Arial"/>
        </w:rPr>
        <w:t xml:space="preserve"> comprising at least of following:</w:t>
      </w:r>
    </w:p>
    <w:p w:rsidR="0063010D" w:rsidRPr="00474037" w:rsidRDefault="0063010D" w:rsidP="0063010D">
      <w:pPr>
        <w:pStyle w:val="ListParagraph"/>
        <w:numPr>
          <w:ilvl w:val="0"/>
          <w:numId w:val="29"/>
        </w:numPr>
        <w:tabs>
          <w:tab w:val="left" w:pos="851"/>
        </w:tabs>
        <w:spacing w:before="120" w:after="120" w:line="240" w:lineRule="auto"/>
        <w:jc w:val="both"/>
        <w:rPr>
          <w:rFonts w:ascii="Arial" w:hAnsi="Arial" w:cs="Arial"/>
          <w:b/>
        </w:rPr>
      </w:pPr>
      <w:r w:rsidRPr="00474037">
        <w:rPr>
          <w:rFonts w:ascii="Arial" w:hAnsi="Arial" w:cs="Arial"/>
          <w:b/>
        </w:rPr>
        <w:t>Environmental and Social Assessment Reports</w:t>
      </w:r>
      <w:r>
        <w:rPr>
          <w:rStyle w:val="FootnoteReference"/>
          <w:rFonts w:ascii="Arial" w:hAnsi="Arial" w:cs="Arial"/>
          <w:b/>
        </w:rPr>
        <w:footnoteReference w:id="7"/>
      </w:r>
    </w:p>
    <w:p w:rsidR="0063010D" w:rsidRPr="003A7C99" w:rsidRDefault="0063010D" w:rsidP="0063010D">
      <w:pPr>
        <w:pStyle w:val="ListParagraph"/>
        <w:numPr>
          <w:ilvl w:val="0"/>
          <w:numId w:val="29"/>
        </w:numPr>
        <w:tabs>
          <w:tab w:val="left" w:pos="851"/>
        </w:tabs>
        <w:spacing w:before="120" w:after="120" w:line="240" w:lineRule="auto"/>
        <w:jc w:val="both"/>
        <w:rPr>
          <w:rFonts w:ascii="Arial" w:hAnsi="Arial" w:cs="Arial"/>
        </w:rPr>
      </w:pPr>
      <w:r w:rsidRPr="00007D4C">
        <w:rPr>
          <w:rFonts w:ascii="Arial" w:hAnsi="Arial" w:cs="Arial"/>
          <w:b/>
          <w:bCs/>
        </w:rPr>
        <w:t>Environmental Management Plan</w:t>
      </w:r>
      <w:r>
        <w:rPr>
          <w:rFonts w:ascii="Arial" w:hAnsi="Arial" w:cs="Arial"/>
          <w:b/>
          <w:bCs/>
        </w:rPr>
        <w:t>s</w:t>
      </w:r>
      <w:r>
        <w:rPr>
          <w:rStyle w:val="FootnoteReference"/>
          <w:rFonts w:ascii="Arial" w:hAnsi="Arial" w:cs="Arial"/>
          <w:b/>
          <w:bCs/>
        </w:rPr>
        <w:footnoteReference w:id="8"/>
      </w:r>
      <w:r>
        <w:rPr>
          <w:rFonts w:ascii="Arial" w:hAnsi="Arial" w:cs="Arial"/>
          <w:b/>
          <w:bCs/>
        </w:rPr>
        <w:t xml:space="preserve"> (</w:t>
      </w:r>
      <w:r w:rsidRPr="00474037">
        <w:rPr>
          <w:rFonts w:ascii="Arial" w:hAnsi="Arial" w:cs="Arial"/>
          <w:bCs/>
        </w:rPr>
        <w:t>comprised of:</w:t>
      </w:r>
      <w:r w:rsidRPr="00474037">
        <w:rPr>
          <w:rFonts w:ascii="Arial" w:hAnsi="Arial" w:cs="Arial"/>
          <w:b/>
          <w:bCs/>
        </w:rPr>
        <w:t xml:space="preserve"> </w:t>
      </w:r>
      <w:r w:rsidRPr="00007D4C">
        <w:rPr>
          <w:rFonts w:ascii="Arial" w:hAnsi="Arial" w:cs="Arial"/>
          <w:b/>
          <w:bCs/>
        </w:rPr>
        <w:t>Mitigation Plan</w:t>
      </w:r>
      <w:r>
        <w:rPr>
          <w:rFonts w:ascii="Arial" w:hAnsi="Arial" w:cs="Arial"/>
          <w:b/>
          <w:bCs/>
        </w:rPr>
        <w:t xml:space="preserve">, Monitoring Plan and </w:t>
      </w:r>
      <w:r w:rsidRPr="00007D4C">
        <w:rPr>
          <w:rFonts w:ascii="Arial" w:hAnsi="Arial" w:cs="Arial"/>
          <w:b/>
          <w:bCs/>
        </w:rPr>
        <w:t>Implementation Schedule and Cost Estimates</w:t>
      </w:r>
      <w:r>
        <w:rPr>
          <w:rFonts w:ascii="Arial" w:hAnsi="Arial" w:cs="Arial"/>
          <w:b/>
          <w:bCs/>
        </w:rPr>
        <w:t>)</w:t>
      </w:r>
    </w:p>
    <w:p w:rsidR="0063010D" w:rsidRPr="003A7C99" w:rsidRDefault="0063010D" w:rsidP="0063010D">
      <w:pPr>
        <w:pStyle w:val="ListParagraph"/>
        <w:numPr>
          <w:ilvl w:val="0"/>
          <w:numId w:val="8"/>
        </w:numPr>
        <w:tabs>
          <w:tab w:val="left" w:pos="851"/>
        </w:tabs>
        <w:spacing w:before="120" w:after="120" w:line="240" w:lineRule="auto"/>
        <w:jc w:val="both"/>
        <w:rPr>
          <w:rFonts w:ascii="Arial" w:hAnsi="Arial" w:cs="Arial"/>
        </w:rPr>
      </w:pPr>
      <w:r>
        <w:rPr>
          <w:rFonts w:ascii="Arial" w:hAnsi="Arial" w:cs="Arial"/>
        </w:rPr>
        <w:t xml:space="preserve">Consultant will prepare </w:t>
      </w:r>
      <w:r>
        <w:rPr>
          <w:rFonts w:ascii="Arial" w:hAnsi="Arial" w:cs="Arial"/>
          <w:b/>
        </w:rPr>
        <w:t>Environmental Impact Assessment Report</w:t>
      </w:r>
      <w:r>
        <w:rPr>
          <w:rFonts w:ascii="Arial" w:hAnsi="Arial" w:cs="Arial"/>
        </w:rPr>
        <w:t xml:space="preserve"> (EIAR) for each sub project in accordance to Decision of </w:t>
      </w:r>
      <w:proofErr w:type="spellStart"/>
      <w:r>
        <w:rPr>
          <w:rFonts w:ascii="Arial" w:hAnsi="Arial" w:cs="Arial"/>
        </w:rPr>
        <w:t>MoEPP</w:t>
      </w:r>
      <w:proofErr w:type="spellEnd"/>
      <w:r>
        <w:rPr>
          <w:rFonts w:ascii="Arial" w:hAnsi="Arial" w:cs="Arial"/>
        </w:rPr>
        <w:t xml:space="preserve"> (Administration </w:t>
      </w:r>
      <w:r w:rsidR="00502F0E">
        <w:rPr>
          <w:rFonts w:ascii="Arial" w:hAnsi="Arial" w:cs="Arial"/>
        </w:rPr>
        <w:t>for</w:t>
      </w:r>
      <w:r>
        <w:rPr>
          <w:rFonts w:ascii="Arial" w:hAnsi="Arial" w:cs="Arial"/>
        </w:rPr>
        <w:t xml:space="preserve"> Environment)</w:t>
      </w:r>
      <w:r>
        <w:rPr>
          <w:rStyle w:val="FootnoteReference"/>
          <w:rFonts w:ascii="Arial" w:hAnsi="Arial" w:cs="Arial"/>
        </w:rPr>
        <w:footnoteReference w:id="9"/>
      </w:r>
      <w:r>
        <w:rPr>
          <w:rFonts w:ascii="Arial" w:hAnsi="Arial" w:cs="Arial"/>
        </w:rPr>
        <w:t>.</w:t>
      </w:r>
    </w:p>
    <w:p w:rsidR="0063010D" w:rsidRPr="00B903BD" w:rsidRDefault="0063010D" w:rsidP="0063010D">
      <w:pPr>
        <w:spacing w:before="120" w:after="0" w:line="320" w:lineRule="exact"/>
        <w:ind w:firstLine="567"/>
        <w:jc w:val="both"/>
        <w:rPr>
          <w:rFonts w:ascii="Arial" w:hAnsi="Arial" w:cs="Arial"/>
        </w:rPr>
      </w:pPr>
      <w:r w:rsidRPr="00B903BD">
        <w:rPr>
          <w:rFonts w:ascii="Arial" w:hAnsi="Arial" w:cs="Arial"/>
        </w:rPr>
        <w:lastRenderedPageBreak/>
        <w:t>After receiving WB confirmation</w:t>
      </w:r>
      <w:r w:rsidR="005D7E74">
        <w:rPr>
          <w:rFonts w:ascii="Arial" w:hAnsi="Arial" w:cs="Arial"/>
        </w:rPr>
        <w:t xml:space="preserve"> on </w:t>
      </w:r>
      <w:proofErr w:type="spellStart"/>
      <w:r w:rsidR="005D7E74">
        <w:rPr>
          <w:rFonts w:ascii="Arial" w:hAnsi="Arial" w:cs="Arial"/>
        </w:rPr>
        <w:t>ToR</w:t>
      </w:r>
      <w:proofErr w:type="spellEnd"/>
      <w:r w:rsidR="005D7E74">
        <w:rPr>
          <w:rFonts w:ascii="Arial" w:hAnsi="Arial" w:cs="Arial"/>
        </w:rPr>
        <w:t xml:space="preserve"> and ESAMF</w:t>
      </w:r>
      <w:r w:rsidRPr="00B903BD">
        <w:rPr>
          <w:rFonts w:ascii="Arial" w:hAnsi="Arial" w:cs="Arial"/>
        </w:rPr>
        <w:t xml:space="preserve">, </w:t>
      </w:r>
      <w:r>
        <w:rPr>
          <w:rFonts w:ascii="Arial" w:hAnsi="Arial" w:cs="Arial"/>
        </w:rPr>
        <w:t>EPSAU</w:t>
      </w:r>
      <w:r w:rsidRPr="00B903BD">
        <w:rPr>
          <w:rFonts w:ascii="Arial" w:hAnsi="Arial" w:cs="Arial"/>
        </w:rPr>
        <w:t xml:space="preserve"> will submit the </w:t>
      </w:r>
      <w:r>
        <w:rPr>
          <w:rFonts w:ascii="Arial" w:hAnsi="Arial" w:cs="Arial"/>
        </w:rPr>
        <w:t>Notification letter</w:t>
      </w:r>
      <w:r w:rsidRPr="00B903BD">
        <w:rPr>
          <w:rFonts w:ascii="Arial" w:hAnsi="Arial" w:cs="Arial"/>
        </w:rPr>
        <w:t xml:space="preserve"> to </w:t>
      </w:r>
      <w:proofErr w:type="spellStart"/>
      <w:r>
        <w:rPr>
          <w:rFonts w:ascii="Arial" w:hAnsi="Arial" w:cs="Arial"/>
        </w:rPr>
        <w:t>MoEPP</w:t>
      </w:r>
      <w:proofErr w:type="spellEnd"/>
      <w:r w:rsidR="003977E2">
        <w:rPr>
          <w:rFonts w:ascii="Arial" w:hAnsi="Arial" w:cs="Arial"/>
        </w:rPr>
        <w:t>,</w:t>
      </w:r>
      <w:r w:rsidRPr="00B903BD">
        <w:rPr>
          <w:rFonts w:ascii="Arial" w:hAnsi="Arial" w:cs="Arial"/>
        </w:rPr>
        <w:t xml:space="preserve"> which will have </w:t>
      </w:r>
      <w:r>
        <w:rPr>
          <w:rFonts w:ascii="Arial" w:hAnsi="Arial" w:cs="Arial"/>
        </w:rPr>
        <w:t xml:space="preserve">about </w:t>
      </w:r>
      <w:r w:rsidRPr="00B903BD">
        <w:rPr>
          <w:rFonts w:ascii="Arial" w:hAnsi="Arial" w:cs="Arial"/>
        </w:rPr>
        <w:t xml:space="preserve">one month to examine the application and to consult with appropriate experts and members of </w:t>
      </w:r>
      <w:r>
        <w:rPr>
          <w:rFonts w:ascii="Arial" w:hAnsi="Arial" w:cs="Arial"/>
        </w:rPr>
        <w:t xml:space="preserve">various departments within the </w:t>
      </w:r>
      <w:proofErr w:type="spellStart"/>
      <w:r>
        <w:rPr>
          <w:rFonts w:ascii="Arial" w:hAnsi="Arial" w:cs="Arial"/>
        </w:rPr>
        <w:t>MoEPP</w:t>
      </w:r>
      <w:proofErr w:type="spellEnd"/>
      <w:r>
        <w:rPr>
          <w:rFonts w:ascii="Arial" w:hAnsi="Arial" w:cs="Arial"/>
        </w:rPr>
        <w:t xml:space="preserve"> (Administration for Environment) regarding the affected environmental mediums as well as with </w:t>
      </w:r>
      <w:r w:rsidRPr="00B903BD">
        <w:rPr>
          <w:rFonts w:ascii="Arial" w:hAnsi="Arial" w:cs="Arial"/>
        </w:rPr>
        <w:t>the potentially affected public if required</w:t>
      </w:r>
      <w:r>
        <w:rPr>
          <w:rFonts w:ascii="Arial" w:hAnsi="Arial" w:cs="Arial"/>
        </w:rPr>
        <w:t>,</w:t>
      </w:r>
      <w:r w:rsidRPr="00B903BD">
        <w:rPr>
          <w:rFonts w:ascii="Arial" w:hAnsi="Arial" w:cs="Arial"/>
        </w:rPr>
        <w:t xml:space="preserve"> before informing </w:t>
      </w:r>
      <w:r>
        <w:rPr>
          <w:rFonts w:ascii="Arial" w:hAnsi="Arial" w:cs="Arial"/>
        </w:rPr>
        <w:t>PESR</w:t>
      </w:r>
      <w:r w:rsidRPr="00B903BD">
        <w:rPr>
          <w:rFonts w:ascii="Arial" w:hAnsi="Arial" w:cs="Arial"/>
        </w:rPr>
        <w:t xml:space="preserve"> of its requirements regarding the scope and depth of the </w:t>
      </w:r>
      <w:r>
        <w:rPr>
          <w:rFonts w:ascii="Arial" w:hAnsi="Arial" w:cs="Arial"/>
        </w:rPr>
        <w:t>EIA documents EIARs</w:t>
      </w:r>
      <w:r w:rsidRPr="00B903BD">
        <w:rPr>
          <w:rFonts w:ascii="Arial" w:hAnsi="Arial" w:cs="Arial"/>
        </w:rPr>
        <w:t xml:space="preserve"> as well as </w:t>
      </w:r>
      <w:r>
        <w:rPr>
          <w:rFonts w:ascii="Arial" w:hAnsi="Arial" w:cs="Arial"/>
        </w:rPr>
        <w:t xml:space="preserve">need or no need for </w:t>
      </w:r>
      <w:r w:rsidRPr="00B903BD">
        <w:rPr>
          <w:rFonts w:ascii="Arial" w:hAnsi="Arial" w:cs="Arial"/>
        </w:rPr>
        <w:t>public consultation.</w:t>
      </w:r>
    </w:p>
    <w:p w:rsidR="0063010D" w:rsidRDefault="0063010D" w:rsidP="0063010D">
      <w:pPr>
        <w:spacing w:before="120" w:after="0" w:line="320" w:lineRule="exact"/>
        <w:ind w:firstLine="567"/>
        <w:jc w:val="both"/>
        <w:rPr>
          <w:rFonts w:ascii="Arial" w:hAnsi="Arial" w:cs="Arial"/>
        </w:rPr>
      </w:pPr>
      <w:r w:rsidRPr="00B903BD">
        <w:rPr>
          <w:rFonts w:ascii="Arial" w:hAnsi="Arial" w:cs="Arial"/>
        </w:rPr>
        <w:t xml:space="preserve">Sample TOR for Category B projects </w:t>
      </w:r>
      <w:r>
        <w:rPr>
          <w:rFonts w:ascii="Arial" w:hAnsi="Arial" w:cs="Arial"/>
        </w:rPr>
        <w:t xml:space="preserve">and ESAR/EMP </w:t>
      </w:r>
      <w:r w:rsidRPr="00B903BD">
        <w:rPr>
          <w:rFonts w:ascii="Arial" w:hAnsi="Arial" w:cs="Arial"/>
        </w:rPr>
        <w:t xml:space="preserve">are included in </w:t>
      </w:r>
      <w:r>
        <w:rPr>
          <w:rFonts w:ascii="Arial" w:hAnsi="Arial" w:cs="Arial"/>
        </w:rPr>
        <w:t>Annex</w:t>
      </w:r>
      <w:r w:rsidR="00B9050D">
        <w:rPr>
          <w:rFonts w:ascii="Arial" w:hAnsi="Arial" w:cs="Arial"/>
        </w:rPr>
        <w:t>es</w:t>
      </w:r>
      <w:r>
        <w:rPr>
          <w:rFonts w:ascii="Arial" w:hAnsi="Arial" w:cs="Arial"/>
        </w:rPr>
        <w:t xml:space="preserve"> 3 and 5</w:t>
      </w:r>
      <w:r w:rsidRPr="00B903BD">
        <w:rPr>
          <w:rFonts w:ascii="Arial" w:hAnsi="Arial" w:cs="Arial"/>
        </w:rPr>
        <w:t xml:space="preserve">. The main differences for sub-projects classified as 'Category A' and 'Category B' relate </w:t>
      </w:r>
      <w:r w:rsidR="00B9050D">
        <w:rPr>
          <w:rFonts w:ascii="Arial" w:hAnsi="Arial" w:cs="Arial"/>
        </w:rPr>
        <w:t xml:space="preserve">to </w:t>
      </w:r>
      <w:r w:rsidRPr="00B903BD">
        <w:rPr>
          <w:rFonts w:ascii="Arial" w:hAnsi="Arial" w:cs="Arial"/>
        </w:rPr>
        <w:t>(</w:t>
      </w:r>
      <w:proofErr w:type="spellStart"/>
      <w:r w:rsidRPr="00B903BD">
        <w:rPr>
          <w:rFonts w:ascii="Arial" w:hAnsi="Arial" w:cs="Arial"/>
        </w:rPr>
        <w:t>i</w:t>
      </w:r>
      <w:proofErr w:type="spellEnd"/>
      <w:r w:rsidRPr="00B903BD">
        <w:rPr>
          <w:rFonts w:ascii="Arial" w:hAnsi="Arial" w:cs="Arial"/>
        </w:rPr>
        <w:t xml:space="preserve">) the requirements for public consultation on the draft TOR; and (ii) the requirements for an analysis of project </w:t>
      </w:r>
      <w:r w:rsidRPr="008879F8">
        <w:rPr>
          <w:rFonts w:ascii="Arial" w:hAnsi="Arial" w:cs="Arial"/>
        </w:rPr>
        <w:t>alternatives.</w:t>
      </w:r>
    </w:p>
    <w:p w:rsidR="0063010D" w:rsidRDefault="0063010D" w:rsidP="0063010D">
      <w:pPr>
        <w:tabs>
          <w:tab w:val="left" w:pos="851"/>
        </w:tabs>
        <w:spacing w:before="120" w:after="120" w:line="240" w:lineRule="auto"/>
        <w:jc w:val="both"/>
        <w:rPr>
          <w:rFonts w:ascii="Arial" w:hAnsi="Arial" w:cs="Arial"/>
        </w:rPr>
      </w:pPr>
    </w:p>
    <w:p w:rsidR="0063010D" w:rsidRPr="00FF0995" w:rsidRDefault="0063010D" w:rsidP="0063010D">
      <w:pPr>
        <w:tabs>
          <w:tab w:val="left" w:pos="851"/>
        </w:tabs>
        <w:spacing w:before="120" w:after="120" w:line="240" w:lineRule="auto"/>
        <w:jc w:val="center"/>
        <w:rPr>
          <w:rFonts w:ascii="Arial" w:eastAsiaTheme="minorHAnsi" w:hAnsi="Arial" w:cs="Arial"/>
          <w:bCs/>
          <w:iCs/>
          <w:sz w:val="18"/>
          <w:szCs w:val="18"/>
        </w:rPr>
      </w:pPr>
      <w:r w:rsidRPr="00FF0995">
        <w:rPr>
          <w:rFonts w:ascii="Arial" w:eastAsiaTheme="minorHAnsi" w:hAnsi="Arial" w:cs="Arial"/>
          <w:b/>
          <w:bCs/>
          <w:iCs/>
          <w:sz w:val="18"/>
          <w:szCs w:val="18"/>
        </w:rPr>
        <w:t>Table 1</w:t>
      </w:r>
      <w:r w:rsidRPr="00FF0995">
        <w:rPr>
          <w:rFonts w:ascii="Arial" w:eastAsiaTheme="minorHAnsi" w:hAnsi="Arial" w:cs="Arial"/>
          <w:bCs/>
          <w:iCs/>
          <w:sz w:val="18"/>
          <w:szCs w:val="18"/>
        </w:rPr>
        <w:t xml:space="preserve"> Category B projects, analysis of alternatives</w:t>
      </w:r>
    </w:p>
    <w:tbl>
      <w:tblPr>
        <w:tblStyle w:val="TableGrid"/>
        <w:tblW w:w="0" w:type="auto"/>
        <w:jc w:val="center"/>
        <w:tblLook w:val="04A0" w:firstRow="1" w:lastRow="0" w:firstColumn="1" w:lastColumn="0" w:noHBand="0" w:noVBand="1"/>
      </w:tblPr>
      <w:tblGrid>
        <w:gridCol w:w="3192"/>
        <w:gridCol w:w="5988"/>
      </w:tblGrid>
      <w:tr w:rsidR="0063010D" w:rsidRPr="00FF0995" w:rsidTr="00A658A9">
        <w:trPr>
          <w:jc w:val="center"/>
        </w:trPr>
        <w:tc>
          <w:tcPr>
            <w:tcW w:w="3192" w:type="dxa"/>
          </w:tcPr>
          <w:p w:rsidR="0063010D" w:rsidRPr="00FF0995" w:rsidRDefault="0063010D" w:rsidP="00A658A9">
            <w:pPr>
              <w:tabs>
                <w:tab w:val="left" w:pos="851"/>
              </w:tabs>
              <w:spacing w:before="120" w:after="120"/>
              <w:jc w:val="both"/>
              <w:rPr>
                <w:rFonts w:ascii="Arial" w:hAnsi="Arial" w:cs="Arial"/>
              </w:rPr>
            </w:pPr>
          </w:p>
        </w:tc>
        <w:tc>
          <w:tcPr>
            <w:tcW w:w="5988" w:type="dxa"/>
          </w:tcPr>
          <w:p w:rsidR="0063010D" w:rsidRPr="00FF0995" w:rsidRDefault="0063010D" w:rsidP="00A658A9">
            <w:pPr>
              <w:tabs>
                <w:tab w:val="left" w:pos="851"/>
              </w:tabs>
              <w:spacing w:before="120" w:after="120"/>
              <w:jc w:val="both"/>
              <w:rPr>
                <w:rFonts w:ascii="Arial" w:hAnsi="Arial" w:cs="Arial"/>
              </w:rPr>
            </w:pPr>
            <w:r w:rsidRPr="00FF0995">
              <w:rPr>
                <w:rFonts w:ascii="Arial" w:eastAsiaTheme="minorHAnsi" w:hAnsi="Arial" w:cs="Arial"/>
                <w:b/>
                <w:bCs/>
                <w:i/>
                <w:iCs/>
                <w:sz w:val="18"/>
                <w:szCs w:val="18"/>
              </w:rPr>
              <w:t>Category B projects</w:t>
            </w:r>
          </w:p>
        </w:tc>
      </w:tr>
      <w:tr w:rsidR="0063010D" w:rsidRPr="00FF0995" w:rsidTr="00A658A9">
        <w:trPr>
          <w:jc w:val="center"/>
        </w:trPr>
        <w:tc>
          <w:tcPr>
            <w:tcW w:w="3192" w:type="dxa"/>
          </w:tcPr>
          <w:p w:rsidR="0063010D" w:rsidRPr="00FF0995" w:rsidRDefault="0063010D" w:rsidP="00A658A9">
            <w:pPr>
              <w:tabs>
                <w:tab w:val="left" w:pos="851"/>
              </w:tabs>
              <w:spacing w:before="120" w:after="120"/>
              <w:jc w:val="both"/>
              <w:rPr>
                <w:rFonts w:ascii="Arial" w:hAnsi="Arial" w:cs="Arial"/>
              </w:rPr>
            </w:pPr>
            <w:r w:rsidRPr="00FF0995">
              <w:rPr>
                <w:rFonts w:ascii="Arial" w:eastAsiaTheme="minorHAnsi" w:hAnsi="Arial" w:cs="Arial"/>
                <w:b/>
                <w:bCs/>
                <w:i/>
                <w:iCs/>
                <w:sz w:val="18"/>
                <w:szCs w:val="18"/>
              </w:rPr>
              <w:t>Public consultation</w:t>
            </w:r>
          </w:p>
        </w:tc>
        <w:tc>
          <w:tcPr>
            <w:tcW w:w="5988" w:type="dxa"/>
          </w:tcPr>
          <w:p w:rsidR="0063010D" w:rsidRPr="00FF0995" w:rsidRDefault="0063010D" w:rsidP="00A658A9">
            <w:pPr>
              <w:tabs>
                <w:tab w:val="left" w:pos="851"/>
              </w:tabs>
              <w:spacing w:before="120" w:after="120"/>
              <w:jc w:val="both"/>
              <w:rPr>
                <w:rFonts w:ascii="Arial" w:eastAsiaTheme="minorHAnsi" w:hAnsi="Arial" w:cs="Arial"/>
                <w:sz w:val="18"/>
                <w:szCs w:val="18"/>
              </w:rPr>
            </w:pPr>
            <w:r w:rsidRPr="00FF0995">
              <w:rPr>
                <w:rFonts w:ascii="Arial" w:eastAsiaTheme="minorHAnsi" w:hAnsi="Arial" w:cs="Arial"/>
                <w:bCs/>
                <w:iCs/>
                <w:sz w:val="18"/>
                <w:szCs w:val="18"/>
              </w:rPr>
              <w:t>Public consultation is held at least</w:t>
            </w:r>
            <w:r w:rsidRPr="00FF0995">
              <w:rPr>
                <w:rFonts w:ascii="Arial" w:eastAsiaTheme="minorHAnsi" w:hAnsi="Arial" w:cs="Arial"/>
                <w:sz w:val="18"/>
                <w:szCs w:val="18"/>
              </w:rPr>
              <w:t xml:space="preserve"> once, i.e.</w:t>
            </w:r>
          </w:p>
          <w:p w:rsidR="0063010D" w:rsidRPr="00FF0995" w:rsidRDefault="0063010D" w:rsidP="00A658A9">
            <w:pPr>
              <w:tabs>
                <w:tab w:val="left" w:pos="851"/>
              </w:tabs>
              <w:spacing w:before="120" w:after="120"/>
              <w:jc w:val="both"/>
              <w:rPr>
                <w:rFonts w:ascii="Arial" w:eastAsiaTheme="minorHAnsi" w:hAnsi="Arial" w:cs="Arial"/>
                <w:b/>
                <w:bCs/>
                <w:i/>
                <w:iCs/>
                <w:sz w:val="18"/>
                <w:szCs w:val="18"/>
              </w:rPr>
            </w:pPr>
            <w:r w:rsidRPr="00FF0995">
              <w:rPr>
                <w:rFonts w:ascii="Arial" w:eastAsiaTheme="minorHAnsi" w:hAnsi="Arial" w:cs="Arial"/>
                <w:bCs/>
                <w:iCs/>
                <w:sz w:val="18"/>
                <w:szCs w:val="18"/>
              </w:rPr>
              <w:t>1.  when a draft EA Report has been prepared; this meeting is chaired by Public enterprise for state roads with support from their EIA consultant</w:t>
            </w:r>
          </w:p>
        </w:tc>
      </w:tr>
      <w:tr w:rsidR="0063010D" w:rsidRPr="00FF0995" w:rsidTr="00A658A9">
        <w:trPr>
          <w:jc w:val="center"/>
        </w:trPr>
        <w:tc>
          <w:tcPr>
            <w:tcW w:w="3192" w:type="dxa"/>
          </w:tcPr>
          <w:p w:rsidR="0063010D" w:rsidRPr="00FF0995" w:rsidRDefault="0063010D" w:rsidP="00A658A9">
            <w:pPr>
              <w:tabs>
                <w:tab w:val="left" w:pos="851"/>
              </w:tabs>
              <w:spacing w:before="120" w:after="120"/>
              <w:jc w:val="both"/>
              <w:rPr>
                <w:rFonts w:ascii="Arial" w:hAnsi="Arial" w:cs="Arial"/>
              </w:rPr>
            </w:pPr>
            <w:r w:rsidRPr="00FF0995">
              <w:rPr>
                <w:rFonts w:ascii="Arial" w:eastAsiaTheme="minorHAnsi" w:hAnsi="Arial" w:cs="Arial"/>
                <w:b/>
                <w:bCs/>
                <w:i/>
                <w:iCs/>
                <w:sz w:val="18"/>
                <w:szCs w:val="18"/>
              </w:rPr>
              <w:t>Analysis of alternatives</w:t>
            </w:r>
          </w:p>
        </w:tc>
        <w:tc>
          <w:tcPr>
            <w:tcW w:w="5988" w:type="dxa"/>
          </w:tcPr>
          <w:p w:rsidR="0063010D" w:rsidRPr="00FF0995" w:rsidRDefault="00B9050D" w:rsidP="00B9050D">
            <w:pPr>
              <w:tabs>
                <w:tab w:val="left" w:pos="851"/>
              </w:tabs>
              <w:spacing w:before="120" w:after="120"/>
              <w:jc w:val="both"/>
              <w:rPr>
                <w:rFonts w:ascii="Arial" w:eastAsiaTheme="minorHAnsi" w:hAnsi="Arial" w:cs="Arial"/>
                <w:b/>
                <w:bCs/>
                <w:i/>
                <w:iCs/>
                <w:sz w:val="18"/>
                <w:szCs w:val="18"/>
              </w:rPr>
            </w:pPr>
            <w:r>
              <w:rPr>
                <w:rFonts w:ascii="Arial" w:eastAsiaTheme="minorHAnsi" w:hAnsi="Arial" w:cs="Arial"/>
                <w:sz w:val="18"/>
                <w:szCs w:val="18"/>
              </w:rPr>
              <w:t xml:space="preserve">Consideration of </w:t>
            </w:r>
            <w:r w:rsidR="0063010D" w:rsidRPr="00FF0995">
              <w:rPr>
                <w:rFonts w:ascii="Arial" w:eastAsiaTheme="minorHAnsi" w:hAnsi="Arial" w:cs="Arial"/>
                <w:sz w:val="18"/>
                <w:szCs w:val="18"/>
              </w:rPr>
              <w:t xml:space="preserve">alternatives </w:t>
            </w:r>
            <w:r>
              <w:rPr>
                <w:rFonts w:ascii="Arial" w:eastAsiaTheme="minorHAnsi" w:hAnsi="Arial" w:cs="Arial"/>
                <w:sz w:val="18"/>
                <w:szCs w:val="18"/>
              </w:rPr>
              <w:t>is not mandatory</w:t>
            </w:r>
          </w:p>
        </w:tc>
      </w:tr>
    </w:tbl>
    <w:p w:rsidR="0063010D" w:rsidRPr="00072B6A" w:rsidRDefault="0063010D" w:rsidP="0063010D">
      <w:pPr>
        <w:tabs>
          <w:tab w:val="left" w:pos="851"/>
        </w:tabs>
        <w:spacing w:before="120" w:after="120" w:line="240" w:lineRule="auto"/>
        <w:jc w:val="both"/>
        <w:rPr>
          <w:rFonts w:ascii="Arial" w:hAnsi="Arial" w:cs="Arial"/>
        </w:rPr>
      </w:pPr>
    </w:p>
    <w:p w:rsidR="0063010D" w:rsidRPr="0013524B" w:rsidRDefault="0063010D" w:rsidP="0063010D">
      <w:pPr>
        <w:spacing w:before="120" w:after="0" w:line="320" w:lineRule="exact"/>
        <w:ind w:firstLine="567"/>
        <w:jc w:val="both"/>
        <w:rPr>
          <w:rFonts w:ascii="Arial" w:hAnsi="Arial" w:cs="Arial"/>
        </w:rPr>
      </w:pPr>
      <w:r w:rsidRPr="0013524B">
        <w:rPr>
          <w:rFonts w:ascii="Arial" w:hAnsi="Arial" w:cs="Arial"/>
        </w:rPr>
        <w:t xml:space="preserve">Environmental and Social Impacts Assessment Report should be completely prepared and submitted to the </w:t>
      </w:r>
      <w:r>
        <w:rPr>
          <w:rFonts w:ascii="Arial" w:hAnsi="Arial" w:cs="Arial"/>
        </w:rPr>
        <w:t>PESR and WB</w:t>
      </w:r>
      <w:r w:rsidRPr="0013524B">
        <w:rPr>
          <w:rFonts w:ascii="Arial" w:hAnsi="Arial" w:cs="Arial"/>
        </w:rPr>
        <w:t xml:space="preserve"> for approval.</w:t>
      </w:r>
      <w:r>
        <w:rPr>
          <w:rFonts w:ascii="Arial" w:hAnsi="Arial" w:cs="Arial"/>
        </w:rPr>
        <w:t xml:space="preserve"> EIAR </w:t>
      </w:r>
      <w:r w:rsidRPr="0013524B">
        <w:rPr>
          <w:rFonts w:ascii="Arial" w:hAnsi="Arial" w:cs="Arial"/>
        </w:rPr>
        <w:t xml:space="preserve">should be completely prepared and submitted to the </w:t>
      </w:r>
      <w:proofErr w:type="spellStart"/>
      <w:r>
        <w:rPr>
          <w:rFonts w:ascii="Arial" w:hAnsi="Arial" w:cs="Arial"/>
        </w:rPr>
        <w:t>MoEPP</w:t>
      </w:r>
      <w:proofErr w:type="spellEnd"/>
      <w:r w:rsidRPr="0013524B">
        <w:rPr>
          <w:rFonts w:ascii="Arial" w:hAnsi="Arial" w:cs="Arial"/>
        </w:rPr>
        <w:t xml:space="preserve"> for approval</w:t>
      </w:r>
      <w:r>
        <w:rPr>
          <w:rFonts w:ascii="Arial" w:hAnsi="Arial" w:cs="Arial"/>
        </w:rPr>
        <w:t xml:space="preserve">. </w:t>
      </w:r>
      <w:r w:rsidRPr="00694FCD">
        <w:rPr>
          <w:rFonts w:ascii="Arial" w:hAnsi="Arial" w:cs="Arial"/>
        </w:rPr>
        <w:t>The ESARs/EMP and EIARs for each road section should be compatible documents acceptable for the WB and National Authorities (it can be consider</w:t>
      </w:r>
      <w:r w:rsidR="00755BE8">
        <w:rPr>
          <w:rFonts w:ascii="Arial" w:hAnsi="Arial" w:cs="Arial"/>
        </w:rPr>
        <w:t>ed</w:t>
      </w:r>
      <w:r w:rsidRPr="00694FCD">
        <w:rPr>
          <w:rFonts w:ascii="Arial" w:hAnsi="Arial" w:cs="Arial"/>
        </w:rPr>
        <w:t xml:space="preserve"> as one document</w:t>
      </w:r>
      <w:r>
        <w:rPr>
          <w:rFonts w:ascii="Arial" w:hAnsi="Arial" w:cs="Arial"/>
        </w:rPr>
        <w:t xml:space="preserve"> with small modification needed for its approval</w:t>
      </w:r>
      <w:r w:rsidRPr="00694FCD">
        <w:rPr>
          <w:rFonts w:ascii="Arial" w:hAnsi="Arial" w:cs="Arial"/>
        </w:rPr>
        <w:t>). ESAR shall be approved in English by WB</w:t>
      </w:r>
      <w:r w:rsidR="00A565D2">
        <w:rPr>
          <w:rFonts w:ascii="Arial" w:hAnsi="Arial" w:cs="Arial"/>
        </w:rPr>
        <w:t xml:space="preserve"> and after approval </w:t>
      </w:r>
      <w:r w:rsidR="005D7E74">
        <w:rPr>
          <w:rFonts w:ascii="Arial" w:hAnsi="Arial" w:cs="Arial"/>
        </w:rPr>
        <w:t xml:space="preserve">shall be </w:t>
      </w:r>
      <w:r w:rsidR="00A565D2">
        <w:rPr>
          <w:rFonts w:ascii="Arial" w:hAnsi="Arial" w:cs="Arial"/>
        </w:rPr>
        <w:t>translate</w:t>
      </w:r>
      <w:r w:rsidR="005D7E74">
        <w:rPr>
          <w:rFonts w:ascii="Arial" w:hAnsi="Arial" w:cs="Arial"/>
        </w:rPr>
        <w:t>d</w:t>
      </w:r>
      <w:r w:rsidR="00A565D2">
        <w:rPr>
          <w:rFonts w:ascii="Arial" w:hAnsi="Arial" w:cs="Arial"/>
        </w:rPr>
        <w:t xml:space="preserve"> in Macedonian language for public access</w:t>
      </w:r>
      <w:r w:rsidR="00E54E66">
        <w:rPr>
          <w:rFonts w:ascii="Arial" w:hAnsi="Arial" w:cs="Arial"/>
        </w:rPr>
        <w:t xml:space="preserve"> and consultations</w:t>
      </w:r>
      <w:r w:rsidR="00A565D2">
        <w:rPr>
          <w:rFonts w:ascii="Arial" w:hAnsi="Arial" w:cs="Arial"/>
        </w:rPr>
        <w:t>.</w:t>
      </w:r>
      <w:r w:rsidRPr="00694FCD">
        <w:rPr>
          <w:rFonts w:ascii="Arial" w:hAnsi="Arial" w:cs="Arial"/>
        </w:rPr>
        <w:t xml:space="preserve"> </w:t>
      </w:r>
      <w:r w:rsidRPr="001A1FA1">
        <w:rPr>
          <w:rFonts w:ascii="Arial" w:hAnsi="Arial" w:cs="Arial"/>
        </w:rPr>
        <w:t xml:space="preserve">EIARs shall be approved by the </w:t>
      </w:r>
      <w:proofErr w:type="spellStart"/>
      <w:r w:rsidRPr="001A1FA1">
        <w:rPr>
          <w:rFonts w:ascii="Arial" w:hAnsi="Arial" w:cs="Arial"/>
        </w:rPr>
        <w:t>MoEPP</w:t>
      </w:r>
      <w:proofErr w:type="spellEnd"/>
      <w:r w:rsidRPr="001A1FA1">
        <w:rPr>
          <w:rFonts w:ascii="Arial" w:hAnsi="Arial" w:cs="Arial"/>
        </w:rPr>
        <w:t xml:space="preserve"> in Macedonian language.</w:t>
      </w:r>
    </w:p>
    <w:p w:rsidR="0063010D" w:rsidRPr="0013524B" w:rsidRDefault="0063010D" w:rsidP="0063010D">
      <w:pPr>
        <w:spacing w:before="120" w:after="0" w:line="320" w:lineRule="exact"/>
        <w:ind w:firstLine="567"/>
        <w:jc w:val="both"/>
        <w:rPr>
          <w:rFonts w:ascii="Arial" w:hAnsi="Arial" w:cs="Arial"/>
        </w:rPr>
      </w:pPr>
      <w:r w:rsidRPr="0013524B">
        <w:rPr>
          <w:rFonts w:ascii="Arial" w:hAnsi="Arial" w:cs="Arial"/>
        </w:rPr>
        <w:t>The Environmental and Social Impacts Assessment Report should cover the under mentioned essential requirements:</w:t>
      </w:r>
    </w:p>
    <w:p w:rsidR="0063010D" w:rsidRDefault="0063010D" w:rsidP="0063010D">
      <w:pPr>
        <w:pStyle w:val="ListParagraph"/>
        <w:numPr>
          <w:ilvl w:val="0"/>
          <w:numId w:val="12"/>
        </w:numPr>
        <w:tabs>
          <w:tab w:val="left" w:pos="851"/>
        </w:tabs>
        <w:spacing w:before="120" w:after="120" w:line="240" w:lineRule="auto"/>
        <w:jc w:val="both"/>
        <w:rPr>
          <w:rFonts w:ascii="Arial" w:hAnsi="Arial" w:cs="Arial"/>
        </w:rPr>
      </w:pPr>
      <w:r w:rsidRPr="0013524B">
        <w:rPr>
          <w:rFonts w:ascii="Arial" w:hAnsi="Arial" w:cs="Arial"/>
        </w:rPr>
        <w:t>Conservation, protection</w:t>
      </w:r>
      <w:r>
        <w:rPr>
          <w:rFonts w:ascii="Arial" w:hAnsi="Arial" w:cs="Arial"/>
        </w:rPr>
        <w:t>, recovery and promotion of the quality of the environment;</w:t>
      </w:r>
    </w:p>
    <w:p w:rsidR="0063010D" w:rsidRDefault="0063010D" w:rsidP="0063010D">
      <w:pPr>
        <w:pStyle w:val="ListParagraph"/>
        <w:numPr>
          <w:ilvl w:val="0"/>
          <w:numId w:val="12"/>
        </w:numPr>
        <w:tabs>
          <w:tab w:val="left" w:pos="851"/>
        </w:tabs>
        <w:spacing w:before="120" w:after="120" w:line="240" w:lineRule="auto"/>
        <w:jc w:val="both"/>
        <w:rPr>
          <w:rFonts w:ascii="Arial" w:hAnsi="Arial" w:cs="Arial"/>
        </w:rPr>
      </w:pPr>
      <w:r>
        <w:rPr>
          <w:rFonts w:ascii="Arial" w:hAnsi="Arial" w:cs="Arial"/>
        </w:rPr>
        <w:t>Protection of the people’s life and health;</w:t>
      </w:r>
    </w:p>
    <w:p w:rsidR="0063010D" w:rsidRDefault="0063010D" w:rsidP="0063010D">
      <w:pPr>
        <w:pStyle w:val="ListParagraph"/>
        <w:numPr>
          <w:ilvl w:val="0"/>
          <w:numId w:val="12"/>
        </w:numPr>
        <w:tabs>
          <w:tab w:val="left" w:pos="851"/>
        </w:tabs>
        <w:spacing w:before="120" w:after="120" w:line="240" w:lineRule="auto"/>
        <w:jc w:val="both"/>
        <w:rPr>
          <w:rFonts w:ascii="Arial" w:hAnsi="Arial" w:cs="Arial"/>
        </w:rPr>
      </w:pPr>
      <w:r>
        <w:rPr>
          <w:rFonts w:ascii="Arial" w:hAnsi="Arial" w:cs="Arial"/>
        </w:rPr>
        <w:t>Protection of the biodiversity;</w:t>
      </w:r>
    </w:p>
    <w:p w:rsidR="0063010D" w:rsidRDefault="0063010D" w:rsidP="0063010D">
      <w:pPr>
        <w:pStyle w:val="ListParagraph"/>
        <w:numPr>
          <w:ilvl w:val="0"/>
          <w:numId w:val="12"/>
        </w:numPr>
        <w:tabs>
          <w:tab w:val="left" w:pos="851"/>
        </w:tabs>
        <w:spacing w:before="120" w:after="120" w:line="240" w:lineRule="auto"/>
        <w:jc w:val="both"/>
        <w:rPr>
          <w:rFonts w:ascii="Arial" w:hAnsi="Arial" w:cs="Arial"/>
        </w:rPr>
      </w:pPr>
      <w:r>
        <w:rPr>
          <w:rFonts w:ascii="Arial" w:hAnsi="Arial" w:cs="Arial"/>
        </w:rPr>
        <w:t>Rational and sustainable usage of natural resources;</w:t>
      </w:r>
    </w:p>
    <w:p w:rsidR="0063010D" w:rsidRDefault="0063010D" w:rsidP="0063010D">
      <w:pPr>
        <w:pStyle w:val="ListParagraph"/>
        <w:numPr>
          <w:ilvl w:val="0"/>
          <w:numId w:val="12"/>
        </w:numPr>
        <w:tabs>
          <w:tab w:val="left" w:pos="851"/>
        </w:tabs>
        <w:spacing w:before="120" w:after="120" w:line="240" w:lineRule="auto"/>
        <w:jc w:val="both"/>
        <w:rPr>
          <w:rFonts w:ascii="Arial" w:hAnsi="Arial" w:cs="Arial"/>
        </w:rPr>
      </w:pPr>
      <w:r>
        <w:rPr>
          <w:rFonts w:ascii="Arial" w:hAnsi="Arial" w:cs="Arial"/>
        </w:rPr>
        <w:t>Implementation and promoting the measures for solving the regional and global problems of the environment,</w:t>
      </w:r>
    </w:p>
    <w:p w:rsidR="0063010D" w:rsidRDefault="0063010D" w:rsidP="0063010D">
      <w:pPr>
        <w:spacing w:before="120" w:after="0" w:line="320" w:lineRule="exact"/>
        <w:ind w:firstLine="567"/>
        <w:jc w:val="both"/>
        <w:rPr>
          <w:rFonts w:ascii="Arial" w:hAnsi="Arial" w:cs="Arial"/>
        </w:rPr>
      </w:pPr>
      <w:r>
        <w:rPr>
          <w:rFonts w:ascii="Arial" w:hAnsi="Arial" w:cs="Arial"/>
        </w:rPr>
        <w:lastRenderedPageBreak/>
        <w:t xml:space="preserve">EIA Report should be prepared in accordance with Rulebook (Bylaw) on the form and content of the EIA Report (elaborate) </w:t>
      </w:r>
      <w:r w:rsidRPr="00D61BF5">
        <w:rPr>
          <w:rFonts w:ascii="Arial" w:hAnsi="Arial" w:cs="Arial"/>
        </w:rPr>
        <w:t xml:space="preserve">("Official Gazette of RM" No. </w:t>
      </w:r>
      <w:r>
        <w:rPr>
          <w:rFonts w:ascii="Arial" w:hAnsi="Arial" w:cs="Arial"/>
        </w:rPr>
        <w:t xml:space="preserve">44/13) and </w:t>
      </w:r>
      <w:r w:rsidRPr="00D61BF5">
        <w:rPr>
          <w:rFonts w:ascii="Arial" w:hAnsi="Arial" w:cs="Arial"/>
        </w:rPr>
        <w:t xml:space="preserve">Decree amending the </w:t>
      </w:r>
      <w:r>
        <w:rPr>
          <w:rFonts w:ascii="Arial" w:hAnsi="Arial" w:cs="Arial"/>
        </w:rPr>
        <w:t>decree</w:t>
      </w:r>
      <w:r w:rsidRPr="00D61BF5">
        <w:rPr>
          <w:rFonts w:ascii="Arial" w:hAnsi="Arial" w:cs="Arial"/>
        </w:rPr>
        <w:t xml:space="preserve"> </w:t>
      </w:r>
      <w:r>
        <w:rPr>
          <w:rFonts w:ascii="Arial" w:hAnsi="Arial" w:cs="Arial"/>
        </w:rPr>
        <w:t>for</w:t>
      </w:r>
      <w:r w:rsidRPr="00D61BF5">
        <w:rPr>
          <w:rFonts w:ascii="Arial" w:hAnsi="Arial" w:cs="Arial"/>
        </w:rPr>
        <w:t xml:space="preserve"> the activities and actions that require preparation of elaborate, </w:t>
      </w:r>
      <w:r>
        <w:rPr>
          <w:rFonts w:ascii="Arial" w:hAnsi="Arial" w:cs="Arial"/>
        </w:rPr>
        <w:t>and for which approval is competent the authority for performance of professional activities in the field of environmental protection</w:t>
      </w:r>
      <w:r w:rsidRPr="00D61BF5">
        <w:rPr>
          <w:rFonts w:ascii="Arial" w:hAnsi="Arial" w:cs="Arial"/>
        </w:rPr>
        <w:t xml:space="preserve"> ("Official Gazette of RM" No. 36/12)</w:t>
      </w:r>
      <w:r>
        <w:rPr>
          <w:rFonts w:ascii="Arial" w:hAnsi="Arial" w:cs="Arial"/>
        </w:rPr>
        <w:t xml:space="preserve">. </w:t>
      </w:r>
      <w:r w:rsidR="005560EF">
        <w:rPr>
          <w:rFonts w:ascii="Arial" w:hAnsi="Arial" w:cs="Arial"/>
        </w:rPr>
        <w:t>The indicative c</w:t>
      </w:r>
      <w:r>
        <w:rPr>
          <w:rFonts w:ascii="Arial" w:hAnsi="Arial" w:cs="Arial"/>
        </w:rPr>
        <w:t xml:space="preserve">ontent of </w:t>
      </w:r>
      <w:r w:rsidR="005560EF" w:rsidRPr="001A1FA1">
        <w:rPr>
          <w:rFonts w:ascii="Arial" w:hAnsi="Arial" w:cs="Arial"/>
        </w:rPr>
        <w:t xml:space="preserve">the </w:t>
      </w:r>
      <w:r w:rsidRPr="001A1FA1">
        <w:rPr>
          <w:rFonts w:ascii="Arial" w:hAnsi="Arial" w:cs="Arial"/>
        </w:rPr>
        <w:t>EIA Report is given in Annex 5.</w:t>
      </w:r>
      <w:r>
        <w:rPr>
          <w:rFonts w:ascii="Arial" w:hAnsi="Arial" w:cs="Arial"/>
        </w:rPr>
        <w:t xml:space="preserve"> </w:t>
      </w:r>
    </w:p>
    <w:p w:rsidR="00E370B6" w:rsidRDefault="00E370B6" w:rsidP="0063010D">
      <w:pPr>
        <w:spacing w:before="120" w:after="0" w:line="320" w:lineRule="exact"/>
        <w:ind w:firstLine="567"/>
        <w:jc w:val="both"/>
        <w:rPr>
          <w:rFonts w:ascii="Arial" w:hAnsi="Arial" w:cs="Arial"/>
        </w:rPr>
      </w:pPr>
    </w:p>
    <w:p w:rsidR="0063010D" w:rsidRDefault="0063010D" w:rsidP="0063010D">
      <w:pPr>
        <w:spacing w:before="120" w:after="0" w:line="320" w:lineRule="exact"/>
        <w:jc w:val="both"/>
        <w:rPr>
          <w:rFonts w:ascii="Arial" w:hAnsi="Arial" w:cs="Arial"/>
        </w:rPr>
      </w:pPr>
    </w:p>
    <w:p w:rsidR="0063010D" w:rsidRPr="00952C3B" w:rsidRDefault="0063010D" w:rsidP="0063010D">
      <w:pPr>
        <w:pStyle w:val="ListParagraph"/>
        <w:numPr>
          <w:ilvl w:val="2"/>
          <w:numId w:val="32"/>
        </w:numPr>
        <w:spacing w:after="0" w:line="240" w:lineRule="auto"/>
        <w:jc w:val="both"/>
        <w:rPr>
          <w:rFonts w:ascii="Arial" w:hAnsi="Arial" w:cs="Arial"/>
          <w:b/>
        </w:rPr>
      </w:pPr>
      <w:r w:rsidRPr="00952C3B">
        <w:rPr>
          <w:rFonts w:ascii="Arial" w:hAnsi="Arial" w:cs="Arial"/>
          <w:b/>
        </w:rPr>
        <w:t xml:space="preserve">Finalization of </w:t>
      </w:r>
      <w:proofErr w:type="spellStart"/>
      <w:r w:rsidRPr="00952C3B">
        <w:rPr>
          <w:rFonts w:ascii="Arial" w:hAnsi="Arial" w:cs="Arial"/>
          <w:b/>
        </w:rPr>
        <w:t>ToR</w:t>
      </w:r>
      <w:proofErr w:type="spellEnd"/>
      <w:r w:rsidRPr="00952C3B">
        <w:rPr>
          <w:rFonts w:ascii="Arial" w:hAnsi="Arial" w:cs="Arial"/>
          <w:b/>
        </w:rPr>
        <w:t xml:space="preserve"> for ESAR</w:t>
      </w:r>
      <w:r>
        <w:rPr>
          <w:rFonts w:ascii="Arial" w:hAnsi="Arial" w:cs="Arial"/>
          <w:b/>
        </w:rPr>
        <w:t>s</w:t>
      </w:r>
      <w:r w:rsidRPr="00952C3B">
        <w:rPr>
          <w:rFonts w:ascii="Arial" w:hAnsi="Arial" w:cs="Arial"/>
          <w:b/>
        </w:rPr>
        <w:t xml:space="preserve">, EMPs and </w:t>
      </w:r>
      <w:r>
        <w:rPr>
          <w:rFonts w:ascii="Arial" w:hAnsi="Arial" w:cs="Arial"/>
          <w:b/>
        </w:rPr>
        <w:t>EIARs</w:t>
      </w:r>
    </w:p>
    <w:p w:rsidR="0063010D" w:rsidRDefault="0063010D" w:rsidP="0063010D">
      <w:pPr>
        <w:spacing w:before="120" w:after="0" w:line="320" w:lineRule="exact"/>
        <w:ind w:firstLine="567"/>
        <w:jc w:val="both"/>
        <w:rPr>
          <w:rFonts w:ascii="Arial" w:hAnsi="Arial" w:cs="Arial"/>
        </w:rPr>
      </w:pPr>
      <w:r>
        <w:rPr>
          <w:rFonts w:ascii="Arial" w:hAnsi="Arial" w:cs="Arial"/>
        </w:rPr>
        <w:t xml:space="preserve">The </w:t>
      </w:r>
      <w:proofErr w:type="spellStart"/>
      <w:r>
        <w:rPr>
          <w:rFonts w:ascii="Arial" w:hAnsi="Arial" w:cs="Arial"/>
        </w:rPr>
        <w:t>ToR</w:t>
      </w:r>
      <w:proofErr w:type="spellEnd"/>
      <w:r>
        <w:rPr>
          <w:rFonts w:ascii="Arial" w:hAnsi="Arial" w:cs="Arial"/>
        </w:rPr>
        <w:t xml:space="preserve"> for</w:t>
      </w:r>
      <w:r w:rsidRPr="0005549E">
        <w:rPr>
          <w:rFonts w:ascii="Arial" w:hAnsi="Arial" w:cs="Arial"/>
        </w:rPr>
        <w:t xml:space="preserve"> the required environmental </w:t>
      </w:r>
      <w:r>
        <w:rPr>
          <w:rFonts w:ascii="Arial" w:hAnsi="Arial" w:cs="Arial"/>
        </w:rPr>
        <w:t xml:space="preserve">documents (ESARs, EMPs and EIARs) for each sub-project shall be </w:t>
      </w:r>
      <w:r w:rsidR="005560EF">
        <w:rPr>
          <w:rFonts w:ascii="Arial" w:hAnsi="Arial" w:cs="Arial"/>
        </w:rPr>
        <w:t xml:space="preserve">reviewed and </w:t>
      </w:r>
      <w:r>
        <w:rPr>
          <w:rFonts w:ascii="Arial" w:hAnsi="Arial" w:cs="Arial"/>
        </w:rPr>
        <w:t>approved by WB</w:t>
      </w:r>
      <w:r w:rsidRPr="0005549E">
        <w:rPr>
          <w:rFonts w:ascii="Arial" w:hAnsi="Arial" w:cs="Arial"/>
        </w:rPr>
        <w:t>.</w:t>
      </w:r>
    </w:p>
    <w:p w:rsidR="0063010D" w:rsidRDefault="0063010D" w:rsidP="0063010D">
      <w:pPr>
        <w:spacing w:before="120" w:after="0" w:line="320" w:lineRule="exact"/>
        <w:ind w:firstLine="567"/>
        <w:jc w:val="both"/>
        <w:rPr>
          <w:rFonts w:ascii="Arial" w:hAnsi="Arial" w:cs="Arial"/>
        </w:rPr>
      </w:pPr>
    </w:p>
    <w:p w:rsidR="0063010D" w:rsidRPr="00952C3B" w:rsidRDefault="0063010D" w:rsidP="0063010D">
      <w:pPr>
        <w:pStyle w:val="ListParagraph"/>
        <w:numPr>
          <w:ilvl w:val="2"/>
          <w:numId w:val="32"/>
        </w:numPr>
        <w:spacing w:after="0" w:line="240" w:lineRule="auto"/>
        <w:jc w:val="both"/>
        <w:rPr>
          <w:rFonts w:ascii="Arial" w:hAnsi="Arial" w:cs="Arial"/>
          <w:b/>
        </w:rPr>
      </w:pPr>
      <w:r w:rsidRPr="00952C3B">
        <w:rPr>
          <w:rFonts w:ascii="Arial" w:hAnsi="Arial" w:cs="Arial"/>
          <w:b/>
        </w:rPr>
        <w:t>ESAR</w:t>
      </w:r>
      <w:r>
        <w:rPr>
          <w:rFonts w:ascii="Arial" w:hAnsi="Arial" w:cs="Arial"/>
          <w:b/>
        </w:rPr>
        <w:t>s</w:t>
      </w:r>
      <w:r w:rsidRPr="00952C3B">
        <w:rPr>
          <w:rFonts w:ascii="Arial" w:hAnsi="Arial" w:cs="Arial"/>
          <w:b/>
        </w:rPr>
        <w:t xml:space="preserve">, EMPs &amp; </w:t>
      </w:r>
      <w:r>
        <w:rPr>
          <w:rFonts w:ascii="Arial" w:hAnsi="Arial" w:cs="Arial"/>
          <w:b/>
        </w:rPr>
        <w:t>EIARs</w:t>
      </w:r>
    </w:p>
    <w:p w:rsidR="0063010D" w:rsidRDefault="0063010D" w:rsidP="0063010D">
      <w:pPr>
        <w:spacing w:after="0" w:line="240" w:lineRule="auto"/>
        <w:jc w:val="both"/>
        <w:rPr>
          <w:rFonts w:ascii="Arial" w:hAnsi="Arial" w:cs="Arial"/>
        </w:rPr>
      </w:pPr>
    </w:p>
    <w:p w:rsidR="0063010D" w:rsidRPr="003D00B6" w:rsidRDefault="0063010D" w:rsidP="0063010D">
      <w:pPr>
        <w:spacing w:before="120" w:after="0" w:line="320" w:lineRule="exact"/>
        <w:ind w:firstLine="567"/>
        <w:jc w:val="both"/>
        <w:rPr>
          <w:rFonts w:ascii="Arial" w:hAnsi="Arial" w:cs="Arial"/>
        </w:rPr>
      </w:pPr>
      <w:r>
        <w:rPr>
          <w:rFonts w:ascii="Arial" w:hAnsi="Arial" w:cs="Arial"/>
        </w:rPr>
        <w:t>PESR</w:t>
      </w:r>
      <w:r w:rsidRPr="003D00B6">
        <w:rPr>
          <w:rFonts w:ascii="Arial" w:hAnsi="Arial" w:cs="Arial"/>
        </w:rPr>
        <w:t xml:space="preserve"> </w:t>
      </w:r>
      <w:r w:rsidR="005560EF">
        <w:rPr>
          <w:rFonts w:ascii="Arial" w:hAnsi="Arial" w:cs="Arial"/>
        </w:rPr>
        <w:t xml:space="preserve">has </w:t>
      </w:r>
      <w:r w:rsidRPr="003D00B6">
        <w:rPr>
          <w:rFonts w:ascii="Arial" w:hAnsi="Arial" w:cs="Arial"/>
        </w:rPr>
        <w:t>engage</w:t>
      </w:r>
      <w:r w:rsidR="005560EF">
        <w:rPr>
          <w:rFonts w:ascii="Arial" w:hAnsi="Arial" w:cs="Arial"/>
        </w:rPr>
        <w:t>d</w:t>
      </w:r>
      <w:r w:rsidRPr="003D00B6">
        <w:rPr>
          <w:rFonts w:ascii="Arial" w:hAnsi="Arial" w:cs="Arial"/>
        </w:rPr>
        <w:t xml:space="preserve"> consultants to prepare the </w:t>
      </w:r>
      <w:r w:rsidR="005560EF">
        <w:rPr>
          <w:rFonts w:ascii="Arial" w:hAnsi="Arial" w:cs="Arial"/>
        </w:rPr>
        <w:t xml:space="preserve">first year roads’ </w:t>
      </w:r>
      <w:r w:rsidRPr="003D00B6">
        <w:rPr>
          <w:rFonts w:ascii="Arial" w:hAnsi="Arial" w:cs="Arial"/>
        </w:rPr>
        <w:t xml:space="preserve">draft </w:t>
      </w:r>
      <w:r>
        <w:rPr>
          <w:rFonts w:ascii="Arial" w:hAnsi="Arial" w:cs="Arial"/>
        </w:rPr>
        <w:t xml:space="preserve">ESARs, </w:t>
      </w:r>
      <w:r w:rsidRPr="003D00B6">
        <w:rPr>
          <w:rFonts w:ascii="Arial" w:hAnsi="Arial" w:cs="Arial"/>
        </w:rPr>
        <w:t>EM</w:t>
      </w:r>
      <w:r>
        <w:rPr>
          <w:rFonts w:ascii="Arial" w:hAnsi="Arial" w:cs="Arial"/>
        </w:rPr>
        <w:t>Ps and EIARs in accordance with the agreed TOR</w:t>
      </w:r>
      <w:r w:rsidRPr="003D00B6">
        <w:rPr>
          <w:rFonts w:ascii="Arial" w:hAnsi="Arial" w:cs="Arial"/>
        </w:rPr>
        <w:t>. A sample EMP is provided for refere</w:t>
      </w:r>
      <w:r>
        <w:rPr>
          <w:rFonts w:ascii="Arial" w:hAnsi="Arial" w:cs="Arial"/>
        </w:rPr>
        <w:t xml:space="preserve">nce in </w:t>
      </w:r>
      <w:r w:rsidRPr="004E6201">
        <w:rPr>
          <w:rFonts w:ascii="Arial" w:hAnsi="Arial" w:cs="Arial"/>
        </w:rPr>
        <w:t>Annex</w:t>
      </w:r>
      <w:r>
        <w:rPr>
          <w:rFonts w:ascii="Arial" w:hAnsi="Arial" w:cs="Arial"/>
        </w:rPr>
        <w:t xml:space="preserve"> 4 which </w:t>
      </w:r>
      <w:r w:rsidRPr="003D00B6">
        <w:rPr>
          <w:rFonts w:ascii="Arial" w:hAnsi="Arial" w:cs="Arial"/>
        </w:rPr>
        <w:t>specifically identifies the responsibilities of the Contractor.</w:t>
      </w:r>
    </w:p>
    <w:p w:rsidR="0063010D" w:rsidRDefault="005560EF" w:rsidP="004D7CFB">
      <w:pPr>
        <w:spacing w:before="120" w:after="0" w:line="320" w:lineRule="exact"/>
        <w:ind w:firstLine="567"/>
        <w:jc w:val="both"/>
        <w:rPr>
          <w:rFonts w:ascii="Arial" w:hAnsi="Arial" w:cs="Arial"/>
        </w:rPr>
      </w:pPr>
      <w:r w:rsidRPr="001A1FA1">
        <w:rPr>
          <w:rFonts w:ascii="Arial" w:hAnsi="Arial" w:cs="Arial"/>
        </w:rPr>
        <w:t xml:space="preserve">The preparation of the draft ESARs, EMPs and EIARs for the second to forth years of the project is subject to a separate consultancy assignment which will be launched after the roads for the next phase of the project are identified. </w:t>
      </w:r>
      <w:r w:rsidR="0063010D" w:rsidRPr="001A1FA1">
        <w:rPr>
          <w:rFonts w:ascii="Arial" w:hAnsi="Arial" w:cs="Arial"/>
        </w:rPr>
        <w:t>It is important th</w:t>
      </w:r>
      <w:r w:rsidR="00127514">
        <w:rPr>
          <w:rFonts w:ascii="Arial" w:hAnsi="Arial" w:cs="Arial"/>
        </w:rPr>
        <w:t xml:space="preserve">at </w:t>
      </w:r>
      <w:r w:rsidR="007411E1" w:rsidRPr="001A1FA1">
        <w:rPr>
          <w:rFonts w:ascii="Arial" w:hAnsi="Arial" w:cs="Arial"/>
        </w:rPr>
        <w:t>th</w:t>
      </w:r>
      <w:r w:rsidRPr="001A1FA1">
        <w:rPr>
          <w:rFonts w:ascii="Arial" w:hAnsi="Arial" w:cs="Arial"/>
        </w:rPr>
        <w:t>ose</w:t>
      </w:r>
      <w:r w:rsidR="0063010D" w:rsidRPr="001A1FA1">
        <w:rPr>
          <w:rFonts w:ascii="Arial" w:hAnsi="Arial" w:cs="Arial"/>
        </w:rPr>
        <w:t xml:space="preserve"> consultants are provided</w:t>
      </w:r>
      <w:r w:rsidRPr="001A1FA1">
        <w:rPr>
          <w:rFonts w:ascii="Arial" w:hAnsi="Arial" w:cs="Arial"/>
        </w:rPr>
        <w:t xml:space="preserve"> by PESR</w:t>
      </w:r>
      <w:r w:rsidR="0063010D" w:rsidRPr="001A1FA1">
        <w:rPr>
          <w:rFonts w:ascii="Arial" w:hAnsi="Arial" w:cs="Arial"/>
        </w:rPr>
        <w:t xml:space="preserve"> with</w:t>
      </w:r>
      <w:r>
        <w:rPr>
          <w:rFonts w:ascii="Arial" w:hAnsi="Arial" w:cs="Arial"/>
        </w:rPr>
        <w:t xml:space="preserve"> </w:t>
      </w:r>
      <w:r w:rsidR="0063010D" w:rsidRPr="00DF3D0D">
        <w:rPr>
          <w:rFonts w:ascii="Arial" w:hAnsi="Arial" w:cs="Arial"/>
        </w:rPr>
        <w:t>a copy of the Environmental and Social Assessment and Management Framework</w:t>
      </w:r>
      <w:r>
        <w:rPr>
          <w:rFonts w:ascii="Arial" w:hAnsi="Arial" w:cs="Arial"/>
        </w:rPr>
        <w:t xml:space="preserve"> and any other related documentation</w:t>
      </w:r>
      <w:r w:rsidR="00127514">
        <w:rPr>
          <w:rFonts w:ascii="Arial" w:hAnsi="Arial" w:cs="Arial"/>
        </w:rPr>
        <w:t>.</w:t>
      </w:r>
    </w:p>
    <w:p w:rsidR="000A7076" w:rsidRDefault="00954BD0" w:rsidP="004D7CFB">
      <w:pPr>
        <w:spacing w:before="120" w:after="0" w:line="320" w:lineRule="exact"/>
        <w:ind w:firstLine="567"/>
        <w:jc w:val="both"/>
        <w:rPr>
          <w:rFonts w:ascii="Arial" w:hAnsi="Arial" w:cs="Arial"/>
        </w:rPr>
      </w:pPr>
      <w:r>
        <w:rPr>
          <w:rFonts w:ascii="Arial" w:hAnsi="Arial" w:cs="Arial"/>
        </w:rPr>
        <w:t>The o</w:t>
      </w:r>
      <w:r w:rsidR="00497635">
        <w:rPr>
          <w:rFonts w:ascii="Arial" w:hAnsi="Arial" w:cs="Arial"/>
        </w:rPr>
        <w:t>verall</w:t>
      </w:r>
      <w:r w:rsidR="009D0E79">
        <w:rPr>
          <w:rFonts w:ascii="Arial" w:hAnsi="Arial" w:cs="Arial"/>
        </w:rPr>
        <w:t xml:space="preserve"> </w:t>
      </w:r>
      <w:r w:rsidR="00497635">
        <w:rPr>
          <w:rFonts w:ascii="Arial" w:hAnsi="Arial" w:cs="Arial"/>
        </w:rPr>
        <w:t xml:space="preserve">objective of this </w:t>
      </w:r>
      <w:r w:rsidR="00C60850">
        <w:rPr>
          <w:rFonts w:ascii="Arial" w:hAnsi="Arial" w:cs="Arial"/>
        </w:rPr>
        <w:t xml:space="preserve">document is general identification of environmental and social aspects and concerns associated with the foreseen </w:t>
      </w:r>
      <w:r w:rsidR="003D3D70">
        <w:rPr>
          <w:rFonts w:ascii="Arial" w:hAnsi="Arial" w:cs="Arial"/>
        </w:rPr>
        <w:t>road</w:t>
      </w:r>
      <w:r w:rsidR="00C60850">
        <w:rPr>
          <w:rFonts w:ascii="Arial" w:hAnsi="Arial" w:cs="Arial"/>
        </w:rPr>
        <w:t xml:space="preserve"> rehabilitation activities. </w:t>
      </w:r>
      <w:r w:rsidR="000A7076">
        <w:rPr>
          <w:rFonts w:ascii="Arial" w:hAnsi="Arial" w:cs="Arial"/>
        </w:rPr>
        <w:t>The following i</w:t>
      </w:r>
      <w:r w:rsidR="00C60850">
        <w:rPr>
          <w:rFonts w:ascii="Arial" w:hAnsi="Arial" w:cs="Arial"/>
        </w:rPr>
        <w:t>mpacts during the rehabilitation activities</w:t>
      </w:r>
      <w:r w:rsidR="000A7076">
        <w:rPr>
          <w:rFonts w:ascii="Arial" w:hAnsi="Arial" w:cs="Arial"/>
        </w:rPr>
        <w:t xml:space="preserve"> are expected:</w:t>
      </w:r>
    </w:p>
    <w:p w:rsidR="00D57ECF" w:rsidRPr="00D872B2" w:rsidRDefault="00D57ECF" w:rsidP="00D872B2">
      <w:pPr>
        <w:pStyle w:val="ListParagraph"/>
        <w:numPr>
          <w:ilvl w:val="0"/>
          <w:numId w:val="51"/>
        </w:numPr>
        <w:spacing w:before="120" w:line="320" w:lineRule="exact"/>
        <w:jc w:val="both"/>
        <w:rPr>
          <w:rFonts w:ascii="Arial" w:hAnsi="Arial" w:cs="Arial"/>
        </w:rPr>
      </w:pPr>
      <w:r w:rsidRPr="00D872B2">
        <w:rPr>
          <w:rFonts w:ascii="Arial" w:hAnsi="Arial" w:cs="Arial"/>
        </w:rPr>
        <w:t>fugitive emission</w:t>
      </w:r>
      <w:r w:rsidR="001A1FA1">
        <w:rPr>
          <w:rFonts w:ascii="Arial" w:hAnsi="Arial" w:cs="Arial"/>
        </w:rPr>
        <w:t>s</w:t>
      </w:r>
      <w:r w:rsidRPr="00D872B2">
        <w:rPr>
          <w:rFonts w:ascii="Arial" w:hAnsi="Arial" w:cs="Arial"/>
        </w:rPr>
        <w:t xml:space="preserve"> of dust from the</w:t>
      </w:r>
      <w:r w:rsidR="003D3D70">
        <w:rPr>
          <w:rFonts w:ascii="Arial" w:hAnsi="Arial" w:cs="Arial"/>
        </w:rPr>
        <w:t xml:space="preserve"> excavation activities</w:t>
      </w:r>
      <w:r w:rsidRPr="00D872B2">
        <w:rPr>
          <w:rFonts w:ascii="Arial" w:hAnsi="Arial" w:cs="Arial"/>
        </w:rPr>
        <w:t>;</w:t>
      </w:r>
    </w:p>
    <w:p w:rsidR="00D57ECF" w:rsidRPr="00D872B2" w:rsidRDefault="00D57ECF" w:rsidP="00D872B2">
      <w:pPr>
        <w:pStyle w:val="ListParagraph"/>
        <w:numPr>
          <w:ilvl w:val="0"/>
          <w:numId w:val="51"/>
        </w:numPr>
        <w:spacing w:before="120" w:line="320" w:lineRule="exact"/>
        <w:jc w:val="both"/>
        <w:rPr>
          <w:rFonts w:ascii="Arial" w:hAnsi="Arial" w:cs="Arial"/>
        </w:rPr>
      </w:pPr>
      <w:r w:rsidRPr="00D872B2">
        <w:rPr>
          <w:rFonts w:ascii="Arial" w:hAnsi="Arial" w:cs="Arial"/>
        </w:rPr>
        <w:t>emission of exhaust gasses from the construction machinery;</w:t>
      </w:r>
    </w:p>
    <w:p w:rsidR="00D57ECF" w:rsidRPr="00D872B2" w:rsidRDefault="003D3D70" w:rsidP="00D872B2">
      <w:pPr>
        <w:pStyle w:val="ListParagraph"/>
        <w:numPr>
          <w:ilvl w:val="0"/>
          <w:numId w:val="51"/>
        </w:numPr>
        <w:spacing w:before="120" w:line="320" w:lineRule="exact"/>
        <w:jc w:val="both"/>
        <w:rPr>
          <w:rFonts w:ascii="Arial" w:hAnsi="Arial" w:cs="Arial"/>
        </w:rPr>
      </w:pPr>
      <w:r>
        <w:rPr>
          <w:rFonts w:ascii="Arial" w:hAnsi="Arial" w:cs="Arial"/>
        </w:rPr>
        <w:t xml:space="preserve">generation of </w:t>
      </w:r>
      <w:r w:rsidR="00D57ECF" w:rsidRPr="00D872B2">
        <w:rPr>
          <w:rFonts w:ascii="Arial" w:hAnsi="Arial" w:cs="Arial"/>
        </w:rPr>
        <w:t>municipal</w:t>
      </w:r>
      <w:r>
        <w:rPr>
          <w:rFonts w:ascii="Arial" w:hAnsi="Arial" w:cs="Arial"/>
        </w:rPr>
        <w:t xml:space="preserve"> waste from the </w:t>
      </w:r>
      <w:r w:rsidR="001A1FA1">
        <w:rPr>
          <w:rFonts w:ascii="Arial" w:hAnsi="Arial" w:cs="Arial"/>
        </w:rPr>
        <w:t>employees’</w:t>
      </w:r>
      <w:r>
        <w:rPr>
          <w:rFonts w:ascii="Arial" w:hAnsi="Arial" w:cs="Arial"/>
        </w:rPr>
        <w:t>, and construction wast</w:t>
      </w:r>
      <w:r w:rsidR="009D0E79">
        <w:rPr>
          <w:rFonts w:ascii="Arial" w:hAnsi="Arial" w:cs="Arial"/>
        </w:rPr>
        <w:t>e</w:t>
      </w:r>
      <w:r w:rsidR="00D57ECF" w:rsidRPr="00D872B2">
        <w:rPr>
          <w:rFonts w:ascii="Arial" w:hAnsi="Arial" w:cs="Arial"/>
        </w:rPr>
        <w:t>;</w:t>
      </w:r>
    </w:p>
    <w:p w:rsidR="00D57ECF" w:rsidRDefault="00D57ECF" w:rsidP="00D872B2">
      <w:pPr>
        <w:pStyle w:val="ListParagraph"/>
        <w:numPr>
          <w:ilvl w:val="0"/>
          <w:numId w:val="51"/>
        </w:numPr>
        <w:spacing w:before="120" w:line="320" w:lineRule="exact"/>
        <w:jc w:val="both"/>
        <w:rPr>
          <w:rFonts w:ascii="Arial" w:hAnsi="Arial" w:cs="Arial"/>
        </w:rPr>
      </w:pPr>
      <w:r w:rsidRPr="00D872B2">
        <w:rPr>
          <w:rFonts w:ascii="Arial" w:hAnsi="Arial" w:cs="Arial"/>
        </w:rPr>
        <w:t>waste water</w:t>
      </w:r>
      <w:r w:rsidR="001A1FA1">
        <w:rPr>
          <w:rFonts w:ascii="Arial" w:hAnsi="Arial" w:cs="Arial"/>
        </w:rPr>
        <w:t>s</w:t>
      </w:r>
      <w:r w:rsidRPr="00D872B2">
        <w:rPr>
          <w:rFonts w:ascii="Arial" w:hAnsi="Arial" w:cs="Arial"/>
        </w:rPr>
        <w:t xml:space="preserve"> produced by</w:t>
      </w:r>
      <w:r w:rsidR="003D3D70">
        <w:rPr>
          <w:rFonts w:ascii="Arial" w:hAnsi="Arial" w:cs="Arial"/>
        </w:rPr>
        <w:t xml:space="preserve"> the employees</w:t>
      </w:r>
      <w:r w:rsidRPr="00D872B2">
        <w:rPr>
          <w:rFonts w:ascii="Arial" w:hAnsi="Arial" w:cs="Arial"/>
        </w:rPr>
        <w:t>;</w:t>
      </w:r>
    </w:p>
    <w:p w:rsidR="00BF18D5" w:rsidRPr="00D872B2" w:rsidRDefault="00BF18D5" w:rsidP="00D872B2">
      <w:pPr>
        <w:pStyle w:val="ListParagraph"/>
        <w:numPr>
          <w:ilvl w:val="0"/>
          <w:numId w:val="51"/>
        </w:numPr>
        <w:spacing w:before="120" w:line="320" w:lineRule="exact"/>
        <w:jc w:val="both"/>
        <w:rPr>
          <w:rFonts w:ascii="Arial" w:hAnsi="Arial" w:cs="Arial"/>
        </w:rPr>
      </w:pPr>
      <w:r>
        <w:rPr>
          <w:rFonts w:ascii="Arial" w:hAnsi="Arial" w:cs="Arial"/>
        </w:rPr>
        <w:t>emission</w:t>
      </w:r>
      <w:r w:rsidR="009D0E79">
        <w:rPr>
          <w:rFonts w:ascii="Arial" w:hAnsi="Arial" w:cs="Arial"/>
        </w:rPr>
        <w:t>s</w:t>
      </w:r>
      <w:r>
        <w:rPr>
          <w:rFonts w:ascii="Arial" w:hAnsi="Arial" w:cs="Arial"/>
        </w:rPr>
        <w:t xml:space="preserve"> in to surrounding soil;</w:t>
      </w:r>
    </w:p>
    <w:p w:rsidR="00D57ECF" w:rsidRDefault="00D57ECF" w:rsidP="00D872B2">
      <w:pPr>
        <w:pStyle w:val="ListParagraph"/>
        <w:numPr>
          <w:ilvl w:val="0"/>
          <w:numId w:val="51"/>
        </w:numPr>
        <w:spacing w:before="120" w:line="320" w:lineRule="exact"/>
        <w:jc w:val="both"/>
        <w:rPr>
          <w:rFonts w:ascii="Arial" w:hAnsi="Arial" w:cs="Arial"/>
        </w:rPr>
      </w:pPr>
      <w:r w:rsidRPr="00D872B2">
        <w:rPr>
          <w:rFonts w:ascii="Arial" w:hAnsi="Arial" w:cs="Arial"/>
        </w:rPr>
        <w:t>noise and vibrations from the construction machinery;</w:t>
      </w:r>
    </w:p>
    <w:p w:rsidR="003D3D70" w:rsidRPr="001A1FA1" w:rsidRDefault="003D3D70" w:rsidP="00D872B2">
      <w:pPr>
        <w:pStyle w:val="ListParagraph"/>
        <w:numPr>
          <w:ilvl w:val="0"/>
          <w:numId w:val="51"/>
        </w:numPr>
        <w:spacing w:before="120" w:line="320" w:lineRule="exact"/>
        <w:jc w:val="both"/>
        <w:rPr>
          <w:rFonts w:ascii="Arial" w:hAnsi="Arial" w:cs="Arial"/>
        </w:rPr>
      </w:pPr>
      <w:r w:rsidRPr="001A1FA1">
        <w:rPr>
          <w:rFonts w:ascii="Arial" w:hAnsi="Arial" w:cs="Arial"/>
        </w:rPr>
        <w:t>impacts on the biodiversity present in the area;</w:t>
      </w:r>
    </w:p>
    <w:p w:rsidR="003D3D70" w:rsidRPr="00D872B2" w:rsidRDefault="00E05292" w:rsidP="00D872B2">
      <w:pPr>
        <w:pStyle w:val="ListParagraph"/>
        <w:numPr>
          <w:ilvl w:val="0"/>
          <w:numId w:val="51"/>
        </w:numPr>
        <w:spacing w:before="120" w:line="320" w:lineRule="exact"/>
        <w:jc w:val="both"/>
        <w:rPr>
          <w:rFonts w:ascii="Arial" w:hAnsi="Arial" w:cs="Arial"/>
        </w:rPr>
      </w:pPr>
      <w:r w:rsidRPr="001A1FA1">
        <w:rPr>
          <w:rFonts w:ascii="Arial" w:hAnsi="Arial" w:cs="Arial"/>
        </w:rPr>
        <w:t>socio – eco</w:t>
      </w:r>
      <w:r w:rsidR="00127514">
        <w:rPr>
          <w:rFonts w:ascii="Arial" w:hAnsi="Arial" w:cs="Arial"/>
        </w:rPr>
        <w:t>no</w:t>
      </w:r>
      <w:r w:rsidRPr="001A1FA1">
        <w:rPr>
          <w:rFonts w:ascii="Arial" w:hAnsi="Arial" w:cs="Arial"/>
        </w:rPr>
        <w:t>mic impacts;</w:t>
      </w:r>
    </w:p>
    <w:p w:rsidR="004D7CFB" w:rsidRDefault="0082052D" w:rsidP="004D7CFB">
      <w:pPr>
        <w:spacing w:before="120" w:after="0" w:line="320" w:lineRule="exact"/>
        <w:ind w:firstLine="567"/>
        <w:jc w:val="both"/>
        <w:rPr>
          <w:rFonts w:ascii="Arial" w:hAnsi="Arial" w:cs="Arial"/>
          <w:bCs/>
        </w:rPr>
      </w:pPr>
      <w:r>
        <w:rPr>
          <w:rFonts w:ascii="Arial" w:hAnsi="Arial" w:cs="Arial"/>
        </w:rPr>
        <w:lastRenderedPageBreak/>
        <w:t>Detail</w:t>
      </w:r>
      <w:r w:rsidR="00DE4E4E">
        <w:rPr>
          <w:rFonts w:ascii="Arial" w:hAnsi="Arial" w:cs="Arial"/>
        </w:rPr>
        <w:t>ed</w:t>
      </w:r>
      <w:r>
        <w:rPr>
          <w:rFonts w:ascii="Arial" w:hAnsi="Arial" w:cs="Arial"/>
        </w:rPr>
        <w:t xml:space="preserve"> elaboration of above mention impacts will be done in </w:t>
      </w:r>
      <w:r w:rsidRPr="00007D4C">
        <w:rPr>
          <w:rFonts w:ascii="Arial" w:hAnsi="Arial" w:cs="Arial"/>
          <w:bCs/>
        </w:rPr>
        <w:t>road – specific Environmental and Social Assessments and Management Plans</w:t>
      </w:r>
      <w:r w:rsidR="001A1FA1">
        <w:rPr>
          <w:rFonts w:ascii="Arial" w:hAnsi="Arial" w:cs="Arial"/>
          <w:bCs/>
        </w:rPr>
        <w:t>.</w:t>
      </w:r>
    </w:p>
    <w:p w:rsidR="00127514" w:rsidRPr="00DF3D0D" w:rsidRDefault="00127514" w:rsidP="004D7CFB">
      <w:pPr>
        <w:spacing w:before="120" w:after="0" w:line="320" w:lineRule="exact"/>
        <w:ind w:firstLine="567"/>
        <w:jc w:val="both"/>
        <w:rPr>
          <w:rFonts w:ascii="Arial" w:hAnsi="Arial" w:cs="Arial"/>
        </w:rPr>
      </w:pPr>
    </w:p>
    <w:p w:rsidR="0063010D" w:rsidRPr="00952C3B" w:rsidRDefault="0063010D" w:rsidP="0063010D">
      <w:pPr>
        <w:pStyle w:val="ListParagraph"/>
        <w:numPr>
          <w:ilvl w:val="2"/>
          <w:numId w:val="32"/>
        </w:numPr>
        <w:spacing w:after="0" w:line="240" w:lineRule="auto"/>
        <w:jc w:val="both"/>
        <w:rPr>
          <w:rFonts w:ascii="Arial" w:hAnsi="Arial" w:cs="Arial"/>
          <w:b/>
        </w:rPr>
      </w:pPr>
      <w:r w:rsidRPr="00952C3B">
        <w:rPr>
          <w:rFonts w:ascii="Arial" w:hAnsi="Arial" w:cs="Arial"/>
          <w:b/>
        </w:rPr>
        <w:t>Environmental mitigation and monitoring plans</w:t>
      </w:r>
    </w:p>
    <w:p w:rsidR="0063010D" w:rsidRPr="00952C3B" w:rsidRDefault="0063010D" w:rsidP="0063010D">
      <w:pPr>
        <w:spacing w:before="120" w:after="0" w:line="320" w:lineRule="exact"/>
        <w:ind w:firstLine="567"/>
        <w:jc w:val="both"/>
        <w:rPr>
          <w:rFonts w:ascii="Arial" w:hAnsi="Arial" w:cs="Arial"/>
        </w:rPr>
      </w:pPr>
      <w:r w:rsidRPr="00952C3B">
        <w:rPr>
          <w:rFonts w:ascii="Arial" w:hAnsi="Arial" w:cs="Arial"/>
        </w:rPr>
        <w:t xml:space="preserve">Financial obligation for preparation of </w:t>
      </w:r>
      <w:r w:rsidRPr="001A1FA1">
        <w:rPr>
          <w:rFonts w:ascii="Arial" w:hAnsi="Arial" w:cs="Arial"/>
        </w:rPr>
        <w:t>EA/EIA</w:t>
      </w:r>
      <w:r w:rsidR="006D52C4">
        <w:rPr>
          <w:rFonts w:ascii="Arial" w:hAnsi="Arial" w:cs="Arial"/>
        </w:rPr>
        <w:t xml:space="preserve">, as envisaged by </w:t>
      </w:r>
      <w:r w:rsidRPr="00952C3B">
        <w:rPr>
          <w:rFonts w:ascii="Arial" w:hAnsi="Arial" w:cs="Arial"/>
        </w:rPr>
        <w:t>the national requirements</w:t>
      </w:r>
      <w:r w:rsidR="006D52C4">
        <w:rPr>
          <w:rFonts w:ascii="Arial" w:hAnsi="Arial" w:cs="Arial"/>
        </w:rPr>
        <w:t>,</w:t>
      </w:r>
      <w:r w:rsidRPr="00952C3B">
        <w:rPr>
          <w:rFonts w:ascii="Arial" w:hAnsi="Arial" w:cs="Arial"/>
        </w:rPr>
        <w:t xml:space="preserve"> </w:t>
      </w:r>
      <w:r w:rsidR="006D52C4">
        <w:rPr>
          <w:rFonts w:ascii="Arial" w:hAnsi="Arial" w:cs="Arial"/>
        </w:rPr>
        <w:t xml:space="preserve">is with </w:t>
      </w:r>
      <w:r w:rsidRPr="00952C3B">
        <w:rPr>
          <w:rFonts w:ascii="Arial" w:hAnsi="Arial" w:cs="Arial"/>
        </w:rPr>
        <w:t xml:space="preserve">the </w:t>
      </w:r>
      <w:r>
        <w:rPr>
          <w:rFonts w:ascii="Arial" w:hAnsi="Arial" w:cs="Arial"/>
        </w:rPr>
        <w:t>P</w:t>
      </w:r>
      <w:r w:rsidRPr="00952C3B">
        <w:rPr>
          <w:rFonts w:ascii="Arial" w:hAnsi="Arial" w:cs="Arial"/>
        </w:rPr>
        <w:t xml:space="preserve">ublic </w:t>
      </w:r>
      <w:r>
        <w:rPr>
          <w:rFonts w:ascii="Arial" w:hAnsi="Arial" w:cs="Arial"/>
        </w:rPr>
        <w:t>E</w:t>
      </w:r>
      <w:r w:rsidRPr="00952C3B">
        <w:rPr>
          <w:rFonts w:ascii="Arial" w:hAnsi="Arial" w:cs="Arial"/>
        </w:rPr>
        <w:t xml:space="preserve">nterprise for </w:t>
      </w:r>
      <w:r>
        <w:rPr>
          <w:rFonts w:ascii="Arial" w:hAnsi="Arial" w:cs="Arial"/>
        </w:rPr>
        <w:t>S</w:t>
      </w:r>
      <w:r w:rsidRPr="00952C3B">
        <w:rPr>
          <w:rFonts w:ascii="Arial" w:hAnsi="Arial" w:cs="Arial"/>
        </w:rPr>
        <w:t xml:space="preserve">tate </w:t>
      </w:r>
      <w:r>
        <w:rPr>
          <w:rFonts w:ascii="Arial" w:hAnsi="Arial" w:cs="Arial"/>
        </w:rPr>
        <w:t>R</w:t>
      </w:r>
      <w:r w:rsidRPr="00952C3B">
        <w:rPr>
          <w:rFonts w:ascii="Arial" w:hAnsi="Arial" w:cs="Arial"/>
        </w:rPr>
        <w:t>oads, as a part of preparation of project documentation.</w:t>
      </w:r>
    </w:p>
    <w:p w:rsidR="0063010D" w:rsidRPr="00952C3B" w:rsidRDefault="0063010D" w:rsidP="0063010D">
      <w:pPr>
        <w:spacing w:before="120" w:after="0" w:line="320" w:lineRule="exact"/>
        <w:ind w:firstLine="567"/>
        <w:jc w:val="both"/>
        <w:rPr>
          <w:rFonts w:ascii="Arial" w:hAnsi="Arial" w:cs="Arial"/>
        </w:rPr>
      </w:pPr>
      <w:r w:rsidRPr="00402F18">
        <w:rPr>
          <w:rFonts w:ascii="Arial" w:hAnsi="Arial" w:cs="Arial"/>
        </w:rPr>
        <w:t>Cost of activities determined as necessary in the Environmental Mitigation Plan</w:t>
      </w:r>
      <w:r>
        <w:rPr>
          <w:rFonts w:ascii="Arial" w:hAnsi="Arial" w:cs="Arial"/>
        </w:rPr>
        <w:t>s</w:t>
      </w:r>
      <w:r w:rsidRPr="00402F18">
        <w:rPr>
          <w:rFonts w:ascii="Arial" w:hAnsi="Arial" w:cs="Arial"/>
        </w:rPr>
        <w:t xml:space="preserve"> will be included in the overall sub-project costs</w:t>
      </w:r>
      <w:r w:rsidR="00D056C5">
        <w:rPr>
          <w:rFonts w:ascii="Arial" w:hAnsi="Arial" w:cs="Arial"/>
        </w:rPr>
        <w:t xml:space="preserve"> and eventually will be incorporated into construction contracts</w:t>
      </w:r>
      <w:r w:rsidRPr="00402F18">
        <w:rPr>
          <w:rFonts w:ascii="Arial" w:hAnsi="Arial" w:cs="Arial"/>
        </w:rPr>
        <w:t xml:space="preserve">, while the cost of </w:t>
      </w:r>
      <w:r w:rsidR="00D056C5">
        <w:rPr>
          <w:rFonts w:ascii="Arial" w:hAnsi="Arial" w:cs="Arial"/>
        </w:rPr>
        <w:t xml:space="preserve">the </w:t>
      </w:r>
      <w:r w:rsidRPr="00402F18">
        <w:rPr>
          <w:rFonts w:ascii="Arial" w:hAnsi="Arial" w:cs="Arial"/>
        </w:rPr>
        <w:t xml:space="preserve">implementation of Environmental Monitoring Plans will be borne by the Public Enterprise for </w:t>
      </w:r>
      <w:r w:rsidR="00D056C5">
        <w:rPr>
          <w:rFonts w:ascii="Arial" w:hAnsi="Arial" w:cs="Arial"/>
        </w:rPr>
        <w:t>S</w:t>
      </w:r>
      <w:r>
        <w:rPr>
          <w:rFonts w:ascii="Arial" w:hAnsi="Arial" w:cs="Arial"/>
        </w:rPr>
        <w:t xml:space="preserve">tate </w:t>
      </w:r>
      <w:r w:rsidR="00D056C5">
        <w:rPr>
          <w:rFonts w:ascii="Arial" w:hAnsi="Arial" w:cs="Arial"/>
        </w:rPr>
        <w:t>R</w:t>
      </w:r>
      <w:r>
        <w:rPr>
          <w:rFonts w:ascii="Arial" w:hAnsi="Arial" w:cs="Arial"/>
        </w:rPr>
        <w:t>oads on</w:t>
      </w:r>
      <w:r w:rsidRPr="00402F18">
        <w:rPr>
          <w:rFonts w:ascii="Arial" w:hAnsi="Arial" w:cs="Arial"/>
        </w:rPr>
        <w:t xml:space="preserve"> maintaining the infrastructure funded by the project.</w:t>
      </w:r>
    </w:p>
    <w:p w:rsidR="0063010D" w:rsidRPr="00952C3B" w:rsidRDefault="0063010D" w:rsidP="0063010D">
      <w:pPr>
        <w:spacing w:before="120" w:after="0" w:line="320" w:lineRule="exact"/>
        <w:ind w:firstLine="567"/>
        <w:jc w:val="both"/>
        <w:rPr>
          <w:rFonts w:ascii="Arial" w:hAnsi="Arial" w:cs="Arial"/>
        </w:rPr>
      </w:pPr>
      <w:r w:rsidRPr="00952C3B">
        <w:rPr>
          <w:rFonts w:ascii="Arial" w:hAnsi="Arial" w:cs="Arial"/>
        </w:rPr>
        <w:t xml:space="preserve"> Final responsibility for ensuring timely preparation of site-specific ESAR</w:t>
      </w:r>
      <w:r>
        <w:rPr>
          <w:rFonts w:ascii="Arial" w:hAnsi="Arial" w:cs="Arial"/>
        </w:rPr>
        <w:t>s</w:t>
      </w:r>
      <w:r w:rsidRPr="00952C3B">
        <w:rPr>
          <w:rFonts w:ascii="Arial" w:hAnsi="Arial" w:cs="Arial"/>
        </w:rPr>
        <w:t xml:space="preserve">, EMPs and </w:t>
      </w:r>
      <w:r>
        <w:rPr>
          <w:rFonts w:ascii="Arial" w:hAnsi="Arial" w:cs="Arial"/>
        </w:rPr>
        <w:t>EIARs</w:t>
      </w:r>
      <w:r w:rsidRPr="00952C3B">
        <w:rPr>
          <w:rFonts w:ascii="Arial" w:hAnsi="Arial" w:cs="Arial"/>
        </w:rPr>
        <w:t xml:space="preserve">, according to requirements of national legislation and in line with WB procedures, will lie within the Public Enterprise for </w:t>
      </w:r>
      <w:r w:rsidR="00D056C5">
        <w:rPr>
          <w:rFonts w:ascii="Arial" w:hAnsi="Arial" w:cs="Arial"/>
        </w:rPr>
        <w:t>State</w:t>
      </w:r>
      <w:r w:rsidRPr="00952C3B">
        <w:rPr>
          <w:rFonts w:ascii="Arial" w:hAnsi="Arial" w:cs="Arial"/>
        </w:rPr>
        <w:t xml:space="preserve"> Roads. In performing this task the PESR will liaise with the relevant authorities in recipient municipalities, the Ministry of Environment and Physical Planning and other national bodies and authorities as may be defined in relevant national legislation, as well as with the World Bank. Coordination of environmental monitoring and reporting in line with this Report and environmental section of PESR will be undertaken by the PESR, and reported to the Bank </w:t>
      </w:r>
      <w:r>
        <w:rPr>
          <w:rFonts w:ascii="Arial" w:hAnsi="Arial" w:cs="Arial"/>
        </w:rPr>
        <w:t xml:space="preserve">on </w:t>
      </w:r>
      <w:r w:rsidR="00C84EF7">
        <w:rPr>
          <w:rFonts w:ascii="Arial" w:hAnsi="Arial" w:cs="Arial"/>
        </w:rPr>
        <w:t xml:space="preserve">quarterly </w:t>
      </w:r>
      <w:r>
        <w:rPr>
          <w:rFonts w:ascii="Arial" w:hAnsi="Arial" w:cs="Arial"/>
        </w:rPr>
        <w:t>basis</w:t>
      </w:r>
      <w:r w:rsidR="00C84EF7">
        <w:rPr>
          <w:rFonts w:ascii="Arial" w:hAnsi="Arial" w:cs="Arial"/>
        </w:rPr>
        <w:t xml:space="preserve"> as part of the project progress reporting</w:t>
      </w:r>
      <w:r w:rsidRPr="00952C3B">
        <w:rPr>
          <w:rFonts w:ascii="Arial" w:hAnsi="Arial" w:cs="Arial"/>
        </w:rPr>
        <w:t xml:space="preserve">. </w:t>
      </w:r>
    </w:p>
    <w:p w:rsidR="0063010D" w:rsidRPr="00517815" w:rsidRDefault="0063010D" w:rsidP="0063010D">
      <w:pPr>
        <w:spacing w:before="120" w:after="0" w:line="320" w:lineRule="exact"/>
        <w:ind w:firstLine="567"/>
        <w:jc w:val="both"/>
        <w:rPr>
          <w:rFonts w:ascii="Arial" w:hAnsi="Arial" w:cs="Arial"/>
          <w:highlight w:val="green"/>
        </w:rPr>
      </w:pPr>
      <w:r w:rsidRPr="00952C3B">
        <w:rPr>
          <w:rFonts w:ascii="Arial" w:hAnsi="Arial" w:cs="Arial"/>
        </w:rPr>
        <w:t xml:space="preserve"> </w:t>
      </w:r>
    </w:p>
    <w:p w:rsidR="00D872B2" w:rsidRDefault="00D872B2">
      <w:pPr>
        <w:rPr>
          <w:rFonts w:ascii="Arial" w:hAnsi="Arial" w:cs="Arial"/>
        </w:rPr>
      </w:pPr>
      <w:r>
        <w:rPr>
          <w:rFonts w:ascii="Arial" w:hAnsi="Arial" w:cs="Arial"/>
        </w:rPr>
        <w:br w:type="page"/>
      </w:r>
    </w:p>
    <w:p w:rsidR="0063010D" w:rsidRPr="001269FE" w:rsidRDefault="00D872B2" w:rsidP="0063010D">
      <w:pPr>
        <w:pStyle w:val="ListParagraph"/>
        <w:numPr>
          <w:ilvl w:val="0"/>
          <w:numId w:val="32"/>
        </w:numPr>
        <w:tabs>
          <w:tab w:val="left" w:pos="851"/>
        </w:tabs>
        <w:spacing w:before="120" w:after="120" w:line="240" w:lineRule="auto"/>
        <w:jc w:val="both"/>
        <w:rPr>
          <w:rFonts w:ascii="Arial" w:hAnsi="Arial" w:cs="Arial"/>
          <w:b/>
        </w:rPr>
      </w:pPr>
      <w:r>
        <w:rPr>
          <w:rFonts w:ascii="Arial" w:hAnsi="Arial" w:cs="Arial"/>
          <w:b/>
        </w:rPr>
        <w:lastRenderedPageBreak/>
        <w:t xml:space="preserve">CONTENT OF </w:t>
      </w:r>
      <w:r w:rsidRPr="001269FE">
        <w:rPr>
          <w:rFonts w:ascii="Arial" w:hAnsi="Arial" w:cs="Arial"/>
          <w:b/>
        </w:rPr>
        <w:t>ENVIRONMENTAL MANAGEMENT PLAN</w:t>
      </w:r>
      <w:r>
        <w:rPr>
          <w:rFonts w:ascii="Arial" w:hAnsi="Arial" w:cs="Arial"/>
          <w:b/>
        </w:rPr>
        <w:t>S</w:t>
      </w:r>
      <w:r w:rsidRPr="001269FE">
        <w:rPr>
          <w:rFonts w:ascii="Arial" w:hAnsi="Arial" w:cs="Arial"/>
          <w:b/>
        </w:rPr>
        <w:t xml:space="preserve"> (EMP</w:t>
      </w:r>
      <w:r>
        <w:rPr>
          <w:rFonts w:ascii="Arial" w:hAnsi="Arial" w:cs="Arial"/>
          <w:b/>
        </w:rPr>
        <w:t>S</w:t>
      </w:r>
      <w:r w:rsidRPr="001269FE">
        <w:rPr>
          <w:rFonts w:ascii="Arial" w:hAnsi="Arial" w:cs="Arial"/>
          <w:b/>
        </w:rPr>
        <w:t>)</w:t>
      </w:r>
    </w:p>
    <w:p w:rsidR="0063010D" w:rsidRDefault="0063010D" w:rsidP="0063010D">
      <w:pPr>
        <w:tabs>
          <w:tab w:val="left" w:pos="851"/>
        </w:tabs>
        <w:spacing w:before="120" w:after="120" w:line="240" w:lineRule="auto"/>
        <w:ind w:left="720"/>
        <w:jc w:val="both"/>
        <w:rPr>
          <w:rFonts w:ascii="Arial" w:hAnsi="Arial" w:cs="Arial"/>
        </w:rPr>
      </w:pPr>
    </w:p>
    <w:p w:rsidR="0063010D" w:rsidRPr="00BB2393" w:rsidRDefault="0063010D" w:rsidP="0063010D">
      <w:pPr>
        <w:tabs>
          <w:tab w:val="left" w:pos="851"/>
        </w:tabs>
        <w:spacing w:before="120" w:after="0" w:line="320" w:lineRule="exact"/>
        <w:ind w:firstLine="567"/>
        <w:jc w:val="both"/>
        <w:rPr>
          <w:rFonts w:ascii="Arial" w:hAnsi="Arial" w:cs="Arial"/>
        </w:rPr>
      </w:pPr>
      <w:r w:rsidRPr="00BB2393">
        <w:rPr>
          <w:rFonts w:ascii="Arial" w:hAnsi="Arial" w:cs="Arial"/>
        </w:rPr>
        <w:t>The EMP will identify the mitigation</w:t>
      </w:r>
      <w:r>
        <w:rPr>
          <w:rFonts w:ascii="Arial" w:hAnsi="Arial" w:cs="Arial"/>
        </w:rPr>
        <w:t>,</w:t>
      </w:r>
      <w:r w:rsidRPr="00BB2393">
        <w:rPr>
          <w:rFonts w:ascii="Arial" w:hAnsi="Arial" w:cs="Arial"/>
        </w:rPr>
        <w:t xml:space="preserve"> monitoring and institutional m</w:t>
      </w:r>
      <w:r>
        <w:rPr>
          <w:rFonts w:ascii="Arial" w:hAnsi="Arial" w:cs="Arial"/>
        </w:rPr>
        <w:t xml:space="preserve">easures to be eliminating adverse </w:t>
      </w:r>
      <w:r w:rsidRPr="00BB2393">
        <w:rPr>
          <w:rFonts w:ascii="Arial" w:hAnsi="Arial" w:cs="Arial"/>
        </w:rPr>
        <w:t>environmental or social impacts, offset them, or reduce them to acceptable levels. The EMP should include:</w:t>
      </w:r>
    </w:p>
    <w:p w:rsidR="0063010D" w:rsidRPr="00BB2393" w:rsidRDefault="0063010D" w:rsidP="0063010D">
      <w:pPr>
        <w:tabs>
          <w:tab w:val="left" w:pos="851"/>
        </w:tabs>
        <w:spacing w:before="120" w:after="120" w:line="240" w:lineRule="auto"/>
        <w:ind w:left="851"/>
        <w:jc w:val="both"/>
        <w:rPr>
          <w:rFonts w:ascii="Arial" w:hAnsi="Arial" w:cs="Arial"/>
        </w:rPr>
      </w:pPr>
      <w:r w:rsidRPr="00BB2393">
        <w:rPr>
          <w:rFonts w:ascii="Arial" w:hAnsi="Arial" w:cs="Arial"/>
        </w:rPr>
        <w:t>(</w:t>
      </w:r>
      <w:proofErr w:type="spellStart"/>
      <w:proofErr w:type="gramStart"/>
      <w:r w:rsidRPr="00BB2393">
        <w:rPr>
          <w:rFonts w:ascii="Arial" w:hAnsi="Arial" w:cs="Arial"/>
        </w:rPr>
        <w:t>i</w:t>
      </w:r>
      <w:proofErr w:type="spellEnd"/>
      <w:proofErr w:type="gramEnd"/>
      <w:r w:rsidRPr="00BB2393">
        <w:rPr>
          <w:rFonts w:ascii="Arial" w:hAnsi="Arial" w:cs="Arial"/>
        </w:rPr>
        <w:t xml:space="preserve">) </w:t>
      </w:r>
      <w:r w:rsidRPr="00041E06">
        <w:rPr>
          <w:rFonts w:ascii="Arial" w:hAnsi="Arial" w:cs="Arial"/>
          <w:b/>
        </w:rPr>
        <w:t>Mitigation Plan</w:t>
      </w:r>
      <w:r w:rsidRPr="00BB2393">
        <w:rPr>
          <w:rFonts w:ascii="Arial" w:hAnsi="Arial" w:cs="Arial"/>
        </w:rPr>
        <w:t xml:space="preserve"> - identify feasible and cost effective measures to</w:t>
      </w:r>
      <w:r>
        <w:rPr>
          <w:rFonts w:ascii="Arial" w:hAnsi="Arial" w:cs="Arial"/>
        </w:rPr>
        <w:t xml:space="preserve"> reduce potentially significant </w:t>
      </w:r>
      <w:r w:rsidRPr="00BB2393">
        <w:rPr>
          <w:rFonts w:ascii="Arial" w:hAnsi="Arial" w:cs="Arial"/>
        </w:rPr>
        <w:t>adverse environmental impacts to acceptable levels. Compens</w:t>
      </w:r>
      <w:r>
        <w:rPr>
          <w:rFonts w:ascii="Arial" w:hAnsi="Arial" w:cs="Arial"/>
        </w:rPr>
        <w:t xml:space="preserve">atory measures should also be </w:t>
      </w:r>
      <w:r w:rsidRPr="00BB2393">
        <w:rPr>
          <w:rFonts w:ascii="Arial" w:hAnsi="Arial" w:cs="Arial"/>
        </w:rPr>
        <w:t>addressed and links should be provided to any other mitigation plans.</w:t>
      </w:r>
      <w:r>
        <w:rPr>
          <w:rFonts w:ascii="Arial" w:hAnsi="Arial" w:cs="Arial"/>
        </w:rPr>
        <w:t xml:space="preserve"> Institutional arrangements for </w:t>
      </w:r>
      <w:r w:rsidRPr="00BB2393">
        <w:rPr>
          <w:rFonts w:ascii="Arial" w:hAnsi="Arial" w:cs="Arial"/>
        </w:rPr>
        <w:t>the implementation of this plan should be well defined.</w:t>
      </w:r>
    </w:p>
    <w:p w:rsidR="0063010D" w:rsidRPr="00BB2393" w:rsidRDefault="0063010D" w:rsidP="0063010D">
      <w:pPr>
        <w:tabs>
          <w:tab w:val="left" w:pos="851"/>
        </w:tabs>
        <w:spacing w:before="120" w:after="120" w:line="240" w:lineRule="auto"/>
        <w:ind w:left="851"/>
        <w:jc w:val="both"/>
        <w:rPr>
          <w:rFonts w:ascii="Arial" w:hAnsi="Arial" w:cs="Arial"/>
        </w:rPr>
      </w:pPr>
      <w:r w:rsidRPr="00BB2393">
        <w:rPr>
          <w:rFonts w:ascii="Arial" w:hAnsi="Arial" w:cs="Arial"/>
        </w:rPr>
        <w:t xml:space="preserve">(ii) </w:t>
      </w:r>
      <w:r w:rsidRPr="00041E06">
        <w:rPr>
          <w:rFonts w:ascii="Arial" w:hAnsi="Arial" w:cs="Arial"/>
          <w:b/>
        </w:rPr>
        <w:t>Monitoring Plan</w:t>
      </w:r>
      <w:r w:rsidRPr="00BB2393">
        <w:rPr>
          <w:rFonts w:ascii="Arial" w:hAnsi="Arial" w:cs="Arial"/>
        </w:rPr>
        <w:t xml:space="preserve"> - identifies and describes the monitoring measures tha</w:t>
      </w:r>
      <w:r>
        <w:rPr>
          <w:rFonts w:ascii="Arial" w:hAnsi="Arial" w:cs="Arial"/>
        </w:rPr>
        <w:t xml:space="preserve">t will be employed to track the </w:t>
      </w:r>
      <w:r w:rsidRPr="00BB2393">
        <w:rPr>
          <w:rFonts w:ascii="Arial" w:hAnsi="Arial" w:cs="Arial"/>
        </w:rPr>
        <w:t xml:space="preserve">effectiveness of the Mitigation Plan. Describe the environmental </w:t>
      </w:r>
      <w:r>
        <w:rPr>
          <w:rFonts w:ascii="Arial" w:hAnsi="Arial" w:cs="Arial"/>
        </w:rPr>
        <w:t xml:space="preserve">parameters to be monitored, the </w:t>
      </w:r>
      <w:r w:rsidRPr="00BB2393">
        <w:rPr>
          <w:rFonts w:ascii="Arial" w:hAnsi="Arial" w:cs="Arial"/>
        </w:rPr>
        <w:t>monitoring methods, sampling locations, frequency, costs, detec</w:t>
      </w:r>
      <w:r>
        <w:rPr>
          <w:rFonts w:ascii="Arial" w:hAnsi="Arial" w:cs="Arial"/>
        </w:rPr>
        <w:t xml:space="preserve">tion limits and thresholds that </w:t>
      </w:r>
      <w:r w:rsidRPr="00BB2393">
        <w:rPr>
          <w:rFonts w:ascii="Arial" w:hAnsi="Arial" w:cs="Arial"/>
        </w:rPr>
        <w:t>would signal corrective actions. Outline the monitoring and repo</w:t>
      </w:r>
      <w:r>
        <w:rPr>
          <w:rFonts w:ascii="Arial" w:hAnsi="Arial" w:cs="Arial"/>
        </w:rPr>
        <w:t xml:space="preserve">rting procedures. Institutional </w:t>
      </w:r>
      <w:r w:rsidRPr="00BB2393">
        <w:rPr>
          <w:rFonts w:ascii="Arial" w:hAnsi="Arial" w:cs="Arial"/>
        </w:rPr>
        <w:t>arrangements for the implementation of this plan should be well defined.</w:t>
      </w:r>
    </w:p>
    <w:p w:rsidR="0063010D" w:rsidRPr="00BB2393" w:rsidRDefault="0063010D" w:rsidP="0063010D">
      <w:pPr>
        <w:tabs>
          <w:tab w:val="left" w:pos="851"/>
        </w:tabs>
        <w:spacing w:before="120" w:after="120" w:line="240" w:lineRule="auto"/>
        <w:ind w:left="851"/>
        <w:jc w:val="both"/>
        <w:rPr>
          <w:rFonts w:ascii="Arial" w:hAnsi="Arial" w:cs="Arial"/>
        </w:rPr>
      </w:pPr>
      <w:r w:rsidRPr="00BB2393">
        <w:rPr>
          <w:rFonts w:ascii="Arial" w:hAnsi="Arial" w:cs="Arial"/>
        </w:rPr>
        <w:t xml:space="preserve">(iii) </w:t>
      </w:r>
      <w:r w:rsidRPr="00041E06">
        <w:rPr>
          <w:rFonts w:ascii="Arial" w:hAnsi="Arial" w:cs="Arial"/>
          <w:b/>
        </w:rPr>
        <w:t>Capacity Development and Training</w:t>
      </w:r>
      <w:r w:rsidRPr="00BB2393">
        <w:rPr>
          <w:rFonts w:ascii="Arial" w:hAnsi="Arial" w:cs="Arial"/>
        </w:rPr>
        <w:t xml:space="preserve"> - assess the capacity, and outline measures to </w:t>
      </w:r>
      <w:r>
        <w:rPr>
          <w:rFonts w:ascii="Arial" w:hAnsi="Arial" w:cs="Arial"/>
        </w:rPr>
        <w:t xml:space="preserve">strengthen the </w:t>
      </w:r>
      <w:r w:rsidRPr="00BB2393">
        <w:rPr>
          <w:rFonts w:ascii="Arial" w:hAnsi="Arial" w:cs="Arial"/>
        </w:rPr>
        <w:t>environmental management capability, of agencies responsible for i</w:t>
      </w:r>
      <w:r>
        <w:rPr>
          <w:rFonts w:ascii="Arial" w:hAnsi="Arial" w:cs="Arial"/>
        </w:rPr>
        <w:t xml:space="preserve">mplementation of the Mitigation </w:t>
      </w:r>
      <w:r w:rsidRPr="00BB2393">
        <w:rPr>
          <w:rFonts w:ascii="Arial" w:hAnsi="Arial" w:cs="Arial"/>
        </w:rPr>
        <w:t>and Monitoring Plans.</w:t>
      </w:r>
      <w:r w:rsidR="00611063">
        <w:rPr>
          <w:rFonts w:ascii="Arial" w:hAnsi="Arial" w:cs="Arial"/>
        </w:rPr>
        <w:t xml:space="preserve"> </w:t>
      </w:r>
    </w:p>
    <w:p w:rsidR="0063010D" w:rsidRDefault="0063010D" w:rsidP="0063010D">
      <w:pPr>
        <w:tabs>
          <w:tab w:val="left" w:pos="851"/>
        </w:tabs>
        <w:spacing w:before="120" w:after="120" w:line="240" w:lineRule="auto"/>
        <w:ind w:left="851"/>
        <w:jc w:val="both"/>
        <w:rPr>
          <w:rFonts w:ascii="Arial" w:hAnsi="Arial" w:cs="Arial"/>
        </w:rPr>
      </w:pPr>
      <w:r>
        <w:rPr>
          <w:rFonts w:ascii="Arial" w:hAnsi="Arial" w:cs="Arial"/>
        </w:rPr>
        <w:t xml:space="preserve">(iv) </w:t>
      </w:r>
      <w:r w:rsidRPr="00041E06">
        <w:rPr>
          <w:rFonts w:ascii="Arial" w:hAnsi="Arial" w:cs="Arial"/>
          <w:b/>
        </w:rPr>
        <w:t>Implementation schedule and Cost Estimates</w:t>
      </w:r>
      <w:r w:rsidRPr="00BB2393">
        <w:rPr>
          <w:rFonts w:ascii="Arial" w:hAnsi="Arial" w:cs="Arial"/>
        </w:rPr>
        <w:t xml:space="preserve"> - for (</w:t>
      </w:r>
      <w:proofErr w:type="spellStart"/>
      <w:r w:rsidRPr="00BB2393">
        <w:rPr>
          <w:rFonts w:ascii="Arial" w:hAnsi="Arial" w:cs="Arial"/>
        </w:rPr>
        <w:t>i</w:t>
      </w:r>
      <w:proofErr w:type="spellEnd"/>
      <w:r w:rsidRPr="00BB2393">
        <w:rPr>
          <w:rFonts w:ascii="Arial" w:hAnsi="Arial" w:cs="Arial"/>
        </w:rPr>
        <w:t>) to (iii) a</w:t>
      </w:r>
      <w:r>
        <w:rPr>
          <w:rFonts w:ascii="Arial" w:hAnsi="Arial" w:cs="Arial"/>
        </w:rPr>
        <w:t xml:space="preserve">bove </w:t>
      </w:r>
      <w:r w:rsidR="00C84EF7">
        <w:rPr>
          <w:rFonts w:ascii="Arial" w:hAnsi="Arial" w:cs="Arial"/>
        </w:rPr>
        <w:t>t</w:t>
      </w:r>
      <w:r>
        <w:rPr>
          <w:rFonts w:ascii="Arial" w:hAnsi="Arial" w:cs="Arial"/>
        </w:rPr>
        <w:t xml:space="preserve">he Environment Management plan is providing an implementation </w:t>
      </w:r>
      <w:r w:rsidRPr="00BB2393">
        <w:rPr>
          <w:rFonts w:ascii="Arial" w:hAnsi="Arial" w:cs="Arial"/>
        </w:rPr>
        <w:t>schedule and e</w:t>
      </w:r>
      <w:r>
        <w:rPr>
          <w:rFonts w:ascii="Arial" w:hAnsi="Arial" w:cs="Arial"/>
        </w:rPr>
        <w:t>stimation of the cost</w:t>
      </w:r>
      <w:r w:rsidR="00FE765C">
        <w:rPr>
          <w:rFonts w:ascii="Arial" w:hAnsi="Arial" w:cs="Arial"/>
        </w:rPr>
        <w:t xml:space="preserve"> based on </w:t>
      </w:r>
      <w:r w:rsidR="00611063" w:rsidRPr="001A1FA1">
        <w:rPr>
          <w:rFonts w:ascii="Arial" w:hAnsi="Arial" w:cs="Arial"/>
        </w:rPr>
        <w:t>foreseen mitigation measures, implementation of monitoring plan and capacity development and training</w:t>
      </w:r>
      <w:r w:rsidR="000D0C6C">
        <w:rPr>
          <w:rFonts w:ascii="Arial" w:hAnsi="Arial" w:cs="Arial"/>
        </w:rPr>
        <w:t>s</w:t>
      </w:r>
      <w:r w:rsidR="00FE765C">
        <w:rPr>
          <w:rFonts w:ascii="Arial" w:hAnsi="Arial" w:cs="Arial"/>
        </w:rPr>
        <w:t>.</w:t>
      </w:r>
    </w:p>
    <w:p w:rsidR="0063010D" w:rsidRDefault="0063010D" w:rsidP="0063010D">
      <w:pPr>
        <w:tabs>
          <w:tab w:val="left" w:pos="851"/>
        </w:tabs>
        <w:spacing w:before="120" w:after="120" w:line="240" w:lineRule="auto"/>
        <w:jc w:val="both"/>
        <w:rPr>
          <w:rFonts w:ascii="Arial" w:hAnsi="Arial" w:cs="Arial"/>
        </w:rPr>
      </w:pPr>
    </w:p>
    <w:p w:rsidR="00D872B2" w:rsidRDefault="00D872B2">
      <w:pPr>
        <w:rPr>
          <w:rFonts w:ascii="Arial" w:hAnsi="Arial" w:cs="Arial"/>
        </w:rPr>
      </w:pPr>
      <w:r>
        <w:rPr>
          <w:rFonts w:ascii="Arial" w:hAnsi="Arial" w:cs="Arial"/>
        </w:rPr>
        <w:br w:type="page"/>
      </w:r>
    </w:p>
    <w:p w:rsidR="0063010D" w:rsidRDefault="00D872B2" w:rsidP="0063010D">
      <w:pPr>
        <w:pStyle w:val="ListParagraph"/>
        <w:numPr>
          <w:ilvl w:val="0"/>
          <w:numId w:val="32"/>
        </w:numPr>
        <w:tabs>
          <w:tab w:val="left" w:pos="851"/>
        </w:tabs>
        <w:spacing w:before="120" w:after="120" w:line="240" w:lineRule="auto"/>
        <w:jc w:val="both"/>
        <w:rPr>
          <w:rFonts w:ascii="Arial" w:hAnsi="Arial" w:cs="Arial"/>
          <w:b/>
        </w:rPr>
      </w:pPr>
      <w:r w:rsidRPr="00BC3DA3">
        <w:rPr>
          <w:rFonts w:ascii="Arial" w:hAnsi="Arial" w:cs="Arial"/>
          <w:b/>
        </w:rPr>
        <w:lastRenderedPageBreak/>
        <w:t>PROPOSED FRAMEWORKS FOR PUBLIC CONSULTATION/PARTICIPATION AND DISCLOSURE</w:t>
      </w:r>
    </w:p>
    <w:p w:rsidR="0063010D" w:rsidRPr="00BC3DA3" w:rsidRDefault="0063010D" w:rsidP="0063010D">
      <w:pPr>
        <w:pStyle w:val="ListParagraph"/>
        <w:numPr>
          <w:ilvl w:val="1"/>
          <w:numId w:val="32"/>
        </w:numPr>
        <w:tabs>
          <w:tab w:val="num" w:pos="993"/>
        </w:tabs>
        <w:spacing w:before="120" w:line="320" w:lineRule="exact"/>
        <w:ind w:hanging="371"/>
        <w:jc w:val="both"/>
        <w:rPr>
          <w:rFonts w:ascii="Arial" w:hAnsi="Arial" w:cs="Arial"/>
          <w:b/>
        </w:rPr>
      </w:pPr>
      <w:r>
        <w:rPr>
          <w:rFonts w:ascii="Arial" w:hAnsi="Arial" w:cs="Arial"/>
          <w:b/>
        </w:rPr>
        <w:t xml:space="preserve"> </w:t>
      </w:r>
      <w:r w:rsidRPr="00BC3DA3">
        <w:rPr>
          <w:rFonts w:ascii="Arial" w:hAnsi="Arial" w:cs="Arial"/>
          <w:b/>
        </w:rPr>
        <w:t>Procedure for public consultations</w:t>
      </w:r>
    </w:p>
    <w:p w:rsidR="0063010D" w:rsidRPr="00AB7302" w:rsidRDefault="0063010D" w:rsidP="0063010D">
      <w:pPr>
        <w:tabs>
          <w:tab w:val="left" w:pos="0"/>
          <w:tab w:val="right" w:pos="8931"/>
        </w:tabs>
        <w:spacing w:before="120" w:after="0" w:line="320" w:lineRule="exact"/>
        <w:ind w:firstLine="567"/>
        <w:jc w:val="both"/>
        <w:rPr>
          <w:rFonts w:ascii="Arial" w:hAnsi="Arial" w:cs="Arial"/>
        </w:rPr>
      </w:pPr>
      <w:r w:rsidRPr="00AB7302">
        <w:rPr>
          <w:rFonts w:ascii="Arial" w:hAnsi="Arial" w:cs="Arial"/>
        </w:rPr>
        <w:t xml:space="preserve">Within the national EIA procedures the Public involvement </w:t>
      </w:r>
      <w:r w:rsidR="000A3F91">
        <w:rPr>
          <w:rFonts w:ascii="Arial" w:hAnsi="Arial" w:cs="Arial"/>
        </w:rPr>
        <w:t>is</w:t>
      </w:r>
      <w:r w:rsidRPr="00AB7302">
        <w:rPr>
          <w:rFonts w:ascii="Arial" w:hAnsi="Arial" w:cs="Arial"/>
        </w:rPr>
        <w:t xml:space="preserve"> regulated </w:t>
      </w:r>
      <w:r w:rsidR="000A3F91">
        <w:rPr>
          <w:rFonts w:ascii="Arial" w:hAnsi="Arial" w:cs="Arial"/>
        </w:rPr>
        <w:t>by</w:t>
      </w:r>
      <w:r w:rsidRPr="00AB7302">
        <w:rPr>
          <w:rFonts w:ascii="Arial" w:hAnsi="Arial" w:cs="Arial"/>
        </w:rPr>
        <w:t xml:space="preserve"> </w:t>
      </w:r>
      <w:r w:rsidR="000A3F91">
        <w:rPr>
          <w:rFonts w:ascii="Arial" w:hAnsi="Arial" w:cs="Arial"/>
        </w:rPr>
        <w:t>e</w:t>
      </w:r>
      <w:r w:rsidRPr="00AB7302">
        <w:rPr>
          <w:rFonts w:ascii="Arial" w:hAnsi="Arial" w:cs="Arial"/>
        </w:rPr>
        <w:t>nvironmental laws, secondary legislation on public information, public participation and access to justice and in accordance with International Conventions signed and ratified by Republic of Macedonia (e.g. Aarhus Convention).</w:t>
      </w:r>
    </w:p>
    <w:p w:rsidR="0063010D" w:rsidRDefault="0063010D" w:rsidP="0063010D">
      <w:pPr>
        <w:tabs>
          <w:tab w:val="left" w:pos="0"/>
          <w:tab w:val="right" w:pos="8931"/>
        </w:tabs>
        <w:spacing w:before="120" w:after="0" w:line="320" w:lineRule="exact"/>
        <w:ind w:firstLine="567"/>
        <w:jc w:val="both"/>
        <w:rPr>
          <w:rFonts w:ascii="Arial" w:hAnsi="Arial" w:cs="Arial"/>
        </w:rPr>
      </w:pPr>
      <w:r w:rsidRPr="00AB7302">
        <w:rPr>
          <w:rFonts w:ascii="Arial" w:hAnsi="Arial" w:cs="Arial"/>
        </w:rPr>
        <w:t>The Public and stakeholders involvement is performed through:</w:t>
      </w:r>
    </w:p>
    <w:p w:rsidR="000A3F91" w:rsidRPr="00AB7302" w:rsidRDefault="000A3F91" w:rsidP="0063010D">
      <w:pPr>
        <w:tabs>
          <w:tab w:val="left" w:pos="0"/>
          <w:tab w:val="right" w:pos="8931"/>
        </w:tabs>
        <w:spacing w:before="120" w:after="0" w:line="320" w:lineRule="exact"/>
        <w:ind w:firstLine="567"/>
        <w:jc w:val="both"/>
        <w:rPr>
          <w:rFonts w:ascii="Arial" w:hAnsi="Arial" w:cs="Arial"/>
        </w:rPr>
      </w:pPr>
    </w:p>
    <w:p w:rsidR="0063010D" w:rsidRPr="00AB7302" w:rsidRDefault="0063010D" w:rsidP="0063010D">
      <w:pPr>
        <w:numPr>
          <w:ilvl w:val="0"/>
          <w:numId w:val="26"/>
        </w:numPr>
        <w:tabs>
          <w:tab w:val="left" w:pos="0"/>
        </w:tabs>
        <w:spacing w:after="120" w:line="360" w:lineRule="auto"/>
        <w:jc w:val="both"/>
        <w:rPr>
          <w:rFonts w:ascii="Arial" w:hAnsi="Arial" w:cs="Arial"/>
        </w:rPr>
      </w:pPr>
      <w:r w:rsidRPr="00AB7302">
        <w:rPr>
          <w:rFonts w:ascii="Arial" w:hAnsi="Arial" w:cs="Arial"/>
        </w:rPr>
        <w:t xml:space="preserve">disclosing of the information about the project and </w:t>
      </w:r>
      <w:r w:rsidR="000A3F91">
        <w:rPr>
          <w:rFonts w:ascii="Arial" w:hAnsi="Arial" w:cs="Arial"/>
        </w:rPr>
        <w:t xml:space="preserve">the </w:t>
      </w:r>
      <w:r w:rsidRPr="00261DB0">
        <w:rPr>
          <w:rFonts w:ascii="Arial" w:hAnsi="Arial" w:cs="Arial"/>
        </w:rPr>
        <w:t>EIA report to the</w:t>
      </w:r>
      <w:r w:rsidRPr="00AB7302">
        <w:rPr>
          <w:rFonts w:ascii="Arial" w:hAnsi="Arial" w:cs="Arial"/>
        </w:rPr>
        <w:t xml:space="preserve"> Public;</w:t>
      </w:r>
    </w:p>
    <w:p w:rsidR="0063010D" w:rsidRPr="00AB7302" w:rsidRDefault="0063010D" w:rsidP="0063010D">
      <w:pPr>
        <w:numPr>
          <w:ilvl w:val="0"/>
          <w:numId w:val="26"/>
        </w:numPr>
        <w:tabs>
          <w:tab w:val="left" w:pos="0"/>
        </w:tabs>
        <w:spacing w:after="120" w:line="360" w:lineRule="auto"/>
        <w:jc w:val="both"/>
        <w:rPr>
          <w:rFonts w:ascii="Arial" w:hAnsi="Arial" w:cs="Arial"/>
        </w:rPr>
      </w:pPr>
      <w:r w:rsidRPr="00AB7302">
        <w:rPr>
          <w:rFonts w:ascii="Arial" w:hAnsi="Arial" w:cs="Arial"/>
        </w:rPr>
        <w:t xml:space="preserve">public participation where the </w:t>
      </w:r>
      <w:r w:rsidR="000A3F91">
        <w:rPr>
          <w:rFonts w:ascii="Arial" w:hAnsi="Arial" w:cs="Arial"/>
        </w:rPr>
        <w:t>p</w:t>
      </w:r>
      <w:r w:rsidRPr="00AB7302">
        <w:rPr>
          <w:rFonts w:ascii="Arial" w:hAnsi="Arial" w:cs="Arial"/>
        </w:rPr>
        <w:t xml:space="preserve">ublic can actively be involved in public discussions and </w:t>
      </w:r>
      <w:r w:rsidR="000A3F91">
        <w:rPr>
          <w:rFonts w:ascii="Arial" w:hAnsi="Arial" w:cs="Arial"/>
        </w:rPr>
        <w:t xml:space="preserve">present </w:t>
      </w:r>
      <w:r w:rsidRPr="00AB7302">
        <w:rPr>
          <w:rFonts w:ascii="Arial" w:hAnsi="Arial" w:cs="Arial"/>
        </w:rPr>
        <w:t xml:space="preserve">their written </w:t>
      </w:r>
      <w:r w:rsidR="000A3F91">
        <w:rPr>
          <w:rFonts w:ascii="Arial" w:hAnsi="Arial" w:cs="Arial"/>
        </w:rPr>
        <w:t xml:space="preserve">or verbal </w:t>
      </w:r>
      <w:r w:rsidRPr="00AB7302">
        <w:rPr>
          <w:rFonts w:ascii="Arial" w:hAnsi="Arial" w:cs="Arial"/>
        </w:rPr>
        <w:t>opinion within the different EIA phases of the procedures; and</w:t>
      </w:r>
    </w:p>
    <w:p w:rsidR="0063010D" w:rsidRPr="00AB7302" w:rsidRDefault="0063010D" w:rsidP="0063010D">
      <w:pPr>
        <w:numPr>
          <w:ilvl w:val="0"/>
          <w:numId w:val="26"/>
        </w:numPr>
        <w:tabs>
          <w:tab w:val="left" w:pos="0"/>
        </w:tabs>
        <w:spacing w:after="120" w:line="360" w:lineRule="auto"/>
        <w:jc w:val="both"/>
        <w:rPr>
          <w:rFonts w:ascii="Arial" w:hAnsi="Arial" w:cs="Arial"/>
        </w:rPr>
      </w:pPr>
      <w:r w:rsidRPr="00AB7302">
        <w:rPr>
          <w:rFonts w:ascii="Arial" w:hAnsi="Arial" w:cs="Arial"/>
        </w:rPr>
        <w:t>through the mechanism of access to justice, when the public can influence the decision making by submitting appeals to the Court or Second Instance Commission of the Government.</w:t>
      </w:r>
    </w:p>
    <w:p w:rsidR="0063010D" w:rsidRPr="001618D3" w:rsidRDefault="0063010D" w:rsidP="0063010D">
      <w:pPr>
        <w:tabs>
          <w:tab w:val="left" w:pos="0"/>
          <w:tab w:val="right" w:pos="8931"/>
        </w:tabs>
        <w:spacing w:before="120" w:after="0" w:line="320" w:lineRule="exact"/>
        <w:ind w:firstLine="567"/>
        <w:jc w:val="both"/>
        <w:rPr>
          <w:rFonts w:ascii="Arial" w:hAnsi="Arial" w:cs="Arial"/>
        </w:rPr>
      </w:pPr>
      <w:r w:rsidRPr="001461CE">
        <w:rPr>
          <w:rFonts w:ascii="Arial" w:hAnsi="Arial" w:cs="Arial"/>
        </w:rPr>
        <w:t>Public involvement ent</w:t>
      </w:r>
      <w:r>
        <w:rPr>
          <w:rFonts w:ascii="Arial" w:hAnsi="Arial" w:cs="Arial"/>
        </w:rPr>
        <w:t xml:space="preserve">ails a dialogue with interested </w:t>
      </w:r>
      <w:r w:rsidRPr="001461CE">
        <w:rPr>
          <w:rFonts w:ascii="Arial" w:hAnsi="Arial" w:cs="Arial"/>
        </w:rPr>
        <w:t>parties b</w:t>
      </w:r>
      <w:r>
        <w:rPr>
          <w:rFonts w:ascii="Arial" w:hAnsi="Arial" w:cs="Arial"/>
        </w:rPr>
        <w:t xml:space="preserve">efore key project decisions are </w:t>
      </w:r>
      <w:r w:rsidRPr="001461CE">
        <w:rPr>
          <w:rFonts w:ascii="Arial" w:hAnsi="Arial" w:cs="Arial"/>
        </w:rPr>
        <w:t>made. While</w:t>
      </w:r>
      <w:r>
        <w:rPr>
          <w:rFonts w:ascii="Arial" w:hAnsi="Arial" w:cs="Arial"/>
        </w:rPr>
        <w:t xml:space="preserve"> the </w:t>
      </w:r>
      <w:r w:rsidRPr="001461CE">
        <w:rPr>
          <w:rFonts w:ascii="Arial" w:hAnsi="Arial" w:cs="Arial"/>
        </w:rPr>
        <w:t>final decisions on p</w:t>
      </w:r>
      <w:r>
        <w:rPr>
          <w:rFonts w:ascii="Arial" w:hAnsi="Arial" w:cs="Arial"/>
        </w:rPr>
        <w:t xml:space="preserve">roject options generally remain </w:t>
      </w:r>
      <w:r w:rsidRPr="001461CE">
        <w:rPr>
          <w:rFonts w:ascii="Arial" w:hAnsi="Arial" w:cs="Arial"/>
        </w:rPr>
        <w:t>with</w:t>
      </w:r>
      <w:r>
        <w:rPr>
          <w:rFonts w:ascii="Arial" w:hAnsi="Arial" w:cs="Arial"/>
        </w:rPr>
        <w:t xml:space="preserve"> the PESR, public inputs </w:t>
      </w:r>
      <w:r w:rsidRPr="001461CE">
        <w:rPr>
          <w:rFonts w:ascii="Arial" w:hAnsi="Arial" w:cs="Arial"/>
        </w:rPr>
        <w:t>should be serious</w:t>
      </w:r>
      <w:r>
        <w:rPr>
          <w:rFonts w:ascii="Arial" w:hAnsi="Arial" w:cs="Arial"/>
        </w:rPr>
        <w:t xml:space="preserve">ly considered and identified if </w:t>
      </w:r>
      <w:r w:rsidRPr="001461CE">
        <w:rPr>
          <w:rFonts w:ascii="Arial" w:hAnsi="Arial" w:cs="Arial"/>
        </w:rPr>
        <w:t>used in reaching road pl</w:t>
      </w:r>
      <w:r>
        <w:rPr>
          <w:rFonts w:ascii="Arial" w:hAnsi="Arial" w:cs="Arial"/>
        </w:rPr>
        <w:t xml:space="preserve">anning decisions. Participation </w:t>
      </w:r>
      <w:r w:rsidRPr="001461CE">
        <w:rPr>
          <w:rFonts w:ascii="Arial" w:hAnsi="Arial" w:cs="Arial"/>
        </w:rPr>
        <w:t>doe</w:t>
      </w:r>
      <w:r>
        <w:rPr>
          <w:rFonts w:ascii="Arial" w:hAnsi="Arial" w:cs="Arial"/>
        </w:rPr>
        <w:t xml:space="preserve">s not imply complete sharing of </w:t>
      </w:r>
      <w:r w:rsidRPr="001461CE">
        <w:rPr>
          <w:rFonts w:ascii="Arial" w:hAnsi="Arial" w:cs="Arial"/>
        </w:rPr>
        <w:t>decision-maki</w:t>
      </w:r>
      <w:r>
        <w:rPr>
          <w:rFonts w:ascii="Arial" w:hAnsi="Arial" w:cs="Arial"/>
        </w:rPr>
        <w:t xml:space="preserve">ng power, but recognizes shared </w:t>
      </w:r>
      <w:r w:rsidRPr="001461CE">
        <w:rPr>
          <w:rFonts w:ascii="Arial" w:hAnsi="Arial" w:cs="Arial"/>
        </w:rPr>
        <w:t>responsibility</w:t>
      </w:r>
      <w:r>
        <w:rPr>
          <w:rFonts w:ascii="Arial" w:hAnsi="Arial" w:cs="Arial"/>
        </w:rPr>
        <w:t xml:space="preserve"> for both negative and positive aspects of the project. </w:t>
      </w:r>
    </w:p>
    <w:p w:rsidR="0063010D" w:rsidRPr="0038288B" w:rsidRDefault="000D0C6C" w:rsidP="0063010D">
      <w:pPr>
        <w:tabs>
          <w:tab w:val="left" w:pos="0"/>
          <w:tab w:val="right" w:pos="8931"/>
        </w:tabs>
        <w:spacing w:before="120" w:after="0" w:line="320" w:lineRule="exact"/>
        <w:ind w:firstLine="567"/>
        <w:jc w:val="both"/>
        <w:rPr>
          <w:rFonts w:ascii="Arial" w:hAnsi="Arial" w:cs="Arial"/>
        </w:rPr>
      </w:pPr>
      <w:r w:rsidRPr="0038288B">
        <w:rPr>
          <w:rFonts w:ascii="Arial" w:hAnsi="Arial" w:cs="Arial"/>
        </w:rPr>
        <w:t xml:space="preserve">For projects falling </w:t>
      </w:r>
      <w:r>
        <w:rPr>
          <w:rFonts w:ascii="Arial" w:hAnsi="Arial" w:cs="Arial"/>
        </w:rPr>
        <w:t>under</w:t>
      </w:r>
      <w:r w:rsidRPr="0038288B">
        <w:rPr>
          <w:rFonts w:ascii="Arial" w:hAnsi="Arial" w:cs="Arial"/>
        </w:rPr>
        <w:t xml:space="preserve"> WB Category B, </w:t>
      </w:r>
      <w:r>
        <w:rPr>
          <w:rFonts w:ascii="Arial" w:hAnsi="Arial" w:cs="Arial"/>
        </w:rPr>
        <w:t>PESR</w:t>
      </w:r>
      <w:r w:rsidRPr="0038288B">
        <w:rPr>
          <w:rFonts w:ascii="Arial" w:hAnsi="Arial" w:cs="Arial"/>
        </w:rPr>
        <w:t xml:space="preserve"> will cons</w:t>
      </w:r>
      <w:r>
        <w:rPr>
          <w:rFonts w:ascii="Arial" w:hAnsi="Arial" w:cs="Arial"/>
        </w:rPr>
        <w:t xml:space="preserve">ult with the project affected groups </w:t>
      </w:r>
      <w:r w:rsidRPr="0038288B">
        <w:rPr>
          <w:rFonts w:ascii="Arial" w:hAnsi="Arial" w:cs="Arial"/>
        </w:rPr>
        <w:t>and local NGOs about the project's environmental aspects and</w:t>
      </w:r>
      <w:r>
        <w:rPr>
          <w:rFonts w:ascii="Arial" w:hAnsi="Arial" w:cs="Arial"/>
        </w:rPr>
        <w:t xml:space="preserve"> take their views into account.</w:t>
      </w:r>
    </w:p>
    <w:p w:rsidR="0063010D" w:rsidRPr="0038288B" w:rsidRDefault="009D761B" w:rsidP="0063010D">
      <w:pPr>
        <w:tabs>
          <w:tab w:val="left" w:pos="0"/>
          <w:tab w:val="right" w:pos="8931"/>
        </w:tabs>
        <w:spacing w:before="120" w:after="0" w:line="320" w:lineRule="exact"/>
        <w:ind w:firstLine="567"/>
        <w:jc w:val="both"/>
        <w:rPr>
          <w:rFonts w:ascii="Arial" w:hAnsi="Arial" w:cs="Arial"/>
        </w:rPr>
      </w:pPr>
      <w:r>
        <w:rPr>
          <w:rFonts w:ascii="Arial" w:hAnsi="Arial" w:cs="Arial"/>
        </w:rPr>
        <w:t>T</w:t>
      </w:r>
      <w:r w:rsidR="0063010D" w:rsidRPr="0038288B">
        <w:rPr>
          <w:rFonts w:ascii="Arial" w:hAnsi="Arial" w:cs="Arial"/>
        </w:rPr>
        <w:t xml:space="preserve">he public consultation will occur when the </w:t>
      </w:r>
      <w:r w:rsidR="0063010D">
        <w:rPr>
          <w:rFonts w:ascii="Arial" w:hAnsi="Arial" w:cs="Arial"/>
        </w:rPr>
        <w:t xml:space="preserve">ESARs, and </w:t>
      </w:r>
      <w:r w:rsidR="0063010D" w:rsidRPr="0038288B">
        <w:rPr>
          <w:rFonts w:ascii="Arial" w:hAnsi="Arial" w:cs="Arial"/>
        </w:rPr>
        <w:t>EMP</w:t>
      </w:r>
      <w:r w:rsidR="0063010D">
        <w:rPr>
          <w:rFonts w:ascii="Arial" w:hAnsi="Arial" w:cs="Arial"/>
        </w:rPr>
        <w:t>s are</w:t>
      </w:r>
      <w:r w:rsidR="0063010D" w:rsidRPr="0038288B">
        <w:rPr>
          <w:rFonts w:ascii="Arial" w:hAnsi="Arial" w:cs="Arial"/>
        </w:rPr>
        <w:t xml:space="preserve"> in a </w:t>
      </w:r>
      <w:r>
        <w:rPr>
          <w:rFonts w:ascii="Arial" w:hAnsi="Arial" w:cs="Arial"/>
        </w:rPr>
        <w:t xml:space="preserve">‘close-to-final’ </w:t>
      </w:r>
      <w:r w:rsidR="0063010D">
        <w:rPr>
          <w:rFonts w:ascii="Arial" w:hAnsi="Arial" w:cs="Arial"/>
        </w:rPr>
        <w:t xml:space="preserve">draft phase and the findings of </w:t>
      </w:r>
      <w:r w:rsidR="0063010D" w:rsidRPr="0038288B">
        <w:rPr>
          <w:rFonts w:ascii="Arial" w:hAnsi="Arial" w:cs="Arial"/>
        </w:rPr>
        <w:t xml:space="preserve">the draft </w:t>
      </w:r>
      <w:r w:rsidR="0063010D">
        <w:rPr>
          <w:rFonts w:ascii="Arial" w:hAnsi="Arial" w:cs="Arial"/>
        </w:rPr>
        <w:t>ESARs/</w:t>
      </w:r>
      <w:r w:rsidR="0063010D" w:rsidRPr="0038288B">
        <w:rPr>
          <w:rFonts w:ascii="Arial" w:hAnsi="Arial" w:cs="Arial"/>
        </w:rPr>
        <w:t>EMP</w:t>
      </w:r>
      <w:r w:rsidR="0063010D">
        <w:rPr>
          <w:rFonts w:ascii="Arial" w:hAnsi="Arial" w:cs="Arial"/>
        </w:rPr>
        <w:t xml:space="preserve">s </w:t>
      </w:r>
      <w:r w:rsidR="0063010D" w:rsidRPr="0038288B">
        <w:rPr>
          <w:rFonts w:ascii="Arial" w:hAnsi="Arial" w:cs="Arial"/>
        </w:rPr>
        <w:t>will be discussed. The views of the pub</w:t>
      </w:r>
      <w:r w:rsidR="0063010D">
        <w:rPr>
          <w:rFonts w:ascii="Arial" w:hAnsi="Arial" w:cs="Arial"/>
        </w:rPr>
        <w:t xml:space="preserve">lic will be incorporated in the </w:t>
      </w:r>
      <w:r w:rsidR="0063010D" w:rsidRPr="0038288B">
        <w:rPr>
          <w:rFonts w:ascii="Arial" w:hAnsi="Arial" w:cs="Arial"/>
        </w:rPr>
        <w:t xml:space="preserve">final </w:t>
      </w:r>
      <w:r w:rsidR="0063010D">
        <w:rPr>
          <w:rFonts w:ascii="Arial" w:hAnsi="Arial" w:cs="Arial"/>
        </w:rPr>
        <w:t xml:space="preserve">ESARs, </w:t>
      </w:r>
      <w:r w:rsidR="0063010D" w:rsidRPr="0038288B">
        <w:rPr>
          <w:rFonts w:ascii="Arial" w:hAnsi="Arial" w:cs="Arial"/>
        </w:rPr>
        <w:t>EMP</w:t>
      </w:r>
      <w:r w:rsidR="0063010D">
        <w:rPr>
          <w:rFonts w:ascii="Arial" w:hAnsi="Arial" w:cs="Arial"/>
        </w:rPr>
        <w:t>s and EIARs</w:t>
      </w:r>
      <w:r w:rsidR="0063010D" w:rsidRPr="0038288B">
        <w:rPr>
          <w:rFonts w:ascii="Arial" w:hAnsi="Arial" w:cs="Arial"/>
        </w:rPr>
        <w:t>.</w:t>
      </w:r>
    </w:p>
    <w:p w:rsidR="0063010D" w:rsidRPr="0038288B" w:rsidRDefault="0063010D" w:rsidP="0063010D">
      <w:pPr>
        <w:tabs>
          <w:tab w:val="left" w:pos="0"/>
          <w:tab w:val="right" w:pos="8931"/>
        </w:tabs>
        <w:spacing w:before="120" w:after="0" w:line="320" w:lineRule="exact"/>
        <w:ind w:firstLine="567"/>
        <w:jc w:val="both"/>
        <w:rPr>
          <w:rFonts w:ascii="Arial" w:hAnsi="Arial" w:cs="Arial"/>
        </w:rPr>
      </w:pPr>
      <w:r>
        <w:rPr>
          <w:rFonts w:ascii="Arial" w:hAnsi="Arial" w:cs="Arial"/>
        </w:rPr>
        <w:t>D</w:t>
      </w:r>
      <w:r w:rsidRPr="0038288B">
        <w:rPr>
          <w:rFonts w:ascii="Arial" w:hAnsi="Arial" w:cs="Arial"/>
        </w:rPr>
        <w:t>uring the public consultation meetin</w:t>
      </w:r>
      <w:r>
        <w:rPr>
          <w:rFonts w:ascii="Arial" w:hAnsi="Arial" w:cs="Arial"/>
        </w:rPr>
        <w:t xml:space="preserve">g, PESR </w:t>
      </w:r>
      <w:r w:rsidRPr="0038288B">
        <w:rPr>
          <w:rFonts w:ascii="Arial" w:hAnsi="Arial" w:cs="Arial"/>
        </w:rPr>
        <w:t>will be supported by its environmental consultants.</w:t>
      </w:r>
    </w:p>
    <w:p w:rsidR="0063010D" w:rsidRPr="0038288B" w:rsidRDefault="0063010D" w:rsidP="0063010D">
      <w:pPr>
        <w:tabs>
          <w:tab w:val="left" w:pos="0"/>
          <w:tab w:val="right" w:pos="8931"/>
        </w:tabs>
        <w:spacing w:before="120" w:after="0" w:line="320" w:lineRule="exact"/>
        <w:ind w:firstLine="567"/>
        <w:jc w:val="both"/>
        <w:rPr>
          <w:rFonts w:ascii="Arial" w:hAnsi="Arial" w:cs="Arial"/>
        </w:rPr>
      </w:pPr>
      <w:r w:rsidRPr="0038288B">
        <w:rPr>
          <w:rFonts w:ascii="Arial" w:hAnsi="Arial" w:cs="Arial"/>
        </w:rPr>
        <w:t xml:space="preserve">For meaningful consultations, </w:t>
      </w:r>
      <w:r>
        <w:rPr>
          <w:rFonts w:ascii="Arial" w:hAnsi="Arial" w:cs="Arial"/>
        </w:rPr>
        <w:t>PESR</w:t>
      </w:r>
      <w:r w:rsidRPr="0038288B">
        <w:rPr>
          <w:rFonts w:ascii="Arial" w:hAnsi="Arial" w:cs="Arial"/>
        </w:rPr>
        <w:t xml:space="preserve"> will provide relevant information </w:t>
      </w:r>
      <w:r>
        <w:rPr>
          <w:rFonts w:ascii="Arial" w:hAnsi="Arial" w:cs="Arial"/>
        </w:rPr>
        <w:t xml:space="preserve">to the public in an appropriate </w:t>
      </w:r>
      <w:r w:rsidRPr="0038288B">
        <w:rPr>
          <w:rFonts w:ascii="Arial" w:hAnsi="Arial" w:cs="Arial"/>
        </w:rPr>
        <w:t>form and language, and in timely manner. The minutes of publi</w:t>
      </w:r>
      <w:r>
        <w:rPr>
          <w:rFonts w:ascii="Arial" w:hAnsi="Arial" w:cs="Arial"/>
        </w:rPr>
        <w:t xml:space="preserve">c meetings will be recorded and </w:t>
      </w:r>
      <w:r w:rsidRPr="0038288B">
        <w:rPr>
          <w:rFonts w:ascii="Arial" w:hAnsi="Arial" w:cs="Arial"/>
        </w:rPr>
        <w:t xml:space="preserve">included in the final </w:t>
      </w:r>
      <w:r>
        <w:rPr>
          <w:rFonts w:ascii="Arial" w:hAnsi="Arial" w:cs="Arial"/>
        </w:rPr>
        <w:t xml:space="preserve">ESARs, </w:t>
      </w:r>
      <w:r w:rsidRPr="0038288B">
        <w:rPr>
          <w:rFonts w:ascii="Arial" w:hAnsi="Arial" w:cs="Arial"/>
        </w:rPr>
        <w:t>EMP</w:t>
      </w:r>
      <w:r>
        <w:rPr>
          <w:rFonts w:ascii="Arial" w:hAnsi="Arial" w:cs="Arial"/>
        </w:rPr>
        <w:t>s and EIARs</w:t>
      </w:r>
      <w:r w:rsidRPr="0038288B">
        <w:rPr>
          <w:rFonts w:ascii="Arial" w:hAnsi="Arial" w:cs="Arial"/>
        </w:rPr>
        <w:t>.</w:t>
      </w:r>
    </w:p>
    <w:p w:rsidR="0063010D" w:rsidRDefault="0063010D" w:rsidP="0063010D">
      <w:pPr>
        <w:tabs>
          <w:tab w:val="left" w:pos="0"/>
          <w:tab w:val="right" w:pos="8931"/>
        </w:tabs>
        <w:spacing w:before="120" w:after="0" w:line="320" w:lineRule="exact"/>
        <w:ind w:firstLine="567"/>
        <w:jc w:val="both"/>
        <w:rPr>
          <w:rFonts w:ascii="Arial" w:hAnsi="Arial" w:cs="Arial"/>
        </w:rPr>
      </w:pPr>
      <w:r w:rsidRPr="00BC3DA3">
        <w:rPr>
          <w:rFonts w:ascii="Arial" w:hAnsi="Arial" w:cs="Arial"/>
        </w:rPr>
        <w:t>PESR will consult with the public throughout project implementation, as necessary, to address ESAR</w:t>
      </w:r>
      <w:r>
        <w:rPr>
          <w:rFonts w:ascii="Arial" w:hAnsi="Arial" w:cs="Arial"/>
        </w:rPr>
        <w:t>s</w:t>
      </w:r>
      <w:r w:rsidRPr="00BC3DA3">
        <w:rPr>
          <w:rFonts w:ascii="Arial" w:hAnsi="Arial" w:cs="Arial"/>
        </w:rPr>
        <w:t xml:space="preserve">, EMPs and </w:t>
      </w:r>
      <w:r>
        <w:rPr>
          <w:rFonts w:ascii="Arial" w:hAnsi="Arial" w:cs="Arial"/>
        </w:rPr>
        <w:t>EIARs</w:t>
      </w:r>
      <w:r w:rsidRPr="00BC3DA3">
        <w:rPr>
          <w:rFonts w:ascii="Arial" w:hAnsi="Arial" w:cs="Arial"/>
        </w:rPr>
        <w:t xml:space="preserve"> related issues that affect them.</w:t>
      </w:r>
    </w:p>
    <w:p w:rsidR="0063010D" w:rsidRDefault="0063010D" w:rsidP="0063010D">
      <w:pPr>
        <w:tabs>
          <w:tab w:val="left" w:pos="0"/>
          <w:tab w:val="right" w:pos="8931"/>
        </w:tabs>
        <w:spacing w:before="120" w:after="0" w:line="320" w:lineRule="exact"/>
        <w:ind w:firstLine="567"/>
        <w:jc w:val="both"/>
        <w:rPr>
          <w:rFonts w:ascii="Arial" w:hAnsi="Arial" w:cs="Arial"/>
        </w:rPr>
      </w:pPr>
    </w:p>
    <w:p w:rsidR="0063010D" w:rsidRDefault="0063010D" w:rsidP="0063010D">
      <w:pPr>
        <w:tabs>
          <w:tab w:val="left" w:pos="0"/>
          <w:tab w:val="right" w:pos="8931"/>
        </w:tabs>
        <w:spacing w:before="120" w:after="0" w:line="320" w:lineRule="exact"/>
        <w:ind w:firstLine="567"/>
        <w:jc w:val="both"/>
        <w:rPr>
          <w:rFonts w:ascii="Arial" w:hAnsi="Arial" w:cs="Arial"/>
        </w:rPr>
      </w:pPr>
    </w:p>
    <w:p w:rsidR="0063010D" w:rsidRPr="00BC3DA3" w:rsidRDefault="0063010D" w:rsidP="0063010D">
      <w:pPr>
        <w:pStyle w:val="ListParagraph"/>
        <w:numPr>
          <w:ilvl w:val="1"/>
          <w:numId w:val="32"/>
        </w:numPr>
        <w:tabs>
          <w:tab w:val="left" w:pos="0"/>
          <w:tab w:val="right" w:pos="8931"/>
        </w:tabs>
        <w:spacing w:before="120" w:after="0" w:line="320" w:lineRule="exact"/>
        <w:jc w:val="both"/>
        <w:rPr>
          <w:rFonts w:ascii="Arial" w:hAnsi="Arial" w:cs="Arial"/>
          <w:b/>
        </w:rPr>
      </w:pPr>
      <w:r w:rsidRPr="00BC3DA3">
        <w:rPr>
          <w:rFonts w:ascii="Arial" w:hAnsi="Arial" w:cs="Arial"/>
          <w:b/>
        </w:rPr>
        <w:t>Procedures for Disclosure</w:t>
      </w:r>
    </w:p>
    <w:p w:rsidR="0063010D" w:rsidRPr="00BC3DA3" w:rsidRDefault="009D761B" w:rsidP="0063010D">
      <w:pPr>
        <w:pStyle w:val="ListParagraph"/>
        <w:tabs>
          <w:tab w:val="num" w:pos="993"/>
        </w:tabs>
        <w:spacing w:before="120" w:after="0" w:line="320" w:lineRule="exact"/>
        <w:ind w:left="0" w:firstLine="567"/>
        <w:jc w:val="both"/>
        <w:rPr>
          <w:rFonts w:ascii="Arial" w:hAnsi="Arial" w:cs="Arial"/>
        </w:rPr>
      </w:pPr>
      <w:r>
        <w:rPr>
          <w:rFonts w:ascii="Arial" w:hAnsi="Arial" w:cs="Arial"/>
        </w:rPr>
        <w:t xml:space="preserve">The </w:t>
      </w:r>
      <w:r w:rsidR="0063010D" w:rsidRPr="00BC3DA3">
        <w:rPr>
          <w:rFonts w:ascii="Arial" w:hAnsi="Arial" w:cs="Arial"/>
        </w:rPr>
        <w:t>PESR will ensure that the findings of the ESAR</w:t>
      </w:r>
      <w:r w:rsidR="0063010D">
        <w:rPr>
          <w:rFonts w:ascii="Arial" w:hAnsi="Arial" w:cs="Arial"/>
        </w:rPr>
        <w:t>s</w:t>
      </w:r>
      <w:r w:rsidR="0063010D" w:rsidRPr="00BC3DA3">
        <w:rPr>
          <w:rFonts w:ascii="Arial" w:hAnsi="Arial" w:cs="Arial"/>
        </w:rPr>
        <w:t>, EMPs are available in a public place. In addition, PESR will make the ESAR</w:t>
      </w:r>
      <w:r w:rsidR="0063010D">
        <w:rPr>
          <w:rFonts w:ascii="Arial" w:hAnsi="Arial" w:cs="Arial"/>
        </w:rPr>
        <w:t>s</w:t>
      </w:r>
      <w:r w:rsidR="0063010D" w:rsidRPr="00BC3DA3">
        <w:rPr>
          <w:rFonts w:ascii="Arial" w:hAnsi="Arial" w:cs="Arial"/>
        </w:rPr>
        <w:t xml:space="preserve"> </w:t>
      </w:r>
      <w:r w:rsidR="0063010D">
        <w:rPr>
          <w:rFonts w:ascii="Arial" w:hAnsi="Arial" w:cs="Arial"/>
        </w:rPr>
        <w:t xml:space="preserve">/ </w:t>
      </w:r>
      <w:r w:rsidR="0063010D" w:rsidRPr="00BC3DA3">
        <w:rPr>
          <w:rFonts w:ascii="Arial" w:hAnsi="Arial" w:cs="Arial"/>
        </w:rPr>
        <w:t xml:space="preserve">EMPs available at a place accessible to the public </w:t>
      </w:r>
      <w:r>
        <w:rPr>
          <w:rFonts w:ascii="Arial" w:hAnsi="Arial" w:cs="Arial"/>
        </w:rPr>
        <w:t xml:space="preserve">and especially to the groups which are likely to be </w:t>
      </w:r>
      <w:r w:rsidR="0063010D" w:rsidRPr="00BC3DA3">
        <w:rPr>
          <w:rFonts w:ascii="Arial" w:hAnsi="Arial" w:cs="Arial"/>
        </w:rPr>
        <w:t>affected by the project</w:t>
      </w:r>
      <w:r w:rsidR="00DE4E4E">
        <w:rPr>
          <w:rFonts w:ascii="Arial" w:hAnsi="Arial" w:cs="Arial"/>
        </w:rPr>
        <w:t>,</w:t>
      </w:r>
      <w:r w:rsidR="0063010D" w:rsidRPr="00BC3DA3">
        <w:rPr>
          <w:rFonts w:ascii="Arial" w:hAnsi="Arial" w:cs="Arial"/>
        </w:rPr>
        <w:t xml:space="preserve"> and NGOs. These reports will be in Macedonian</w:t>
      </w:r>
      <w:r w:rsidR="0063010D">
        <w:rPr>
          <w:rFonts w:ascii="Arial" w:hAnsi="Arial" w:cs="Arial"/>
        </w:rPr>
        <w:t xml:space="preserve"> language</w:t>
      </w:r>
      <w:r w:rsidR="0063010D" w:rsidRPr="00BC3DA3">
        <w:rPr>
          <w:rFonts w:ascii="Arial" w:hAnsi="Arial" w:cs="Arial"/>
        </w:rPr>
        <w:t>.</w:t>
      </w:r>
    </w:p>
    <w:p w:rsidR="0063010D" w:rsidRPr="00BC3DA3" w:rsidRDefault="009D761B" w:rsidP="0063010D">
      <w:pPr>
        <w:pStyle w:val="ListParagraph"/>
        <w:tabs>
          <w:tab w:val="num" w:pos="993"/>
        </w:tabs>
        <w:spacing w:before="120" w:after="0" w:line="320" w:lineRule="exact"/>
        <w:ind w:left="0" w:firstLine="567"/>
        <w:jc w:val="both"/>
        <w:rPr>
          <w:rFonts w:ascii="Arial" w:hAnsi="Arial" w:cs="Arial"/>
        </w:rPr>
      </w:pPr>
      <w:r>
        <w:rPr>
          <w:rFonts w:ascii="Arial" w:hAnsi="Arial" w:cs="Arial"/>
        </w:rPr>
        <w:t>T</w:t>
      </w:r>
      <w:r w:rsidR="0063010D" w:rsidRPr="00BC3DA3">
        <w:rPr>
          <w:rFonts w:ascii="Arial" w:hAnsi="Arial" w:cs="Arial"/>
        </w:rPr>
        <w:t>he PESR will ensure that all ESARs, EMPs are submitted to WB in English for review and clearance.</w:t>
      </w:r>
      <w:r w:rsidR="00AA70BD">
        <w:rPr>
          <w:rFonts w:ascii="Arial" w:hAnsi="Arial" w:cs="Arial"/>
        </w:rPr>
        <w:t xml:space="preserve"> After these documents are disclosed in country in a local language, the</w:t>
      </w:r>
      <w:r w:rsidR="0063010D" w:rsidRPr="00BC3DA3">
        <w:rPr>
          <w:rFonts w:ascii="Arial" w:hAnsi="Arial" w:cs="Arial"/>
        </w:rPr>
        <w:t xml:space="preserve"> WB will </w:t>
      </w:r>
      <w:r w:rsidR="00AA70BD">
        <w:rPr>
          <w:rFonts w:ascii="Arial" w:hAnsi="Arial" w:cs="Arial"/>
        </w:rPr>
        <w:t xml:space="preserve">disclose </w:t>
      </w:r>
      <w:r w:rsidR="0063010D" w:rsidRPr="00BC3DA3">
        <w:rPr>
          <w:rFonts w:ascii="Arial" w:hAnsi="Arial" w:cs="Arial"/>
        </w:rPr>
        <w:t>the ESARs, EMPs and summary version</w:t>
      </w:r>
      <w:r w:rsidR="00AA70BD">
        <w:rPr>
          <w:rFonts w:ascii="Arial" w:hAnsi="Arial" w:cs="Arial"/>
        </w:rPr>
        <w:t>s (if any)</w:t>
      </w:r>
      <w:r w:rsidR="0063010D" w:rsidRPr="00BC3DA3">
        <w:rPr>
          <w:rFonts w:ascii="Arial" w:hAnsi="Arial" w:cs="Arial"/>
        </w:rPr>
        <w:t xml:space="preserve"> available to the public through its </w:t>
      </w:r>
      <w:proofErr w:type="spellStart"/>
      <w:r w:rsidR="0063010D" w:rsidRPr="00BC3DA3">
        <w:rPr>
          <w:rFonts w:ascii="Arial" w:hAnsi="Arial" w:cs="Arial"/>
        </w:rPr>
        <w:t>InfoShop</w:t>
      </w:r>
      <w:proofErr w:type="spellEnd"/>
      <w:r w:rsidR="0063010D" w:rsidRPr="00BC3DA3">
        <w:rPr>
          <w:rFonts w:ascii="Arial" w:hAnsi="Arial" w:cs="Arial"/>
        </w:rPr>
        <w:t xml:space="preserve">. </w:t>
      </w:r>
    </w:p>
    <w:p w:rsidR="0063010D" w:rsidRDefault="0063010D" w:rsidP="0063010D"/>
    <w:p w:rsidR="00D872B2" w:rsidRDefault="00D872B2">
      <w:r>
        <w:br w:type="page"/>
      </w:r>
    </w:p>
    <w:p w:rsidR="0063010D" w:rsidRPr="00BC3DA3" w:rsidRDefault="00D872B2" w:rsidP="0063010D">
      <w:pPr>
        <w:pStyle w:val="ListParagraph"/>
        <w:numPr>
          <w:ilvl w:val="0"/>
          <w:numId w:val="32"/>
        </w:numPr>
        <w:tabs>
          <w:tab w:val="left" w:pos="0"/>
          <w:tab w:val="right" w:pos="8931"/>
        </w:tabs>
        <w:spacing w:before="120" w:after="0" w:line="320" w:lineRule="exact"/>
        <w:ind w:left="426" w:hanging="294"/>
        <w:jc w:val="both"/>
        <w:rPr>
          <w:rFonts w:ascii="Arial" w:hAnsi="Arial" w:cs="Arial"/>
          <w:b/>
        </w:rPr>
      </w:pPr>
      <w:r w:rsidRPr="00BC3DA3">
        <w:rPr>
          <w:rFonts w:ascii="Arial" w:hAnsi="Arial" w:cs="Arial"/>
          <w:b/>
        </w:rPr>
        <w:lastRenderedPageBreak/>
        <w:t>REPORTING REQUIREMENTS</w:t>
      </w:r>
      <w:r>
        <w:rPr>
          <w:rFonts w:ascii="Arial" w:hAnsi="Arial" w:cs="Arial"/>
          <w:b/>
        </w:rPr>
        <w:t xml:space="preserve"> (</w:t>
      </w:r>
      <w:r w:rsidRPr="00053B81">
        <w:rPr>
          <w:rFonts w:ascii="Arial" w:hAnsi="Arial" w:cs="Arial"/>
          <w:b/>
          <w:bCs/>
        </w:rPr>
        <w:t>TIMING AND REPORTING</w:t>
      </w:r>
      <w:r>
        <w:rPr>
          <w:rFonts w:ascii="Arial" w:hAnsi="Arial" w:cs="Arial"/>
          <w:b/>
          <w:bCs/>
        </w:rPr>
        <w:t>)</w:t>
      </w:r>
    </w:p>
    <w:p w:rsidR="0063010D" w:rsidRPr="00053B81" w:rsidRDefault="0063010D" w:rsidP="0063010D">
      <w:pPr>
        <w:spacing w:line="240" w:lineRule="auto"/>
        <w:jc w:val="both"/>
        <w:rPr>
          <w:rFonts w:ascii="Arial" w:hAnsi="Arial" w:cs="Arial"/>
          <w:b/>
          <w:bCs/>
        </w:rPr>
      </w:pPr>
    </w:p>
    <w:p w:rsidR="0063010D" w:rsidRPr="00007D4C" w:rsidRDefault="0063010D" w:rsidP="0063010D">
      <w:pPr>
        <w:spacing w:before="120" w:after="0" w:line="320" w:lineRule="exact"/>
        <w:ind w:firstLine="567"/>
        <w:jc w:val="both"/>
        <w:rPr>
          <w:rFonts w:ascii="Arial" w:hAnsi="Arial" w:cs="Arial"/>
        </w:rPr>
      </w:pPr>
      <w:r w:rsidRPr="00007D4C">
        <w:rPr>
          <w:rFonts w:ascii="Arial" w:hAnsi="Arial" w:cs="Arial"/>
        </w:rPr>
        <w:t xml:space="preserve">The progress under the assignment will be closely supervised by the Environmental Specialist of the PESR. The assignment will include site visits by the Consultant (at least twice to each project site, or as may be needed for the fulfillment of the assignment). </w:t>
      </w:r>
    </w:p>
    <w:p w:rsidR="0063010D" w:rsidRDefault="0063010D" w:rsidP="0063010D">
      <w:pPr>
        <w:spacing w:before="120" w:after="0" w:line="320" w:lineRule="exact"/>
        <w:ind w:firstLine="567"/>
        <w:jc w:val="both"/>
        <w:rPr>
          <w:rFonts w:ascii="Arial" w:hAnsi="Arial" w:cs="Arial"/>
        </w:rPr>
      </w:pPr>
      <w:r w:rsidRPr="00007D4C">
        <w:rPr>
          <w:rFonts w:ascii="Arial" w:hAnsi="Arial" w:cs="Arial"/>
        </w:rPr>
        <w:t xml:space="preserve">The draft Environmental and Social Assessment Reports and Environmental Management Plans will undergo review by the Client and the World Bank. All the comments provided as a result of these reviews will have to be incorporated by the Consultant within </w:t>
      </w:r>
      <w:r>
        <w:rPr>
          <w:rFonts w:ascii="Arial" w:hAnsi="Arial" w:cs="Arial"/>
        </w:rPr>
        <w:t>5 Working Days (WD)</w:t>
      </w:r>
      <w:r w:rsidRPr="00007D4C">
        <w:rPr>
          <w:rFonts w:ascii="Arial" w:hAnsi="Arial" w:cs="Arial"/>
        </w:rPr>
        <w:t xml:space="preserve"> after receipt of the comments.</w:t>
      </w:r>
    </w:p>
    <w:p w:rsidR="0063010D" w:rsidRDefault="0063010D" w:rsidP="0063010D">
      <w:pPr>
        <w:spacing w:before="120" w:after="0" w:line="320" w:lineRule="exact"/>
        <w:ind w:firstLine="567"/>
        <w:jc w:val="both"/>
      </w:pPr>
      <w:r w:rsidRPr="006475DC">
        <w:rPr>
          <w:rFonts w:ascii="Arial" w:hAnsi="Arial" w:cs="Arial"/>
        </w:rPr>
        <w:t>Written reports, newsletters, and</w:t>
      </w:r>
      <w:r>
        <w:rPr>
          <w:rFonts w:ascii="Arial" w:hAnsi="Arial" w:cs="Arial"/>
        </w:rPr>
        <w:t xml:space="preserve"> </w:t>
      </w:r>
      <w:r w:rsidRPr="006475DC">
        <w:rPr>
          <w:rFonts w:ascii="Arial" w:hAnsi="Arial" w:cs="Arial"/>
        </w:rPr>
        <w:t>Leafle</w:t>
      </w:r>
      <w:r>
        <w:rPr>
          <w:rFonts w:ascii="Arial" w:hAnsi="Arial" w:cs="Arial"/>
        </w:rPr>
        <w:t>ts w</w:t>
      </w:r>
      <w:r w:rsidRPr="006475DC">
        <w:rPr>
          <w:rFonts w:ascii="Arial" w:hAnsi="Arial" w:cs="Arial"/>
        </w:rPr>
        <w:t xml:space="preserve">ritten documents </w:t>
      </w:r>
      <w:r>
        <w:rPr>
          <w:rFonts w:ascii="Arial" w:hAnsi="Arial" w:cs="Arial"/>
        </w:rPr>
        <w:t xml:space="preserve">for informing general audiences </w:t>
      </w:r>
      <w:r w:rsidRPr="006475DC">
        <w:rPr>
          <w:rFonts w:ascii="Arial" w:hAnsi="Arial" w:cs="Arial"/>
        </w:rPr>
        <w:t>should</w:t>
      </w:r>
      <w:r>
        <w:rPr>
          <w:rFonts w:ascii="Arial" w:hAnsi="Arial" w:cs="Arial"/>
        </w:rPr>
        <w:t xml:space="preserve"> be clear and concise, avoiding </w:t>
      </w:r>
      <w:r w:rsidRPr="006475DC">
        <w:rPr>
          <w:rFonts w:ascii="Arial" w:hAnsi="Arial" w:cs="Arial"/>
        </w:rPr>
        <w:t>long sentences and technical terms or jargon.</w:t>
      </w:r>
    </w:p>
    <w:p w:rsidR="0063010D" w:rsidRPr="007B06CC" w:rsidRDefault="0063010D" w:rsidP="0063010D">
      <w:pPr>
        <w:spacing w:before="120" w:after="0" w:line="320" w:lineRule="exact"/>
        <w:ind w:firstLine="567"/>
        <w:jc w:val="both"/>
        <w:rPr>
          <w:rFonts w:ascii="Arial" w:hAnsi="Arial" w:cs="Arial"/>
        </w:rPr>
      </w:pPr>
      <w:r w:rsidRPr="007B06CC">
        <w:rPr>
          <w:rFonts w:ascii="Arial" w:hAnsi="Arial" w:cs="Arial"/>
        </w:rPr>
        <w:t xml:space="preserve">As part of regular reporting on the project, </w:t>
      </w:r>
      <w:r>
        <w:rPr>
          <w:rFonts w:ascii="Arial" w:hAnsi="Arial" w:cs="Arial"/>
        </w:rPr>
        <w:t>PESR</w:t>
      </w:r>
      <w:r w:rsidRPr="007B06CC">
        <w:rPr>
          <w:rFonts w:ascii="Arial" w:hAnsi="Arial" w:cs="Arial"/>
        </w:rPr>
        <w:t xml:space="preserve"> will submit to WB </w:t>
      </w:r>
      <w:r>
        <w:rPr>
          <w:rFonts w:ascii="Arial" w:hAnsi="Arial" w:cs="Arial"/>
        </w:rPr>
        <w:t xml:space="preserve">a brief statement on the status </w:t>
      </w:r>
      <w:r w:rsidRPr="007B06CC">
        <w:rPr>
          <w:rFonts w:ascii="Arial" w:hAnsi="Arial" w:cs="Arial"/>
        </w:rPr>
        <w:t>of the environmental compliance under the project through the Project Summary Report. The</w:t>
      </w:r>
      <w:r>
        <w:rPr>
          <w:rFonts w:ascii="Arial" w:hAnsi="Arial" w:cs="Arial"/>
        </w:rPr>
        <w:t xml:space="preserve"> </w:t>
      </w:r>
      <w:r w:rsidRPr="007B06CC">
        <w:rPr>
          <w:rFonts w:ascii="Arial" w:hAnsi="Arial" w:cs="Arial"/>
        </w:rPr>
        <w:t xml:space="preserve">outline of the report to be submitted to WB is attached </w:t>
      </w:r>
      <w:r w:rsidRPr="005D042B">
        <w:rPr>
          <w:rFonts w:ascii="Arial" w:hAnsi="Arial" w:cs="Arial"/>
        </w:rPr>
        <w:t>(</w:t>
      </w:r>
      <w:r w:rsidRPr="00E14B6B">
        <w:rPr>
          <w:rFonts w:ascii="Arial" w:hAnsi="Arial" w:cs="Arial"/>
        </w:rPr>
        <w:t xml:space="preserve">Appendix </w:t>
      </w:r>
      <w:r w:rsidRPr="005D042B">
        <w:rPr>
          <w:rFonts w:ascii="Arial" w:hAnsi="Arial" w:cs="Arial"/>
        </w:rPr>
        <w:t>6).</w:t>
      </w:r>
    </w:p>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Pr>
        <w:jc w:val="center"/>
        <w:rPr>
          <w:rFonts w:ascii="Arial" w:hAnsi="Arial" w:cs="Arial"/>
          <w:sz w:val="48"/>
          <w:szCs w:val="48"/>
        </w:rPr>
      </w:pPr>
    </w:p>
    <w:p w:rsidR="0063010D" w:rsidRPr="009A596A" w:rsidRDefault="0063010D" w:rsidP="0063010D">
      <w:pPr>
        <w:jc w:val="center"/>
        <w:rPr>
          <w:rFonts w:ascii="Arial" w:hAnsi="Arial" w:cs="Arial"/>
          <w:sz w:val="48"/>
          <w:szCs w:val="48"/>
        </w:rPr>
      </w:pPr>
      <w:r w:rsidRPr="009A596A">
        <w:rPr>
          <w:rFonts w:ascii="Arial" w:hAnsi="Arial" w:cs="Arial"/>
          <w:sz w:val="48"/>
          <w:szCs w:val="48"/>
        </w:rPr>
        <w:t>ANNEX 1</w:t>
      </w:r>
    </w:p>
    <w:p w:rsidR="0063010D" w:rsidRDefault="0063010D" w:rsidP="0063010D">
      <w:pPr>
        <w:pStyle w:val="FootnoteText"/>
        <w:jc w:val="center"/>
        <w:rPr>
          <w:rFonts w:ascii="Arial" w:hAnsi="Arial" w:cs="Arial"/>
          <w:sz w:val="48"/>
          <w:szCs w:val="48"/>
        </w:rPr>
      </w:pPr>
      <w:r w:rsidRPr="009A596A">
        <w:rPr>
          <w:rFonts w:ascii="Arial" w:hAnsi="Arial" w:cs="Arial"/>
          <w:sz w:val="48"/>
          <w:szCs w:val="48"/>
        </w:rPr>
        <w:t xml:space="preserve">Organization chart </w:t>
      </w:r>
      <w:r>
        <w:rPr>
          <w:rFonts w:ascii="Arial" w:hAnsi="Arial" w:cs="Arial"/>
          <w:sz w:val="48"/>
          <w:szCs w:val="48"/>
        </w:rPr>
        <w:t>of</w:t>
      </w:r>
      <w:r w:rsidRPr="009A596A">
        <w:rPr>
          <w:rFonts w:ascii="Arial" w:hAnsi="Arial" w:cs="Arial"/>
          <w:sz w:val="48"/>
          <w:szCs w:val="48"/>
        </w:rPr>
        <w:t xml:space="preserve"> </w:t>
      </w:r>
      <w:r>
        <w:rPr>
          <w:rFonts w:ascii="Arial" w:hAnsi="Arial" w:cs="Arial"/>
          <w:sz w:val="48"/>
          <w:szCs w:val="48"/>
        </w:rPr>
        <w:t xml:space="preserve">                              Administration for</w:t>
      </w:r>
      <w:r w:rsidRPr="009A596A">
        <w:rPr>
          <w:rFonts w:ascii="Arial" w:hAnsi="Arial" w:cs="Arial"/>
          <w:sz w:val="48"/>
          <w:szCs w:val="48"/>
        </w:rPr>
        <w:t xml:space="preserve"> Environment</w:t>
      </w:r>
      <w:r>
        <w:rPr>
          <w:rFonts w:ascii="Arial" w:hAnsi="Arial" w:cs="Arial"/>
          <w:sz w:val="48"/>
          <w:szCs w:val="48"/>
        </w:rPr>
        <w:t xml:space="preserve"> (within </w:t>
      </w:r>
      <w:proofErr w:type="spellStart"/>
      <w:r>
        <w:rPr>
          <w:rFonts w:ascii="Arial" w:hAnsi="Arial" w:cs="Arial"/>
          <w:sz w:val="48"/>
          <w:szCs w:val="48"/>
        </w:rPr>
        <w:t>MoEPP</w:t>
      </w:r>
      <w:proofErr w:type="spellEnd"/>
      <w:r>
        <w:rPr>
          <w:rFonts w:ascii="Arial" w:hAnsi="Arial" w:cs="Arial"/>
          <w:sz w:val="48"/>
          <w:szCs w:val="48"/>
        </w:rPr>
        <w:t>)</w:t>
      </w:r>
    </w:p>
    <w:p w:rsidR="0063010D" w:rsidRDefault="0063010D" w:rsidP="0063010D">
      <w:pPr>
        <w:pStyle w:val="FootnoteText"/>
        <w:jc w:val="center"/>
        <w:rPr>
          <w:rFonts w:ascii="Arial" w:hAnsi="Arial" w:cs="Arial"/>
          <w:sz w:val="48"/>
          <w:szCs w:val="48"/>
        </w:rPr>
      </w:pPr>
    </w:p>
    <w:p w:rsidR="0063010D" w:rsidRDefault="0063010D" w:rsidP="0063010D">
      <w:pPr>
        <w:pStyle w:val="FootnoteText"/>
        <w:jc w:val="center"/>
        <w:rPr>
          <w:rFonts w:ascii="Arial" w:hAnsi="Arial" w:cs="Arial"/>
          <w:sz w:val="48"/>
          <w:szCs w:val="48"/>
        </w:rPr>
      </w:pPr>
    </w:p>
    <w:p w:rsidR="0063010D" w:rsidRDefault="0063010D" w:rsidP="0063010D">
      <w:pPr>
        <w:pStyle w:val="FootnoteText"/>
        <w:jc w:val="center"/>
        <w:rPr>
          <w:rFonts w:ascii="Arial" w:hAnsi="Arial" w:cs="Arial"/>
          <w:sz w:val="48"/>
          <w:szCs w:val="48"/>
        </w:rPr>
      </w:pPr>
    </w:p>
    <w:p w:rsidR="0063010D" w:rsidRDefault="0063010D" w:rsidP="0063010D">
      <w:pPr>
        <w:pStyle w:val="FootnoteText"/>
        <w:jc w:val="center"/>
        <w:rPr>
          <w:rFonts w:ascii="Arial" w:hAnsi="Arial" w:cs="Arial"/>
          <w:sz w:val="48"/>
          <w:szCs w:val="48"/>
        </w:rPr>
      </w:pPr>
    </w:p>
    <w:p w:rsidR="0063010D" w:rsidRDefault="0063010D" w:rsidP="0063010D">
      <w:pPr>
        <w:pStyle w:val="FootnoteText"/>
        <w:jc w:val="center"/>
        <w:rPr>
          <w:rFonts w:ascii="Arial" w:hAnsi="Arial" w:cs="Arial"/>
          <w:sz w:val="48"/>
          <w:szCs w:val="48"/>
        </w:rPr>
      </w:pPr>
    </w:p>
    <w:p w:rsidR="0063010D" w:rsidRDefault="0063010D" w:rsidP="0063010D">
      <w:pPr>
        <w:pStyle w:val="FootnoteText"/>
        <w:jc w:val="center"/>
        <w:rPr>
          <w:rFonts w:ascii="Arial" w:hAnsi="Arial" w:cs="Arial"/>
          <w:sz w:val="48"/>
          <w:szCs w:val="48"/>
        </w:rPr>
      </w:pPr>
    </w:p>
    <w:p w:rsidR="0063010D" w:rsidRDefault="0063010D" w:rsidP="0063010D">
      <w:pPr>
        <w:pStyle w:val="FootnoteText"/>
        <w:jc w:val="center"/>
        <w:rPr>
          <w:rFonts w:ascii="Arial" w:hAnsi="Arial" w:cs="Arial"/>
          <w:sz w:val="48"/>
          <w:szCs w:val="48"/>
        </w:rPr>
      </w:pPr>
    </w:p>
    <w:p w:rsidR="0063010D" w:rsidRDefault="0063010D" w:rsidP="0063010D">
      <w:pPr>
        <w:pStyle w:val="FootnoteText"/>
        <w:jc w:val="center"/>
        <w:rPr>
          <w:rFonts w:ascii="Arial" w:hAnsi="Arial" w:cs="Arial"/>
          <w:sz w:val="48"/>
          <w:szCs w:val="48"/>
        </w:rPr>
      </w:pPr>
    </w:p>
    <w:p w:rsidR="0063010D" w:rsidRDefault="0063010D" w:rsidP="0063010D">
      <w:pPr>
        <w:pStyle w:val="FootnoteText"/>
        <w:jc w:val="center"/>
        <w:rPr>
          <w:rFonts w:ascii="Arial" w:hAnsi="Arial" w:cs="Arial"/>
          <w:sz w:val="48"/>
          <w:szCs w:val="48"/>
        </w:rPr>
      </w:pPr>
    </w:p>
    <w:p w:rsidR="0063010D" w:rsidRDefault="0063010D" w:rsidP="0063010D">
      <w:pPr>
        <w:pStyle w:val="FootnoteText"/>
        <w:jc w:val="center"/>
        <w:rPr>
          <w:rFonts w:ascii="Arial" w:hAnsi="Arial" w:cs="Arial"/>
          <w:sz w:val="48"/>
          <w:szCs w:val="48"/>
        </w:rPr>
        <w:sectPr w:rsidR="0063010D" w:rsidSect="00610731">
          <w:headerReference w:type="default" r:id="rId11"/>
          <w:footerReference w:type="default" r:id="rId12"/>
          <w:pgSz w:w="12240" w:h="15840"/>
          <w:pgMar w:top="817" w:right="1440" w:bottom="1440" w:left="1440" w:header="142" w:footer="720" w:gutter="0"/>
          <w:cols w:space="720"/>
          <w:docGrid w:linePitch="360"/>
        </w:sectPr>
      </w:pPr>
    </w:p>
    <w:p w:rsidR="0063010D" w:rsidRDefault="0063010D" w:rsidP="0063010D">
      <w:pPr>
        <w:pStyle w:val="FootnoteText"/>
        <w:jc w:val="center"/>
        <w:rPr>
          <w:rFonts w:ascii="Arial" w:hAnsi="Arial" w:cs="Arial"/>
          <w:sz w:val="48"/>
          <w:szCs w:val="48"/>
        </w:rPr>
      </w:pPr>
      <w:r>
        <w:rPr>
          <w:rFonts w:ascii="Arial" w:hAnsi="Arial" w:cs="Arial"/>
          <w:noProof/>
          <w:sz w:val="48"/>
          <w:szCs w:val="48"/>
        </w:rPr>
        <w:lastRenderedPageBreak/>
        <mc:AlternateContent>
          <mc:Choice Requires="wpg">
            <w:drawing>
              <wp:anchor distT="0" distB="0" distL="114300" distR="114300" simplePos="0" relativeHeight="251660288" behindDoc="0" locked="0" layoutInCell="1" allowOverlap="1" wp14:anchorId="19F9B392" wp14:editId="1B6AA7CE">
                <wp:simplePos x="0" y="0"/>
                <wp:positionH relativeFrom="column">
                  <wp:posOffset>233046</wp:posOffset>
                </wp:positionH>
                <wp:positionV relativeFrom="paragraph">
                  <wp:posOffset>110491</wp:posOffset>
                </wp:positionV>
                <wp:extent cx="8415654" cy="5543550"/>
                <wp:effectExtent l="0" t="0" r="24130" b="19050"/>
                <wp:wrapNone/>
                <wp:docPr id="28" name="Group 28"/>
                <wp:cNvGraphicFramePr/>
                <a:graphic xmlns:a="http://schemas.openxmlformats.org/drawingml/2006/main">
                  <a:graphicData uri="http://schemas.microsoft.com/office/word/2010/wordprocessingGroup">
                    <wpg:wgp>
                      <wpg:cNvGrpSpPr/>
                      <wpg:grpSpPr>
                        <a:xfrm>
                          <a:off x="0" y="0"/>
                          <a:ext cx="8415654" cy="5543550"/>
                          <a:chOff x="0" y="0"/>
                          <a:chExt cx="9365726" cy="7063409"/>
                        </a:xfrm>
                      </wpg:grpSpPr>
                      <wps:wsp>
                        <wps:cNvPr id="26" name="Rectangle 26"/>
                        <wps:cNvSpPr/>
                        <wps:spPr>
                          <a:xfrm>
                            <a:off x="2671639" y="0"/>
                            <a:ext cx="3709035" cy="828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sz w:val="26"/>
                                  <w:szCs w:val="26"/>
                                </w:rPr>
                              </w:pPr>
                              <w:r w:rsidRPr="007807E7">
                                <w:rPr>
                                  <w:rFonts w:ascii="Arial" w:hAnsi="Arial" w:cs="Arial"/>
                                  <w:sz w:val="26"/>
                                  <w:szCs w:val="26"/>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703444" y="1049572"/>
                            <a:ext cx="370903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1D68ED" w:rsidRDefault="00D872B2" w:rsidP="0063010D">
                              <w:pPr>
                                <w:jc w:val="center"/>
                                <w:rPr>
                                  <w:sz w:val="26"/>
                                  <w:szCs w:val="26"/>
                                </w:rPr>
                              </w:pPr>
                              <w:r w:rsidRPr="007807E7">
                                <w:rPr>
                                  <w:rFonts w:ascii="Arial" w:hAnsi="Arial" w:cs="Arial"/>
                                  <w:sz w:val="26"/>
                                  <w:szCs w:val="26"/>
                                </w:rPr>
                                <w:t>Environmental</w:t>
                              </w:r>
                              <w:r>
                                <w:rPr>
                                  <w:sz w:val="26"/>
                                  <w:szCs w:val="26"/>
                                </w:rPr>
                                <w:t xml:space="preserve"> </w:t>
                              </w:r>
                              <w:r w:rsidRPr="007807E7">
                                <w:rPr>
                                  <w:rFonts w:ascii="Arial" w:hAnsi="Arial" w:cs="Arial"/>
                                  <w:sz w:val="26"/>
                                  <w:szCs w:val="26"/>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701579"/>
                            <a:ext cx="1621155" cy="1172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Department for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011680" y="1701579"/>
                            <a:ext cx="1621155" cy="1172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Department on waste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7744571" y="1701579"/>
                            <a:ext cx="1621155" cy="1172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Department for industrial pollution and risk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999506" y="1701579"/>
                            <a:ext cx="1621155" cy="1172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Department for Waters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836258" y="1701579"/>
                            <a:ext cx="1621155" cy="11728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Department on nature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62393" y="4079019"/>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soils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62393" y="3037398"/>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EIA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70338" y="5120200"/>
                            <a:ext cx="1176799" cy="7237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62393" y="6209969"/>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Central environmental laboratory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58171" y="2965836"/>
                            <a:ext cx="1054679" cy="10177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hazard and historical waste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58171" y="6202017"/>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special waste streams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26365" y="5192202"/>
                            <a:ext cx="1086485" cy="913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registration of waste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258171" y="4126727"/>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plans and programs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166484" y="3403158"/>
                            <a:ext cx="1086485" cy="913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planning the water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166484" y="4683318"/>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international 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166484" y="5971429"/>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 xml:space="preserve">Unit for </w:t>
                              </w:r>
                              <w:proofErr w:type="spellStart"/>
                              <w:r w:rsidRPr="007807E7">
                                <w:rPr>
                                  <w:rFonts w:ascii="Arial" w:hAnsi="Arial" w:cs="Arial"/>
                                </w:rPr>
                                <w:t>Ohrid</w:t>
                              </w:r>
                              <w:proofErr w:type="spellEnd"/>
                              <w:r w:rsidRPr="007807E7">
                                <w:rPr>
                                  <w:rFonts w:ascii="Arial" w:hAnsi="Arial" w:cs="Arial"/>
                                </w:rPr>
                                <w:t xml:space="preserve"> lake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098651" y="3458817"/>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natural heritage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003235" y="4683318"/>
                            <a:ext cx="136207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 xml:space="preserve">Unit for protected areas management and </w:t>
                              </w:r>
                              <w:proofErr w:type="spellStart"/>
                              <w:r w:rsidRPr="007807E7">
                                <w:rPr>
                                  <w:rFonts w:ascii="Arial" w:hAnsi="Arial" w:cs="Arial"/>
                                </w:rPr>
                                <w:t>geodiversity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6098651" y="5971429"/>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biodiversity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038769" y="3013544"/>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IPPC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8054672" y="6170212"/>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8038769" y="5192202"/>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risk management and atmosphere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8054672" y="4126727"/>
                            <a:ext cx="1086485" cy="853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7807E7" w:rsidRDefault="00D872B2" w:rsidP="0063010D">
                              <w:pPr>
                                <w:jc w:val="center"/>
                                <w:rPr>
                                  <w:rFonts w:ascii="Arial" w:hAnsi="Arial" w:cs="Arial"/>
                                </w:rPr>
                              </w:pPr>
                              <w:r w:rsidRPr="007807E7">
                                <w:rPr>
                                  <w:rFonts w:ascii="Arial" w:hAnsi="Arial" w:cs="Arial"/>
                                </w:rPr>
                                <w:t>Unit for chemical and industrial accidents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left:0;text-align:left;margin-left:18.35pt;margin-top:8.7pt;width:662.65pt;height:436.5pt;z-index:251660288;mso-width-relative:margin;mso-height-relative:margin" coordsize="93657,7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">
                <v:rect id="Rectangle 26" o:spid="_x0000_s1027" style="position:absolute;left:26716;width:37090;height:8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ZMMA&#10;AADbAAAADwAAAGRycy9kb3ducmV2LnhtbESPQWvCQBSE74X+h+UVvIhuzCHY6CoiiN6KqVCPj+wz&#10;Ccm+jdk1if++KxR6HGbmG2a9HU0jeupcZVnBYh6BIM6trrhQcPk+zJYgnEfW2FgmBU9ysN28v60x&#10;1XbgM/WZL0SAsEtRQel9m0rp8pIMurltiYN3s51BH2RXSN3hEOCmkXEUJdJgxWGhxJb2JeV19jAK&#10;rnQ/Tunzcne3KH78fE3rhV/WSk0+xt0KhKfR/4f/2ietIE7g9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7+ZMMAAADbAAAADwAAAAAAAAAAAAAAAACYAgAAZHJzL2Rv&#10;d25yZXYueG1sUEsFBgAAAAAEAAQA9QAAAIgDAAAAAA==&#10;" fillcolor="white [3201]" strokecolor="black [3213]" strokeweight="2pt">
                  <v:textbox>
                    <w:txbxContent>
                      <w:p w:rsidR="00D872B2" w:rsidRPr="007807E7" w:rsidRDefault="00D872B2" w:rsidP="0063010D">
                        <w:pPr>
                          <w:jc w:val="center"/>
                          <w:rPr>
                            <w:rFonts w:ascii="Arial" w:hAnsi="Arial" w:cs="Arial"/>
                            <w:sz w:val="26"/>
                            <w:szCs w:val="26"/>
                          </w:rPr>
                        </w:pPr>
                        <w:r w:rsidRPr="007807E7">
                          <w:rPr>
                            <w:rFonts w:ascii="Arial" w:hAnsi="Arial" w:cs="Arial"/>
                            <w:sz w:val="26"/>
                            <w:szCs w:val="26"/>
                          </w:rPr>
                          <w:t>DIRECTOR</w:t>
                        </w:r>
                      </w:p>
                    </w:txbxContent>
                  </v:textbox>
                </v:rect>
                <v:rect id="Rectangle 11" o:spid="_x0000_s1028" style="position:absolute;left:27034;top:10495;width:3709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srb8A&#10;AADbAAAADwAAAGRycy9kb3ducmV2LnhtbERPTYvCMBC9L/gfwgheRNN6EK1GEUH0JusW9Dg0Y1va&#10;TGoTtf77jSB4m8f7nOW6M7V4UOtKywricQSCOLO65FxB+rcbzUA4j6yxtkwKXuRgver9LDHR9sm/&#10;9Dj5XIQQdgkqKLxvEildVpBBN7YNceCutjXoA2xzqVt8hnBTy0kUTaXBkkNDgQ1tC8qq090ouNBt&#10;P6R5enPXaHI/H4dV7GeVUoN+t1mA8NT5r/jjPugwP4b3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6ytvwAAANsAAAAPAAAAAAAAAAAAAAAAAJgCAABkcnMvZG93bnJl&#10;di54bWxQSwUGAAAAAAQABAD1AAAAhAMAAAAA&#10;" fillcolor="white [3201]" strokecolor="black [3213]" strokeweight="2pt">
                  <v:textbox>
                    <w:txbxContent>
                      <w:p w:rsidR="00D872B2" w:rsidRPr="001D68ED" w:rsidRDefault="00D872B2" w:rsidP="0063010D">
                        <w:pPr>
                          <w:jc w:val="center"/>
                          <w:rPr>
                            <w:sz w:val="26"/>
                            <w:szCs w:val="26"/>
                          </w:rPr>
                        </w:pPr>
                        <w:r w:rsidRPr="007807E7">
                          <w:rPr>
                            <w:rFonts w:ascii="Arial" w:hAnsi="Arial" w:cs="Arial"/>
                            <w:sz w:val="26"/>
                            <w:szCs w:val="26"/>
                          </w:rPr>
                          <w:t>Environmental</w:t>
                        </w:r>
                        <w:r>
                          <w:rPr>
                            <w:sz w:val="26"/>
                            <w:szCs w:val="26"/>
                          </w:rPr>
                          <w:t xml:space="preserve"> </w:t>
                        </w:r>
                        <w:r w:rsidRPr="007807E7">
                          <w:rPr>
                            <w:rFonts w:ascii="Arial" w:hAnsi="Arial" w:cs="Arial"/>
                            <w:sz w:val="26"/>
                            <w:szCs w:val="26"/>
                          </w:rPr>
                          <w:t>Administration</w:t>
                        </w:r>
                      </w:p>
                    </w:txbxContent>
                  </v:textbox>
                </v:rect>
                <v:rect id="Rectangle 3" o:spid="_x0000_s1029" style="position:absolute;top:17015;width:16211;height:11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61cEA&#10;AADaAAAADwAAAGRycy9kb3ducmV2LnhtbESPQYvCMBSE7wv+h/AEL6KpC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r+tXBAAAA2gAAAA8AAAAAAAAAAAAAAAAAmAIAAGRycy9kb3du&#10;cmV2LnhtbFBLBQYAAAAABAAEAPUAAACG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Department for environment</w:t>
                        </w:r>
                      </w:p>
                    </w:txbxContent>
                  </v:textbox>
                </v:rect>
                <v:rect id="Rectangle 4" o:spid="_x0000_s1030" style="position:absolute;left:20116;top:17015;width:16212;height:11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iocEA&#10;AADaAAAADwAAAGRycy9kb3ducmV2LnhtbESPQYvCMBSE7wv+h/AEL6KpI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YqHBAAAA2gAAAA8AAAAAAAAAAAAAAAAAmAIAAGRycy9kb3du&#10;cmV2LnhtbFBLBQYAAAAABAAEAPUAAACG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Department on waste management</w:t>
                        </w:r>
                      </w:p>
                    </w:txbxContent>
                  </v:textbox>
                </v:rect>
                <v:rect id="Rectangle 5" o:spid="_x0000_s1031" style="position:absolute;left:77445;top:17015;width:16212;height:11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HOsEA&#10;AADaAAAADwAAAGRycy9kb3ducmV2LnhtbESPQYvCMBSE7wv+h/AEL6Kpg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xzrBAAAA2gAAAA8AAAAAAAAAAAAAAAAAmAIAAGRycy9kb3du&#10;cmV2LnhtbFBLBQYAAAAABAAEAPUAAACG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Department for industrial pollution and risk management</w:t>
                        </w:r>
                      </w:p>
                    </w:txbxContent>
                  </v:textbox>
                </v:rect>
                <v:rect id="Rectangle 6" o:spid="_x0000_s1032" style="position:absolute;left:39995;top:17015;width:16211;height:11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Department for Waters</w:t>
                        </w:r>
                      </w:p>
                    </w:txbxContent>
                  </v:textbox>
                </v:rect>
                <v:rect id="Rectangle 7" o:spid="_x0000_s1033" style="position:absolute;left:58362;top:17015;width:16212;height:11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81sEA&#10;AADaAAAADwAAAGRycy9kb3ducmV2LnhtbESPQYvCMBSE7wv+h/AEL6KpHtxajSKC6E10hfX4aJ5t&#10;afNSm6j13xtB8DjMzDfMfNmaStypcYVlBaNhBII4tbrgTMHpbzOIQTiPrLGyTAqe5GC56PzMMdH2&#10;wQe6H30mAoRdggpy7+tESpfmZNANbU0cvIttDPogm0zqBh8Bbio5jqKJNFhwWMixpnVOaXm8GQVn&#10;um77ND1d3SUa3/73/XLk41KpXrddzUB4av03/GnvtIJfe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NbBAAAA2gAAAA8AAAAAAAAAAAAAAAAAmAIAAGRycy9kb3du&#10;cmV2LnhtbFBLBQYAAAAABAAEAPUAAACG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Department on nature protection</w:t>
                        </w:r>
                      </w:p>
                    </w:txbxContent>
                  </v:textbox>
                </v:rect>
                <v:rect id="Rectangle 8" o:spid="_x0000_s1034" style="position:absolute;left:2623;top:40790;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soils</w:t>
                        </w:r>
                      </w:p>
                    </w:txbxContent>
                  </v:textbox>
                </v:rect>
                <v:rect id="Rectangle 9" o:spid="_x0000_s1035" style="position:absolute;left:2623;top:30373;width:10865;height:8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NP78A&#10;AADaAAAADwAAAGRycy9kb3ducmV2LnhtbESPzQrCMBCE74LvEFbwIprqQbQaRQTRm/gDelyatS1t&#10;NrWJWt/eCILHYWa+YebLxpTiSbXLLSsYDiIQxInVOacKzqdNfwLCeWSNpWVS8CYHy0W7NcdY2xcf&#10;6Hn0qQgQdjEqyLyvYildkpFBN7AVcfButjbog6xTqWt8Bbgp5SiKxtJgzmEhw4rWGSXF8WEUXOm+&#10;7dH0fHe3aPS47HvF0E8KpbqdZjUD4anx//CvvdMKp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80/vwAAANoAAAAPAAAAAAAAAAAAAAAAAJgCAABkcnMvZG93bnJl&#10;di54bWxQSwUGAAAAAAQABAD1AAAAhAM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EIA</w:t>
                        </w:r>
                      </w:p>
                    </w:txbxContent>
                  </v:textbox>
                </v:rect>
                <v:rect id="Rectangle 10" o:spid="_x0000_s1036" style="position:absolute;left:2703;top:51202;width:11768;height:7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JNsMA&#10;AADbAAAADwAAAGRycy9kb3ducmV2LnhtbESPQYvCQAyF78L+hyELXmSd6kG0OoosLLs3UQvuMXRi&#10;W9rJ1M6o9d+bg+At4b2892W16V2jbtSFyrOByTgBRZx7W3FhIDv+fM1BhYhssfFMBh4UYLP+GKww&#10;tf7Oe7odYqEkhEOKBsoY21TrkJfkMIx9Syza2XcOo6xdoW2Hdwl3jZ4myUw7rFgaSmzpu6S8Plyd&#10;gX+6/I5okV3COZleT7tRPYnz2pjhZ79dgorUx7f5df1nBV/o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JNsMAAADbAAAADwAAAAAAAAAAAAAAAACYAgAAZHJzL2Rv&#10;d25yZXYueG1sUEsFBgAAAAAEAAQA9QAAAIgDA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documentation</w:t>
                        </w:r>
                      </w:p>
                    </w:txbxContent>
                  </v:textbox>
                </v:rect>
                <v:rect id="Rectangle 27" o:spid="_x0000_s1037" style="position:absolute;left:2623;top:62099;width:10865;height:8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b/8QA&#10;AADbAAAADwAAAGRycy9kb3ducmV2LnhtbESPQWuDQBSE74H+h+UVcpFmjYcmta6hFEpzK7WB9vhw&#10;X1R03xp3o+bfZwuBHIeZ+YbJdrPpxEiDaywrWK9iEMSl1Q1XCg4/H09bEM4ja+wsk4ILOdjlD4sM&#10;U20n/qax8JUIEHYpKqi971MpXVmTQbeyPXHwjnYw6IMcKqkHnALcdDKJ42dpsOGwUGNP7zWVbXE2&#10;Cv7o9BnRy+HkjnFy/v2K2rXftkotH+e3VxCeZn8P39p7rSDZwP+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W//EAAAA2wAAAA8AAAAAAAAAAAAAAAAAmAIAAGRycy9k&#10;b3ducmV2LnhtbFBLBQYAAAAABAAEAPUAAACJ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Central environmental laboratory</w:t>
                        </w:r>
                      </w:p>
                    </w:txbxContent>
                  </v:textbox>
                </v:rect>
                <v:rect id="Rectangle 12" o:spid="_x0000_s1038" style="position:absolute;left:22581;top:29658;width:10547;height:10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y2r8A&#10;AADbAAAADwAAAGRycy9kb3ducmV2LnhtbERPTYvCMBC9C/6HMAteZE3tQbRrlEUQvYla0OPQjG1p&#10;M6lN1PrvjSB4m8f7nPmyM7W4U+tKywrGowgEcWZ1ybmC9Lj+nYJwHlljbZkUPMnBctHvzTHR9sF7&#10;uh98LkIIuwQVFN43iZQuK8igG9mGOHAX2xr0Aba51C0+QripZRxFE2mw5NBQYEOrgrLqcDMKznTd&#10;DGmWXt0lim+n3bAa+2ml1OCn+/8D4anzX/HHvdVhfgzvX8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TLavwAAANsAAAAPAAAAAAAAAAAAAAAAAJgCAABkcnMvZG93bnJl&#10;di54bWxQSwUGAAAAAAQABAD1AAAAhAM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hazard and historical waste management</w:t>
                        </w:r>
                      </w:p>
                    </w:txbxContent>
                  </v:textbox>
                </v:rect>
                <v:rect id="Rectangle 13" o:spid="_x0000_s1039" style="position:absolute;left:22581;top:62020;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XQcIA&#10;AADbAAAADwAAAGRycy9kb3ducmV2LnhtbERPS2vCQBC+C/0PyxS8iNmYg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ZdBwgAAANsAAAAPAAAAAAAAAAAAAAAAAJgCAABkcnMvZG93&#10;bnJldi54bWxQSwUGAAAAAAQABAD1AAAAhwM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special waste streams management</w:t>
                        </w:r>
                      </w:p>
                    </w:txbxContent>
                  </v:textbox>
                </v:rect>
                <v:rect id="Rectangle 14" o:spid="_x0000_s1040" style="position:absolute;left:22263;top:51922;width:10865;height:9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PNcIA&#10;AADbAAAADwAAAGRycy9kb3ducmV2LnhtbERPS2vCQBC+C/0PyxS8iNkYi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A81wgAAANsAAAAPAAAAAAAAAAAAAAAAAJgCAABkcnMvZG93&#10;bnJldi54bWxQSwUGAAAAAAQABAD1AAAAhwM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registration of waste managers</w:t>
                        </w:r>
                      </w:p>
                    </w:txbxContent>
                  </v:textbox>
                </v:rect>
                <v:rect id="Rectangle 15" o:spid="_x0000_s1041" style="position:absolute;left:22581;top:41267;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qrsIA&#10;AADbAAAADwAAAGRycy9kb3ducmV2LnhtbERPS2vCQBC+C/0PyxS8iNkYqN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KquwgAAANsAAAAPAAAAAAAAAAAAAAAAAJgCAABkcnMvZG93&#10;bnJldi54bWxQSwUGAAAAAAQABAD1AAAAhwM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plans and programs development</w:t>
                        </w:r>
                      </w:p>
                    </w:txbxContent>
                  </v:textbox>
                </v:rect>
                <v:rect id="Rectangle 16" o:spid="_x0000_s1042" style="position:absolute;left:41664;top:34031;width:10865;height:9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02b4A&#10;AADbAAAADwAAAGRycy9kb3ducmV2LnhtbERPSwrCMBDdC94hjOBGNNWFaDWKCKI78QO6HJqxLW0m&#10;tYlab28Ewd083nfmy8aU4km1yy0rGA4iEMSJ1TmnCs6nTX8CwnlkjaVlUvAmB8tFuzXHWNsXH+h5&#10;9KkIIexiVJB5X8VSuiQjg25gK+LA3Wxt0AdYp1LX+ArhppSjKBpLgzmHhgwrWmeUFMeHUXCl+7ZH&#10;0/Pd3aLR47LvFUM/KZTqdprVDISnxv/FP/dO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NNm+AAAA2wAAAA8AAAAAAAAAAAAAAAAAmAIAAGRycy9kb3ducmV2&#10;LnhtbFBLBQYAAAAABAAEAPUAAACD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planning the water management</w:t>
                        </w:r>
                      </w:p>
                    </w:txbxContent>
                  </v:textbox>
                </v:rect>
                <v:rect id="Rectangle 17" o:spid="_x0000_s1043" style="position:absolute;left:41664;top:46833;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RQsIA&#10;AADbAAAADwAAAGRycy9kb3ducmV2LnhtbERPS2vCQBC+C/0PyxS8iNmYQ7Uxq5RCqbdSDdjjkJ08&#10;SHY2ZlcT/71bKPQ2H99zsv1kOnGjwTWWFayiGARxYXXDlYL89LHcgHAeWWNnmRTcycF+9zTLMNV2&#10;5G+6HX0lQgi7FBXU3veplK6oyaCLbE8cuNIOBn2AQyX1gGMIN51M4vhFGmw4NNTY03tNRXu8GgU/&#10;dPlc0Gt+cWWcXM9fi3blN61S8+fpbQvC0+T/xX/ugw7z1/D7Szh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FCwgAAANsAAAAPAAAAAAAAAAAAAAAAAJgCAABkcnMvZG93&#10;bnJldi54bWxQSwUGAAAAAAQABAD1AAAAhwM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international cooperation</w:t>
                        </w:r>
                      </w:p>
                    </w:txbxContent>
                  </v:textbox>
                </v:rect>
                <v:rect id="Rectangle 18" o:spid="_x0000_s1044" style="position:absolute;left:41664;top:59714;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FMMMA&#10;AADbAAAADwAAAGRycy9kb3ducmV2LnhtbESPQYvCQAyF78L+hyELXmSd6kG0OoosLLs3UQvuMXRi&#10;W9rJ1M6o9d+bg+At4b2892W16V2jbtSFyrOByTgBRZx7W3FhIDv+fM1BhYhssfFMBh4UYLP+GKww&#10;tf7Oe7odYqEkhEOKBsoY21TrkJfkMIx9Syza2XcOo6xdoW2Hdwl3jZ4myUw7rFgaSmzpu6S8Plyd&#10;gX+6/I5okV3COZleT7tRPYnz2pjhZ79dgorUx7f5df1nBV9g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FMMMAAADbAAAADwAAAAAAAAAAAAAAAACYAgAAZHJzL2Rv&#10;d25yZXYueG1sUEsFBgAAAAAEAAQA9QAAAIgDA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 xml:space="preserve">Unit for </w:t>
                        </w:r>
                        <w:proofErr w:type="spellStart"/>
                        <w:r w:rsidRPr="007807E7">
                          <w:rPr>
                            <w:rFonts w:ascii="Arial" w:hAnsi="Arial" w:cs="Arial"/>
                          </w:rPr>
                          <w:t>Ohrid</w:t>
                        </w:r>
                        <w:proofErr w:type="spellEnd"/>
                        <w:r w:rsidRPr="007807E7">
                          <w:rPr>
                            <w:rFonts w:ascii="Arial" w:hAnsi="Arial" w:cs="Arial"/>
                          </w:rPr>
                          <w:t xml:space="preserve"> lake protection</w:t>
                        </w:r>
                      </w:p>
                    </w:txbxContent>
                  </v:textbox>
                </v:rect>
                <v:rect id="Rectangle 19" o:spid="_x0000_s1045" style="position:absolute;left:60986;top:34588;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gq74A&#10;AADbAAAADwAAAGRycy9kb3ducmV2LnhtbERPSwrCMBDdC94hjOBGNNWFaDWKCKI78QO6HJqxLW0m&#10;tYlab28Ewd083nfmy8aU4km1yy0rGA4iEMSJ1TmnCs6nTX8CwnlkjaVlUvAmB8tFuzXHWNsXH+h5&#10;9KkIIexiVJB5X8VSuiQjg25gK+LA3Wxt0AdYp1LX+ArhppSjKBpLgzmHhgwrWmeUFMeHUXCl+7ZH&#10;0/Pd3aLR47LvFUM/KZTqdprVDISnxv/FP/dOh/lT+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doKu+AAAA2wAAAA8AAAAAAAAAAAAAAAAAmAIAAGRycy9kb3ducmV2&#10;LnhtbFBLBQYAAAAABAAEAPUAAACD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natural heritage protection</w:t>
                        </w:r>
                      </w:p>
                    </w:txbxContent>
                  </v:textbox>
                </v:rect>
                <v:rect id="Rectangle 20" o:spid="_x0000_s1046" style="position:absolute;left:60032;top:46833;width:13621;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Di70A&#10;AADbAAAADwAAAGRycy9kb3ducmV2LnhtbERPuwrCMBTdBf8hXMFFNLWDaDWKCKKb+AAdL821LW1u&#10;ahO1/r0ZBMfDeS9WranEixpXWFYwHkUgiFOrC84UXM7b4RSE88gaK8uk4EMOVstuZ4GJtm8+0uvk&#10;MxFC2CWoIPe+TqR0aU4G3cjWxIG728agD7DJpG7wHcJNJeMomkiDBYeGHGva5JSWp6dRcKPHbkCz&#10;y8Pdo/h5PQzKsZ+WSvV77XoOwlPr/+Kfe68VxG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4vDi70AAADbAAAADwAAAAAAAAAAAAAAAACYAgAAZHJzL2Rvd25yZXYu&#10;eG1sUEsFBgAAAAAEAAQA9QAAAIIDA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 xml:space="preserve">Unit for protected areas management and </w:t>
                        </w:r>
                        <w:proofErr w:type="spellStart"/>
                        <w:r w:rsidRPr="007807E7">
                          <w:rPr>
                            <w:rFonts w:ascii="Arial" w:hAnsi="Arial" w:cs="Arial"/>
                          </w:rPr>
                          <w:t>geodiversity</w:t>
                        </w:r>
                        <w:proofErr w:type="spellEnd"/>
                      </w:p>
                    </w:txbxContent>
                  </v:textbox>
                </v:rect>
                <v:rect id="Rectangle 21" o:spid="_x0000_s1047" style="position:absolute;left:60986;top:59714;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EMMA&#10;AADbAAAADwAAAGRycy9kb3ducmV2LnhtbESPQWvCQBSE7wX/w/IEL6Kb5FBidBURSr2VpoIeH9ln&#10;EpJ9m2Q3mv77bqHQ4zAz3zC7w2Ra8aDB1ZYVxOsIBHFhdc2lgsvX2yoF4TyyxtYyKfgmB4f97GWH&#10;mbZP/qRH7ksRIOwyVFB532VSuqIig25tO+Lg3e1g0Ac5lFIP+Axw08okil6lwZrDQoUdnSoqmnw0&#10;Cm7Uvy9pc+ndPUrG68eyiX3aKLWYT8ctCE+T/w//tc9aQRL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mEMMAAADbAAAADwAAAAAAAAAAAAAAAACYAgAAZHJzL2Rv&#10;d25yZXYueG1sUEsFBgAAAAAEAAQA9QAAAIgDA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biodiversity</w:t>
                        </w:r>
                      </w:p>
                    </w:txbxContent>
                  </v:textbox>
                </v:rect>
                <v:rect id="Rectangle 22" o:spid="_x0000_s1048" style="position:absolute;left:80387;top:30135;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4Z8IA&#10;AADbAAAADwAAAGRycy9kb3ducmV2LnhtbESPQYvCMBSE7wv+h/AEL6KpPYjWpiLCst5kXUGPj+bZ&#10;ljYvtYla//1GEDwOM/MNk65704g7da6yrGA2jUAQ51ZXXCg4/n1PFiCcR9bYWCYFT3KwzgZfKSba&#10;PviX7gdfiABhl6CC0vs2kdLlJRl0U9sSB+9iO4M+yK6QusNHgJtGxlE0lwYrDgsltrQtKa8PN6Pg&#10;TNefMS2PV3eJ4ttpP65nflErNRr2mxUIT73/hN/tnVYQx/D6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fhnwgAAANsAAAAPAAAAAAAAAAAAAAAAAJgCAABkcnMvZG93&#10;bnJldi54bWxQSwUGAAAAAAQABAD1AAAAhwM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IPPC</w:t>
                        </w:r>
                      </w:p>
                    </w:txbxContent>
                  </v:textbox>
                </v:rect>
                <v:rect id="Rectangle 23" o:spid="_x0000_s1049" style="position:absolute;left:80546;top:61702;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d/MQA&#10;AADbAAAADwAAAGRycy9kb3ducmV2LnhtbESPQWuDQBSE74H+h+UVcpFmjYW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XfzEAAAA2wAAAA8AAAAAAAAAAAAAAAAAmAIAAGRycy9k&#10;b3ducmV2LnhtbFBLBQYAAAAABAAEAPUAAACJ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monitoring</w:t>
                        </w:r>
                      </w:p>
                    </w:txbxContent>
                  </v:textbox>
                </v:rect>
                <v:rect id="Rectangle 24" o:spid="_x0000_s1050" style="position:absolute;left:80387;top:51922;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risk management and atmosphere</w:t>
                        </w:r>
                      </w:p>
                    </w:txbxContent>
                  </v:textbox>
                </v:rect>
                <v:rect id="Rectangle 25" o:spid="_x0000_s1051" style="position:absolute;left:80546;top:41267;width:10865;height:8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E8QA&#10;AADbAAAADwAAAGRycy9kb3ducmV2LnhtbESPQWuDQBSE74H+h+UVcpFmjdC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BPEAAAA2wAAAA8AAAAAAAAAAAAAAAAAmAIAAGRycy9k&#10;b3ducmV2LnhtbFBLBQYAAAAABAAEAPUAAACJAwAAAAA=&#10;" fillcolor="white [3201]" strokecolor="black [3213]" strokeweight="2pt">
                  <v:textbox>
                    <w:txbxContent>
                      <w:p w:rsidR="00D872B2" w:rsidRPr="007807E7" w:rsidRDefault="00D872B2" w:rsidP="0063010D">
                        <w:pPr>
                          <w:jc w:val="center"/>
                          <w:rPr>
                            <w:rFonts w:ascii="Arial" w:hAnsi="Arial" w:cs="Arial"/>
                          </w:rPr>
                        </w:pPr>
                        <w:r w:rsidRPr="007807E7">
                          <w:rPr>
                            <w:rFonts w:ascii="Arial" w:hAnsi="Arial" w:cs="Arial"/>
                          </w:rPr>
                          <w:t>Unit for chemical and industrial accidents</w:t>
                        </w:r>
                      </w:p>
                    </w:txbxContent>
                  </v:textbox>
                </v:rect>
              </v:group>
            </w:pict>
          </mc:Fallback>
        </mc:AlternateContent>
      </w:r>
    </w:p>
    <w:p w:rsidR="0063010D" w:rsidRDefault="0063010D" w:rsidP="0063010D">
      <w:pPr>
        <w:pStyle w:val="FootnoteText"/>
        <w:jc w:val="center"/>
        <w:rPr>
          <w:rFonts w:ascii="Arial" w:hAnsi="Arial" w:cs="Arial"/>
          <w:sz w:val="48"/>
          <w:szCs w:val="48"/>
        </w:rPr>
      </w:pPr>
    </w:p>
    <w:p w:rsidR="0063010D" w:rsidRDefault="0063010D" w:rsidP="0063010D"/>
    <w:p w:rsidR="0063010D" w:rsidRPr="009A596A" w:rsidRDefault="0063010D" w:rsidP="0063010D">
      <w:pPr>
        <w:pStyle w:val="FootnoteText"/>
        <w:jc w:val="center"/>
        <w:rPr>
          <w:rFonts w:ascii="Arial" w:hAnsi="Arial" w:cs="Arial"/>
          <w:sz w:val="48"/>
          <w:szCs w:val="48"/>
        </w:rPr>
      </w:pPr>
    </w:p>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 w:rsidR="0063010D" w:rsidRDefault="0063010D" w:rsidP="0063010D">
      <w:pPr>
        <w:sectPr w:rsidR="0063010D" w:rsidSect="004E6201">
          <w:pgSz w:w="15840" w:h="12240" w:orient="landscape"/>
          <w:pgMar w:top="1440" w:right="1440" w:bottom="1440" w:left="1440" w:header="720" w:footer="720" w:gutter="0"/>
          <w:cols w:space="720"/>
          <w:docGrid w:linePitch="360"/>
        </w:sectPr>
      </w:pPr>
    </w:p>
    <w:p w:rsidR="0063010D" w:rsidRDefault="0063010D" w:rsidP="0063010D"/>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Pr="009A596A" w:rsidRDefault="0063010D" w:rsidP="0063010D">
      <w:pPr>
        <w:jc w:val="center"/>
        <w:rPr>
          <w:rFonts w:ascii="Arial" w:hAnsi="Arial" w:cs="Arial"/>
          <w:sz w:val="48"/>
          <w:szCs w:val="48"/>
        </w:rPr>
      </w:pPr>
      <w:r w:rsidRPr="009A596A">
        <w:rPr>
          <w:rFonts w:ascii="Arial" w:hAnsi="Arial" w:cs="Arial"/>
          <w:sz w:val="48"/>
          <w:szCs w:val="48"/>
        </w:rPr>
        <w:t xml:space="preserve">ANNEX </w:t>
      </w:r>
      <w:r>
        <w:rPr>
          <w:rFonts w:ascii="Arial" w:hAnsi="Arial" w:cs="Arial"/>
          <w:sz w:val="48"/>
          <w:szCs w:val="48"/>
        </w:rPr>
        <w:t>2</w:t>
      </w:r>
    </w:p>
    <w:p w:rsidR="0063010D" w:rsidRDefault="0063010D" w:rsidP="0063010D">
      <w:pPr>
        <w:jc w:val="center"/>
        <w:rPr>
          <w:rFonts w:ascii="Arial" w:hAnsi="Arial" w:cs="Arial"/>
          <w:sz w:val="48"/>
          <w:szCs w:val="48"/>
        </w:rPr>
      </w:pPr>
      <w:r w:rsidRPr="004E6201">
        <w:rPr>
          <w:rFonts w:ascii="Arial" w:hAnsi="Arial" w:cs="Arial"/>
          <w:sz w:val="48"/>
          <w:szCs w:val="48"/>
        </w:rPr>
        <w:t>Notification letter</w:t>
      </w:r>
      <w:r>
        <w:rPr>
          <w:rFonts w:ascii="Arial" w:hAnsi="Arial" w:cs="Arial"/>
          <w:sz w:val="48"/>
          <w:szCs w:val="48"/>
        </w:rPr>
        <w:t xml:space="preserve"> to </w:t>
      </w:r>
      <w:proofErr w:type="spellStart"/>
      <w:r>
        <w:rPr>
          <w:rFonts w:ascii="Arial" w:hAnsi="Arial" w:cs="Arial"/>
          <w:sz w:val="48"/>
          <w:szCs w:val="48"/>
        </w:rPr>
        <w:t>MoEPP</w:t>
      </w:r>
      <w:proofErr w:type="spellEnd"/>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r>
        <w:rPr>
          <w:rFonts w:ascii="Arial" w:hAnsi="Arial" w:cs="Arial"/>
          <w:noProof/>
          <w:sz w:val="48"/>
          <w:szCs w:val="48"/>
        </w:rPr>
        <w:lastRenderedPageBreak/>
        <mc:AlternateContent>
          <mc:Choice Requires="wps">
            <w:drawing>
              <wp:anchor distT="0" distB="0" distL="114300" distR="114300" simplePos="0" relativeHeight="251662336" behindDoc="0" locked="0" layoutInCell="1" allowOverlap="1" wp14:anchorId="65B4536A" wp14:editId="51F0F195">
                <wp:simplePos x="0" y="0"/>
                <wp:positionH relativeFrom="column">
                  <wp:posOffset>133350</wp:posOffset>
                </wp:positionH>
                <wp:positionV relativeFrom="paragraph">
                  <wp:posOffset>-22860</wp:posOffset>
                </wp:positionV>
                <wp:extent cx="5772150" cy="79438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5772150" cy="794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Default="00D872B2" w:rsidP="0063010D">
                            <w:pPr>
                              <w:jc w:val="both"/>
                              <w:rPr>
                                <w:rFonts w:ascii="Arial" w:hAnsi="Arial" w:cs="Arial"/>
                              </w:rPr>
                            </w:pPr>
                            <w:r>
                              <w:rPr>
                                <w:rFonts w:ascii="Arial" w:hAnsi="Arial" w:cs="Arial"/>
                              </w:rPr>
                              <w:t xml:space="preserve">The Notification letter (to </w:t>
                            </w:r>
                            <w:proofErr w:type="spellStart"/>
                            <w:r>
                              <w:rPr>
                                <w:rFonts w:ascii="Arial" w:hAnsi="Arial" w:cs="Arial"/>
                              </w:rPr>
                              <w:t>MoEPP</w:t>
                            </w:r>
                            <w:proofErr w:type="spellEnd"/>
                            <w:r>
                              <w:rPr>
                                <w:rFonts w:ascii="Arial" w:hAnsi="Arial" w:cs="Arial"/>
                              </w:rPr>
                              <w:t xml:space="preserve">) of implementation of a project contains the following information: </w:t>
                            </w:r>
                          </w:p>
                          <w:p w:rsidR="00D872B2" w:rsidRPr="0063010D" w:rsidRDefault="00D872B2" w:rsidP="0063010D">
                            <w:pPr>
                              <w:ind w:left="360"/>
                              <w:contextualSpacing/>
                              <w:jc w:val="both"/>
                              <w:rPr>
                                <w:rFonts w:ascii="Arial" w:hAnsi="Arial" w:cs="Arial"/>
                              </w:rPr>
                            </w:pPr>
                            <w:r>
                              <w:rPr>
                                <w:rFonts w:ascii="Arial" w:hAnsi="Arial" w:cs="Arial"/>
                              </w:rPr>
                              <w:t>1.</w:t>
                            </w:r>
                            <w:r w:rsidRPr="0063010D">
                              <w:rPr>
                                <w:rFonts w:ascii="Arial" w:hAnsi="Arial" w:cs="Arial"/>
                              </w:rPr>
                              <w:t xml:space="preserve"> Information for the investor;</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name and surname of the investor;</w:t>
                            </w:r>
                          </w:p>
                          <w:p w:rsidR="00D872B2" w:rsidRDefault="00D872B2" w:rsidP="0063010D">
                            <w:pPr>
                              <w:pStyle w:val="ListParagraph"/>
                              <w:numPr>
                                <w:ilvl w:val="0"/>
                                <w:numId w:val="35"/>
                              </w:numPr>
                              <w:contextualSpacing/>
                              <w:jc w:val="both"/>
                              <w:rPr>
                                <w:rFonts w:ascii="Arial" w:hAnsi="Arial" w:cs="Arial"/>
                              </w:rPr>
                            </w:pPr>
                            <w:r>
                              <w:rPr>
                                <w:rFonts w:ascii="Arial" w:hAnsi="Arial" w:cs="Arial"/>
                              </w:rPr>
                              <w:t>Postal fax of the enterprise seat;</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Telephone, fax and e-mail address of the investor; and</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name and surname of the appointed person for contact and his postal fax, telephone and e-mail address.</w:t>
                            </w:r>
                          </w:p>
                          <w:p w:rsidR="00D872B2" w:rsidRPr="0063010D" w:rsidRDefault="00D872B2" w:rsidP="0063010D">
                            <w:pPr>
                              <w:ind w:left="360"/>
                              <w:contextualSpacing/>
                              <w:jc w:val="both"/>
                              <w:rPr>
                                <w:rFonts w:ascii="Arial" w:hAnsi="Arial" w:cs="Arial"/>
                              </w:rPr>
                            </w:pPr>
                            <w:r>
                              <w:rPr>
                                <w:rFonts w:ascii="Arial" w:hAnsi="Arial" w:cs="Arial"/>
                              </w:rPr>
                              <w:t>2.</w:t>
                            </w:r>
                            <w:r w:rsidRPr="0063010D">
                              <w:rPr>
                                <w:rFonts w:ascii="Arial" w:hAnsi="Arial" w:cs="Arial"/>
                              </w:rPr>
                              <w:t xml:space="preserve"> Project characteristics;</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It states the category, in which category the project belongs and (Appendix I or Appendix II from the Decree of project determination and the criteria basis used to confirm the </w:t>
                            </w:r>
                            <w:r w:rsidRPr="007E683A">
                              <w:rPr>
                                <w:rFonts w:ascii="Arial" w:hAnsi="Arial" w:cs="Arial"/>
                              </w:rPr>
                              <w:t>necessity</w:t>
                            </w:r>
                            <w:r>
                              <w:rPr>
                                <w:rFonts w:ascii="Arial" w:hAnsi="Arial" w:cs="Arial"/>
                              </w:rPr>
                              <w:t xml:space="preserve"> for implementing the action of evaluation the impacts on the environment (</w:t>
                            </w:r>
                            <w:r w:rsidRPr="00674734">
                              <w:rPr>
                                <w:rFonts w:ascii="Arial" w:hAnsi="Arial" w:cs="Arial"/>
                              </w:rPr>
                              <w:t xml:space="preserve">Official Gazette of Republic of Macedonia No. </w:t>
                            </w:r>
                            <w:r>
                              <w:rPr>
                                <w:rFonts w:ascii="Arial" w:hAnsi="Arial" w:cs="Arial"/>
                              </w:rPr>
                              <w:t>74/05</w:t>
                            </w:r>
                            <w:r w:rsidRPr="00674734">
                              <w:rPr>
                                <w:rFonts w:ascii="Arial" w:hAnsi="Arial" w:cs="Arial"/>
                              </w:rPr>
                              <w:t>)</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reasons counted for the assessment and proving that they are not necessary; short description of the proposed project including the proposed capacity and the project size;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Description of the main processes including the range, production capacity, invested resources at the beginning of the process and manufactured quantity; reasons for project proposal, concept where the borders of the construction zone are represented, including the land that it is necessary for the time of construction; special form of the construction zone (appearance, construction objects, other objects, construction materials etc.).</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Potential new grips related to the approach of the construction area or changes in the existing placement of the public roads; working frames for the phases of construction, working and letting in use, and returning the former condition and the activities after the end of the construction where it is necessary; construction methods.   </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Resources which are used for the construction and the working process (materials, water, energy, etc.); connection with other existing or planned projects; information for the alternatives which are taken into consideration. </w:t>
                            </w:r>
                          </w:p>
                          <w:p w:rsidR="00D872B2" w:rsidRDefault="00D872B2" w:rsidP="0063010D">
                            <w:pPr>
                              <w:pStyle w:val="ListParagraph"/>
                              <w:numPr>
                                <w:ilvl w:val="0"/>
                                <w:numId w:val="35"/>
                              </w:numPr>
                              <w:contextualSpacing/>
                              <w:jc w:val="both"/>
                              <w:rPr>
                                <w:rFonts w:ascii="Arial" w:hAnsi="Arial" w:cs="Arial"/>
                              </w:rPr>
                            </w:pPr>
                            <w:r>
                              <w:rPr>
                                <w:rFonts w:ascii="Arial" w:hAnsi="Arial" w:cs="Arial"/>
                              </w:rPr>
                              <w:t>Information for measures intended to make decrease of the negative influences; other that could arise as a consequence of the project (exploitation of mineral raw, providing a new water supply systems, generating and transmission of electricity, increased number of households and sewerage system);</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Data for other eventually approvals necessary for the project; and stating other consulted sides which receive a notification. </w:t>
                            </w:r>
                          </w:p>
                          <w:p w:rsidR="00D872B2" w:rsidRPr="0063010D" w:rsidRDefault="00D872B2" w:rsidP="0063010D">
                            <w:pPr>
                              <w:ind w:left="360"/>
                              <w:contextualSpacing/>
                              <w:jc w:val="both"/>
                              <w:rPr>
                                <w:rFonts w:ascii="Arial" w:hAnsi="Arial" w:cs="Arial"/>
                              </w:rPr>
                            </w:pPr>
                            <w:r>
                              <w:rPr>
                                <w:rFonts w:ascii="Arial" w:hAnsi="Arial" w:cs="Arial"/>
                              </w:rPr>
                              <w:t>3.</w:t>
                            </w:r>
                            <w:r w:rsidRPr="0063010D">
                              <w:rPr>
                                <w:rFonts w:ascii="Arial" w:hAnsi="Arial" w:cs="Arial"/>
                              </w:rPr>
                              <w:t xml:space="preserve"> Location of the project</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municipality in which is planned to build the object;</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object location including the address and parcel number;</w:t>
                            </w:r>
                          </w:p>
                          <w:p w:rsidR="00D872B2" w:rsidRDefault="00D872B2" w:rsidP="0063010D">
                            <w:pPr>
                              <w:pStyle w:val="ListParagraph"/>
                              <w:numPr>
                                <w:ilvl w:val="0"/>
                                <w:numId w:val="35"/>
                              </w:numPr>
                              <w:contextualSpacing/>
                              <w:jc w:val="both"/>
                              <w:rPr>
                                <w:rFonts w:ascii="Arial" w:hAnsi="Arial" w:cs="Arial"/>
                              </w:rPr>
                            </w:pPr>
                            <w:r>
                              <w:rPr>
                                <w:rFonts w:ascii="Arial" w:hAnsi="Arial" w:cs="Arial"/>
                              </w:rPr>
                              <w:t>Maps and photography’s representing the project location regarding the physic and geographic characteristics,</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Natural and anthropological characteristics, purpose of the land nearby the location and potentially future planned land purposes. </w:t>
                            </w:r>
                          </w:p>
                          <w:p w:rsidR="00D872B2" w:rsidRDefault="00D872B2" w:rsidP="0063010D">
                            <w:pPr>
                              <w:pStyle w:val="ListParagraph"/>
                              <w:numPr>
                                <w:ilvl w:val="0"/>
                                <w:numId w:val="35"/>
                              </w:numPr>
                              <w:contextualSpacing/>
                              <w:jc w:val="both"/>
                              <w:rPr>
                                <w:rFonts w:ascii="Arial" w:hAnsi="Arial" w:cs="Arial"/>
                              </w:rPr>
                            </w:pPr>
                            <w:r>
                              <w:rPr>
                                <w:rFonts w:ascii="Arial" w:hAnsi="Arial" w:cs="Arial"/>
                              </w:rPr>
                              <w:t>Zoning or intention for usage of the land;</w:t>
                            </w:r>
                          </w:p>
                          <w:p w:rsidR="00D872B2" w:rsidRDefault="00D872B2" w:rsidP="006301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2" style="position:absolute;left:0;text-align:left;margin-left:10.5pt;margin-top:-1.8pt;width:454.5pt;height:6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" fillcolor="white [3201]" strokecolor="black [3213]" strokeweight=".25pt">
                <v:textbox>
                  <w:txbxContent>
                    <w:p w:rsidR="00D872B2" w:rsidRDefault="00D872B2" w:rsidP="0063010D">
                      <w:pPr>
                        <w:jc w:val="both"/>
                        <w:rPr>
                          <w:rFonts w:ascii="Arial" w:hAnsi="Arial" w:cs="Arial"/>
                        </w:rPr>
                      </w:pPr>
                      <w:r>
                        <w:rPr>
                          <w:rFonts w:ascii="Arial" w:hAnsi="Arial" w:cs="Arial"/>
                        </w:rPr>
                        <w:t xml:space="preserve">The Notification letter (to </w:t>
                      </w:r>
                      <w:proofErr w:type="spellStart"/>
                      <w:r>
                        <w:rPr>
                          <w:rFonts w:ascii="Arial" w:hAnsi="Arial" w:cs="Arial"/>
                        </w:rPr>
                        <w:t>MoEPP</w:t>
                      </w:r>
                      <w:proofErr w:type="spellEnd"/>
                      <w:r>
                        <w:rPr>
                          <w:rFonts w:ascii="Arial" w:hAnsi="Arial" w:cs="Arial"/>
                        </w:rPr>
                        <w:t xml:space="preserve">) of implementation of a project contains the following information: </w:t>
                      </w:r>
                    </w:p>
                    <w:p w:rsidR="00D872B2" w:rsidRPr="0063010D" w:rsidRDefault="00D872B2" w:rsidP="0063010D">
                      <w:pPr>
                        <w:ind w:left="360"/>
                        <w:contextualSpacing/>
                        <w:jc w:val="both"/>
                        <w:rPr>
                          <w:rFonts w:ascii="Arial" w:hAnsi="Arial" w:cs="Arial"/>
                        </w:rPr>
                      </w:pPr>
                      <w:r>
                        <w:rPr>
                          <w:rFonts w:ascii="Arial" w:hAnsi="Arial" w:cs="Arial"/>
                        </w:rPr>
                        <w:t>1.</w:t>
                      </w:r>
                      <w:r w:rsidRPr="0063010D">
                        <w:rPr>
                          <w:rFonts w:ascii="Arial" w:hAnsi="Arial" w:cs="Arial"/>
                        </w:rPr>
                        <w:t xml:space="preserve"> Information for the investor;</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name and surname of the investor;</w:t>
                      </w:r>
                    </w:p>
                    <w:p w:rsidR="00D872B2" w:rsidRDefault="00D872B2" w:rsidP="0063010D">
                      <w:pPr>
                        <w:pStyle w:val="ListParagraph"/>
                        <w:numPr>
                          <w:ilvl w:val="0"/>
                          <w:numId w:val="35"/>
                        </w:numPr>
                        <w:contextualSpacing/>
                        <w:jc w:val="both"/>
                        <w:rPr>
                          <w:rFonts w:ascii="Arial" w:hAnsi="Arial" w:cs="Arial"/>
                        </w:rPr>
                      </w:pPr>
                      <w:r>
                        <w:rPr>
                          <w:rFonts w:ascii="Arial" w:hAnsi="Arial" w:cs="Arial"/>
                        </w:rPr>
                        <w:t>Postal fax of the enterprise seat;</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Telephone, fax and e-mail address of the investor; and</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name and surname of the appointed person for contact and his postal fax, telephone and e-mail address.</w:t>
                      </w:r>
                    </w:p>
                    <w:p w:rsidR="00D872B2" w:rsidRPr="0063010D" w:rsidRDefault="00D872B2" w:rsidP="0063010D">
                      <w:pPr>
                        <w:ind w:left="360"/>
                        <w:contextualSpacing/>
                        <w:jc w:val="both"/>
                        <w:rPr>
                          <w:rFonts w:ascii="Arial" w:hAnsi="Arial" w:cs="Arial"/>
                        </w:rPr>
                      </w:pPr>
                      <w:r>
                        <w:rPr>
                          <w:rFonts w:ascii="Arial" w:hAnsi="Arial" w:cs="Arial"/>
                        </w:rPr>
                        <w:t>2.</w:t>
                      </w:r>
                      <w:r w:rsidRPr="0063010D">
                        <w:rPr>
                          <w:rFonts w:ascii="Arial" w:hAnsi="Arial" w:cs="Arial"/>
                        </w:rPr>
                        <w:t xml:space="preserve"> Project characteristics;</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It states the category, in which category the project belongs and (Appendix I or Appendix II from the Decree of project determination and the criteria basis used to confirm the </w:t>
                      </w:r>
                      <w:r w:rsidRPr="007E683A">
                        <w:rPr>
                          <w:rFonts w:ascii="Arial" w:hAnsi="Arial" w:cs="Arial"/>
                        </w:rPr>
                        <w:t>necessity</w:t>
                      </w:r>
                      <w:r>
                        <w:rPr>
                          <w:rFonts w:ascii="Arial" w:hAnsi="Arial" w:cs="Arial"/>
                        </w:rPr>
                        <w:t xml:space="preserve"> for implementing the action of evaluation the impacts on the environment (</w:t>
                      </w:r>
                      <w:r w:rsidRPr="00674734">
                        <w:rPr>
                          <w:rFonts w:ascii="Arial" w:hAnsi="Arial" w:cs="Arial"/>
                        </w:rPr>
                        <w:t xml:space="preserve">Official Gazette of Republic of Macedonia No. </w:t>
                      </w:r>
                      <w:r>
                        <w:rPr>
                          <w:rFonts w:ascii="Arial" w:hAnsi="Arial" w:cs="Arial"/>
                        </w:rPr>
                        <w:t>74/05</w:t>
                      </w:r>
                      <w:r w:rsidRPr="00674734">
                        <w:rPr>
                          <w:rFonts w:ascii="Arial" w:hAnsi="Arial" w:cs="Arial"/>
                        </w:rPr>
                        <w:t>)</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reasons counted for the assessment and proving that they are not necessary; short description of the proposed project including the proposed capacity and the project size;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Description of the main processes including the range, production capacity, invested resources at the beginning of the process and manufactured quantity; reasons for project proposal, concept where the borders of the construction zone are represented, including the land that it is necessary for the time of construction; special form of the construction zone (appearance, construction objects, other objects, construction materials etc.).</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Potential new grips related to the approach of the construction area or changes in the existing placement of the public roads; working frames for the phases of construction, working and letting in use, and returning the former condition and the activities after the end of the construction where it is necessary; construction methods.   </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Resources which are used for the construction and the working process (materials, water, energy, etc.); connection with other existing or planned projects; information for the alternatives which are taken into consideration. </w:t>
                      </w:r>
                    </w:p>
                    <w:p w:rsidR="00D872B2" w:rsidRDefault="00D872B2" w:rsidP="0063010D">
                      <w:pPr>
                        <w:pStyle w:val="ListParagraph"/>
                        <w:numPr>
                          <w:ilvl w:val="0"/>
                          <w:numId w:val="35"/>
                        </w:numPr>
                        <w:contextualSpacing/>
                        <w:jc w:val="both"/>
                        <w:rPr>
                          <w:rFonts w:ascii="Arial" w:hAnsi="Arial" w:cs="Arial"/>
                        </w:rPr>
                      </w:pPr>
                      <w:r>
                        <w:rPr>
                          <w:rFonts w:ascii="Arial" w:hAnsi="Arial" w:cs="Arial"/>
                        </w:rPr>
                        <w:t>Information for measures intended to make decrease of the negative influences; other that could arise as a consequence of the project (exploitation of mineral raw, providing a new water supply systems, generating and transmission of electricity, increased number of households and sewerage system);</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Data for other eventually approvals necessary for the project; and stating other consulted sides which receive a notification. </w:t>
                      </w:r>
                    </w:p>
                    <w:p w:rsidR="00D872B2" w:rsidRPr="0063010D" w:rsidRDefault="00D872B2" w:rsidP="0063010D">
                      <w:pPr>
                        <w:ind w:left="360"/>
                        <w:contextualSpacing/>
                        <w:jc w:val="both"/>
                        <w:rPr>
                          <w:rFonts w:ascii="Arial" w:hAnsi="Arial" w:cs="Arial"/>
                        </w:rPr>
                      </w:pPr>
                      <w:r>
                        <w:rPr>
                          <w:rFonts w:ascii="Arial" w:hAnsi="Arial" w:cs="Arial"/>
                        </w:rPr>
                        <w:t>3.</w:t>
                      </w:r>
                      <w:r w:rsidRPr="0063010D">
                        <w:rPr>
                          <w:rFonts w:ascii="Arial" w:hAnsi="Arial" w:cs="Arial"/>
                        </w:rPr>
                        <w:t xml:space="preserve"> Location of the project</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municipality in which is planned to build the object;</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The object location including the address and parcel number;</w:t>
                      </w:r>
                    </w:p>
                    <w:p w:rsidR="00D872B2" w:rsidRDefault="00D872B2" w:rsidP="0063010D">
                      <w:pPr>
                        <w:pStyle w:val="ListParagraph"/>
                        <w:numPr>
                          <w:ilvl w:val="0"/>
                          <w:numId w:val="35"/>
                        </w:numPr>
                        <w:contextualSpacing/>
                        <w:jc w:val="both"/>
                        <w:rPr>
                          <w:rFonts w:ascii="Arial" w:hAnsi="Arial" w:cs="Arial"/>
                        </w:rPr>
                      </w:pPr>
                      <w:r>
                        <w:rPr>
                          <w:rFonts w:ascii="Arial" w:hAnsi="Arial" w:cs="Arial"/>
                        </w:rPr>
                        <w:t>Maps and photography’s representing the project location regarding the physic and geographic characteristics,</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Natural and anthropological characteristics, purpose of the land nearby the location and potentially future planned land purposes. </w:t>
                      </w:r>
                    </w:p>
                    <w:p w:rsidR="00D872B2" w:rsidRDefault="00D872B2" w:rsidP="0063010D">
                      <w:pPr>
                        <w:pStyle w:val="ListParagraph"/>
                        <w:numPr>
                          <w:ilvl w:val="0"/>
                          <w:numId w:val="35"/>
                        </w:numPr>
                        <w:contextualSpacing/>
                        <w:jc w:val="both"/>
                        <w:rPr>
                          <w:rFonts w:ascii="Arial" w:hAnsi="Arial" w:cs="Arial"/>
                        </w:rPr>
                      </w:pPr>
                      <w:r>
                        <w:rPr>
                          <w:rFonts w:ascii="Arial" w:hAnsi="Arial" w:cs="Arial"/>
                        </w:rPr>
                        <w:t>Zoning or intention for usage of the land;</w:t>
                      </w:r>
                    </w:p>
                    <w:p w:rsidR="00D872B2" w:rsidRDefault="00D872B2" w:rsidP="0063010D">
                      <w:pPr>
                        <w:jc w:val="center"/>
                      </w:pPr>
                    </w:p>
                  </w:txbxContent>
                </v:textbox>
              </v:rect>
            </w:pict>
          </mc:Fallback>
        </mc:AlternateContent>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r>
        <w:rPr>
          <w:rFonts w:ascii="Arial" w:hAnsi="Arial" w:cs="Arial"/>
          <w:noProof/>
          <w:sz w:val="48"/>
          <w:szCs w:val="48"/>
        </w:rPr>
        <w:lastRenderedPageBreak/>
        <mc:AlternateContent>
          <mc:Choice Requires="wps">
            <w:drawing>
              <wp:anchor distT="0" distB="0" distL="114300" distR="114300" simplePos="0" relativeHeight="251663360" behindDoc="0" locked="0" layoutInCell="1" allowOverlap="1" wp14:anchorId="2370C66F" wp14:editId="387959FB">
                <wp:simplePos x="0" y="0"/>
                <wp:positionH relativeFrom="column">
                  <wp:posOffset>342900</wp:posOffset>
                </wp:positionH>
                <wp:positionV relativeFrom="paragraph">
                  <wp:posOffset>53340</wp:posOffset>
                </wp:positionV>
                <wp:extent cx="5724525" cy="78867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5724525" cy="7886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Default="00D872B2" w:rsidP="0063010D">
                            <w:pPr>
                              <w:pStyle w:val="ListParagraph"/>
                              <w:numPr>
                                <w:ilvl w:val="0"/>
                                <w:numId w:val="35"/>
                              </w:numPr>
                              <w:contextualSpacing/>
                              <w:jc w:val="both"/>
                              <w:rPr>
                                <w:rFonts w:ascii="Arial" w:hAnsi="Arial" w:cs="Arial"/>
                              </w:rPr>
                            </w:pPr>
                            <w:r>
                              <w:rPr>
                                <w:rFonts w:ascii="Arial" w:hAnsi="Arial" w:cs="Arial"/>
                              </w:rPr>
                              <w:t>Characteristics of the protected areas;</w:t>
                            </w:r>
                          </w:p>
                          <w:p w:rsidR="00D872B2" w:rsidRDefault="00D872B2" w:rsidP="0063010D">
                            <w:pPr>
                              <w:pStyle w:val="ListParagraph"/>
                              <w:numPr>
                                <w:ilvl w:val="0"/>
                                <w:numId w:val="35"/>
                              </w:numPr>
                              <w:contextualSpacing/>
                              <w:jc w:val="both"/>
                              <w:rPr>
                                <w:rFonts w:ascii="Arial" w:hAnsi="Arial" w:cs="Arial"/>
                              </w:rPr>
                            </w:pPr>
                            <w:r>
                              <w:rPr>
                                <w:rFonts w:ascii="Arial" w:hAnsi="Arial" w:cs="Arial"/>
                              </w:rPr>
                              <w:t>Sensitive landscapes; and</w:t>
                            </w:r>
                          </w:p>
                          <w:p w:rsidR="00D872B2" w:rsidRPr="00CD148C" w:rsidRDefault="00D872B2" w:rsidP="0063010D">
                            <w:pPr>
                              <w:pStyle w:val="ListParagraph"/>
                              <w:numPr>
                                <w:ilvl w:val="0"/>
                                <w:numId w:val="35"/>
                              </w:numPr>
                              <w:contextualSpacing/>
                              <w:jc w:val="both"/>
                              <w:rPr>
                                <w:rFonts w:ascii="Arial" w:hAnsi="Arial" w:cs="Arial"/>
                              </w:rPr>
                            </w:pPr>
                            <w:r>
                              <w:rPr>
                                <w:rFonts w:ascii="Arial" w:hAnsi="Arial" w:cs="Arial"/>
                              </w:rPr>
                              <w:t>Data for eventually alternative locations that possibly will be taken into consideration.</w:t>
                            </w:r>
                          </w:p>
                          <w:p w:rsidR="00D872B2" w:rsidRPr="0063010D" w:rsidRDefault="00D872B2" w:rsidP="0063010D">
                            <w:pPr>
                              <w:ind w:left="360"/>
                              <w:contextualSpacing/>
                              <w:jc w:val="both"/>
                              <w:rPr>
                                <w:rFonts w:ascii="Arial" w:hAnsi="Arial" w:cs="Arial"/>
                              </w:rPr>
                            </w:pPr>
                            <w:r>
                              <w:rPr>
                                <w:rFonts w:ascii="Arial" w:hAnsi="Arial" w:cs="Arial"/>
                              </w:rPr>
                              <w:t>4.</w:t>
                            </w:r>
                            <w:r w:rsidRPr="0063010D">
                              <w:rPr>
                                <w:rFonts w:ascii="Arial" w:hAnsi="Arial" w:cs="Arial"/>
                              </w:rPr>
                              <w:t xml:space="preserve"> Characteristics of the possible influence: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Indicating the potential emissions in the water, air and soil;</w:t>
                            </w:r>
                          </w:p>
                          <w:p w:rsidR="00D872B2" w:rsidRDefault="00D872B2" w:rsidP="0063010D">
                            <w:pPr>
                              <w:pStyle w:val="ListParagraph"/>
                              <w:numPr>
                                <w:ilvl w:val="0"/>
                                <w:numId w:val="35"/>
                              </w:numPr>
                              <w:contextualSpacing/>
                              <w:jc w:val="both"/>
                              <w:rPr>
                                <w:rFonts w:ascii="Arial" w:hAnsi="Arial" w:cs="Arial"/>
                              </w:rPr>
                            </w:pPr>
                            <w:r>
                              <w:rPr>
                                <w:rFonts w:ascii="Arial" w:hAnsi="Arial" w:cs="Arial"/>
                              </w:rPr>
                              <w:t>Influences on the human health and living conditions, biological diversity, soil, land purpose, material goods, climate, noise and vibrations, landscape and visual surrounding, natural, cultural and historic heritage, and their mutual influences;</w:t>
                            </w:r>
                          </w:p>
                          <w:p w:rsidR="00D872B2" w:rsidRDefault="00D872B2" w:rsidP="0063010D">
                            <w:pPr>
                              <w:pStyle w:val="ListParagraph"/>
                              <w:numPr>
                                <w:ilvl w:val="0"/>
                                <w:numId w:val="35"/>
                              </w:numPr>
                              <w:contextualSpacing/>
                              <w:jc w:val="both"/>
                              <w:rPr>
                                <w:rFonts w:ascii="Arial" w:hAnsi="Arial" w:cs="Arial"/>
                              </w:rPr>
                            </w:pPr>
                            <w:r>
                              <w:rPr>
                                <w:rFonts w:ascii="Arial" w:hAnsi="Arial" w:cs="Arial"/>
                              </w:rPr>
                              <w:t>Character of the impacts (directly, indirectly, secondarily, cumulative, short-term, medium-term, long-term, permanent, temporarily, positive, negative);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Scale of impact (geographical area, range of the population/households/species concerned.</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Range and </w:t>
                            </w:r>
                            <w:r w:rsidRPr="006151F3">
                              <w:rPr>
                                <w:rFonts w:ascii="Arial" w:hAnsi="Arial" w:cs="Arial"/>
                              </w:rPr>
                              <w:t>greatness</w:t>
                            </w:r>
                            <w:r>
                              <w:rPr>
                                <w:rFonts w:ascii="Arial" w:hAnsi="Arial" w:cs="Arial"/>
                              </w:rPr>
                              <w:t xml:space="preserve"> of the influence;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Probability of the influence;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Time duration, frequency and reversibility of the influence;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Measures included in the project design for decreasing, avoiding or neutralization of the most significant negative influences; and </w:t>
                            </w:r>
                          </w:p>
                          <w:p w:rsidR="00D872B2" w:rsidRDefault="00D872B2" w:rsidP="0063010D">
                            <w:pPr>
                              <w:pStyle w:val="ListParagraph"/>
                              <w:numPr>
                                <w:ilvl w:val="0"/>
                                <w:numId w:val="35"/>
                              </w:numPr>
                              <w:contextualSpacing/>
                              <w:jc w:val="both"/>
                              <w:rPr>
                                <w:rFonts w:ascii="Arial" w:hAnsi="Arial" w:cs="Arial"/>
                              </w:rPr>
                            </w:pPr>
                            <w:r>
                              <w:rPr>
                                <w:rFonts w:ascii="Arial" w:hAnsi="Arial" w:cs="Arial"/>
                              </w:rPr>
                              <w:t>Cross-border influences.</w:t>
                            </w:r>
                          </w:p>
                          <w:p w:rsidR="00D872B2" w:rsidRPr="0063010D" w:rsidRDefault="00D872B2" w:rsidP="0063010D">
                            <w:pPr>
                              <w:ind w:left="360"/>
                              <w:contextualSpacing/>
                              <w:jc w:val="both"/>
                              <w:rPr>
                                <w:rFonts w:ascii="Arial" w:hAnsi="Arial" w:cs="Arial"/>
                              </w:rPr>
                            </w:pPr>
                            <w:r>
                              <w:rPr>
                                <w:rFonts w:ascii="Arial" w:hAnsi="Arial" w:cs="Arial"/>
                              </w:rPr>
                              <w:t>5.</w:t>
                            </w:r>
                            <w:r w:rsidRPr="0063010D">
                              <w:rPr>
                                <w:rFonts w:ascii="Arial" w:hAnsi="Arial" w:cs="Arial"/>
                              </w:rPr>
                              <w:t xml:space="preserve"> Additional information</w:t>
                            </w:r>
                          </w:p>
                          <w:p w:rsidR="00D872B2" w:rsidRDefault="00D872B2" w:rsidP="0063010D">
                            <w:pPr>
                              <w:pStyle w:val="ListParagraph"/>
                              <w:numPr>
                                <w:ilvl w:val="0"/>
                                <w:numId w:val="35"/>
                              </w:numPr>
                              <w:contextualSpacing/>
                              <w:jc w:val="both"/>
                              <w:rPr>
                                <w:rFonts w:ascii="Arial" w:hAnsi="Arial" w:cs="Arial"/>
                              </w:rPr>
                            </w:pPr>
                            <w:r>
                              <w:rPr>
                                <w:rFonts w:ascii="Arial" w:hAnsi="Arial" w:cs="Arial"/>
                              </w:rPr>
                              <w:t>Stating the authority and the board responsible for issuing permit respectively decree for project conduction.</w:t>
                            </w:r>
                          </w:p>
                          <w:p w:rsidR="00D872B2" w:rsidRDefault="00D872B2" w:rsidP="0063010D">
                            <w:pPr>
                              <w:pStyle w:val="ListParagraph"/>
                              <w:numPr>
                                <w:ilvl w:val="0"/>
                                <w:numId w:val="35"/>
                              </w:numPr>
                              <w:contextualSpacing/>
                              <w:jc w:val="both"/>
                              <w:rPr>
                                <w:rFonts w:ascii="Arial" w:hAnsi="Arial" w:cs="Arial"/>
                              </w:rPr>
                            </w:pPr>
                            <w:r>
                              <w:rPr>
                                <w:rFonts w:ascii="Arial" w:hAnsi="Arial" w:cs="Arial"/>
                              </w:rPr>
                              <w:t>Notification date;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In the cases where differs from the investor – the name, surname, address and telephone number of the person planning the notification and the persons that took part in the preparation phase;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Signature of the person setting up the notification and proving the authenticity of information included;</w:t>
                            </w:r>
                          </w:p>
                          <w:p w:rsidR="00D872B2" w:rsidRDefault="00D872B2" w:rsidP="0063010D">
                            <w:pPr>
                              <w:pStyle w:val="ListParagraph"/>
                              <w:numPr>
                                <w:ilvl w:val="0"/>
                                <w:numId w:val="35"/>
                              </w:numPr>
                              <w:contextualSpacing/>
                              <w:jc w:val="both"/>
                              <w:rPr>
                                <w:rFonts w:ascii="Arial" w:hAnsi="Arial" w:cs="Arial"/>
                              </w:rPr>
                            </w:pPr>
                            <w:r>
                              <w:rPr>
                                <w:rFonts w:ascii="Arial" w:hAnsi="Arial" w:cs="Arial"/>
                              </w:rPr>
                              <w:t>An overview that determines the necessity of the impact on the environment;</w:t>
                            </w:r>
                          </w:p>
                          <w:p w:rsidR="00D872B2" w:rsidRDefault="00D872B2" w:rsidP="0063010D">
                            <w:pPr>
                              <w:pStyle w:val="ListParagraph"/>
                              <w:ind w:left="1080"/>
                              <w:jc w:val="both"/>
                              <w:rPr>
                                <w:rFonts w:ascii="Arial" w:hAnsi="Arial" w:cs="Arial"/>
                              </w:rPr>
                            </w:pPr>
                          </w:p>
                          <w:p w:rsidR="00D872B2" w:rsidRDefault="00D872B2" w:rsidP="0063010D">
                            <w:pPr>
                              <w:pStyle w:val="ListParagraph"/>
                              <w:spacing w:before="120" w:after="0" w:line="320" w:lineRule="exact"/>
                              <w:ind w:left="0" w:firstLine="567"/>
                              <w:jc w:val="both"/>
                              <w:rPr>
                                <w:rFonts w:ascii="Arial" w:hAnsi="Arial" w:cs="Arial"/>
                              </w:rPr>
                            </w:pPr>
                            <w:r>
                              <w:rPr>
                                <w:rFonts w:ascii="Arial" w:hAnsi="Arial" w:cs="Arial"/>
                              </w:rPr>
                              <w:t xml:space="preserve">In accordance with the suggestions and the authority responsible for the issues from the environment, number of copies which the investor must provide it’s equal with the number of authorities which took a part. The procedure for determination of the environmental impact could vary from one action to another.            </w:t>
                            </w:r>
                          </w:p>
                          <w:p w:rsidR="00D872B2" w:rsidRDefault="00D872B2" w:rsidP="006301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53" style="position:absolute;left:0;text-align:left;margin-left:27pt;margin-top:4.2pt;width:450.75pt;height:6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" fillcolor="white [3201]" strokecolor="black [3213]" strokeweight=".25pt">
                <v:textbox>
                  <w:txbxContent>
                    <w:p w:rsidR="00D872B2" w:rsidRDefault="00D872B2" w:rsidP="0063010D">
                      <w:pPr>
                        <w:pStyle w:val="ListParagraph"/>
                        <w:numPr>
                          <w:ilvl w:val="0"/>
                          <w:numId w:val="35"/>
                        </w:numPr>
                        <w:contextualSpacing/>
                        <w:jc w:val="both"/>
                        <w:rPr>
                          <w:rFonts w:ascii="Arial" w:hAnsi="Arial" w:cs="Arial"/>
                        </w:rPr>
                      </w:pPr>
                      <w:r>
                        <w:rPr>
                          <w:rFonts w:ascii="Arial" w:hAnsi="Arial" w:cs="Arial"/>
                        </w:rPr>
                        <w:t>Characteristics of the protected areas;</w:t>
                      </w:r>
                    </w:p>
                    <w:p w:rsidR="00D872B2" w:rsidRDefault="00D872B2" w:rsidP="0063010D">
                      <w:pPr>
                        <w:pStyle w:val="ListParagraph"/>
                        <w:numPr>
                          <w:ilvl w:val="0"/>
                          <w:numId w:val="35"/>
                        </w:numPr>
                        <w:contextualSpacing/>
                        <w:jc w:val="both"/>
                        <w:rPr>
                          <w:rFonts w:ascii="Arial" w:hAnsi="Arial" w:cs="Arial"/>
                        </w:rPr>
                      </w:pPr>
                      <w:r>
                        <w:rPr>
                          <w:rFonts w:ascii="Arial" w:hAnsi="Arial" w:cs="Arial"/>
                        </w:rPr>
                        <w:t>Sensitive landscapes; and</w:t>
                      </w:r>
                    </w:p>
                    <w:p w:rsidR="00D872B2" w:rsidRPr="00CD148C" w:rsidRDefault="00D872B2" w:rsidP="0063010D">
                      <w:pPr>
                        <w:pStyle w:val="ListParagraph"/>
                        <w:numPr>
                          <w:ilvl w:val="0"/>
                          <w:numId w:val="35"/>
                        </w:numPr>
                        <w:contextualSpacing/>
                        <w:jc w:val="both"/>
                        <w:rPr>
                          <w:rFonts w:ascii="Arial" w:hAnsi="Arial" w:cs="Arial"/>
                        </w:rPr>
                      </w:pPr>
                      <w:r>
                        <w:rPr>
                          <w:rFonts w:ascii="Arial" w:hAnsi="Arial" w:cs="Arial"/>
                        </w:rPr>
                        <w:t>Data for eventually alternative locations that possibly will be taken into consideration.</w:t>
                      </w:r>
                    </w:p>
                    <w:p w:rsidR="00D872B2" w:rsidRPr="0063010D" w:rsidRDefault="00D872B2" w:rsidP="0063010D">
                      <w:pPr>
                        <w:ind w:left="360"/>
                        <w:contextualSpacing/>
                        <w:jc w:val="both"/>
                        <w:rPr>
                          <w:rFonts w:ascii="Arial" w:hAnsi="Arial" w:cs="Arial"/>
                        </w:rPr>
                      </w:pPr>
                      <w:r>
                        <w:rPr>
                          <w:rFonts w:ascii="Arial" w:hAnsi="Arial" w:cs="Arial"/>
                        </w:rPr>
                        <w:t>4.</w:t>
                      </w:r>
                      <w:r w:rsidRPr="0063010D">
                        <w:rPr>
                          <w:rFonts w:ascii="Arial" w:hAnsi="Arial" w:cs="Arial"/>
                        </w:rPr>
                        <w:t xml:space="preserve"> Characteristics of the possible influence: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Indicating the potential emissions in the water, air and soil;</w:t>
                      </w:r>
                    </w:p>
                    <w:p w:rsidR="00D872B2" w:rsidRDefault="00D872B2" w:rsidP="0063010D">
                      <w:pPr>
                        <w:pStyle w:val="ListParagraph"/>
                        <w:numPr>
                          <w:ilvl w:val="0"/>
                          <w:numId w:val="35"/>
                        </w:numPr>
                        <w:contextualSpacing/>
                        <w:jc w:val="both"/>
                        <w:rPr>
                          <w:rFonts w:ascii="Arial" w:hAnsi="Arial" w:cs="Arial"/>
                        </w:rPr>
                      </w:pPr>
                      <w:r>
                        <w:rPr>
                          <w:rFonts w:ascii="Arial" w:hAnsi="Arial" w:cs="Arial"/>
                        </w:rPr>
                        <w:t>Influences on the human health and living conditions, biological diversity, soil, land purpose, material goods, climate, noise and vibrations, landscape and visual surrounding, natural, cultural and historic heritage, and their mutual influences;</w:t>
                      </w:r>
                    </w:p>
                    <w:p w:rsidR="00D872B2" w:rsidRDefault="00D872B2" w:rsidP="0063010D">
                      <w:pPr>
                        <w:pStyle w:val="ListParagraph"/>
                        <w:numPr>
                          <w:ilvl w:val="0"/>
                          <w:numId w:val="35"/>
                        </w:numPr>
                        <w:contextualSpacing/>
                        <w:jc w:val="both"/>
                        <w:rPr>
                          <w:rFonts w:ascii="Arial" w:hAnsi="Arial" w:cs="Arial"/>
                        </w:rPr>
                      </w:pPr>
                      <w:r>
                        <w:rPr>
                          <w:rFonts w:ascii="Arial" w:hAnsi="Arial" w:cs="Arial"/>
                        </w:rPr>
                        <w:t>Character of the impacts (directly, indirectly, secondarily, cumulative, short-term, medium-term, long-term, permanent, temporarily, positive, negative);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Scale of impact (geographical area, range of the population/households/species concerned.</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Range and </w:t>
                      </w:r>
                      <w:r w:rsidRPr="006151F3">
                        <w:rPr>
                          <w:rFonts w:ascii="Arial" w:hAnsi="Arial" w:cs="Arial"/>
                        </w:rPr>
                        <w:t>greatness</w:t>
                      </w:r>
                      <w:r>
                        <w:rPr>
                          <w:rFonts w:ascii="Arial" w:hAnsi="Arial" w:cs="Arial"/>
                        </w:rPr>
                        <w:t xml:space="preserve"> of the influence;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Probability of the influence;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Time duration, frequency and reversibility of the influence;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 xml:space="preserve">Measures included in the project design for decreasing, avoiding or neutralization of the most significant negative influences; and </w:t>
                      </w:r>
                    </w:p>
                    <w:p w:rsidR="00D872B2" w:rsidRDefault="00D872B2" w:rsidP="0063010D">
                      <w:pPr>
                        <w:pStyle w:val="ListParagraph"/>
                        <w:numPr>
                          <w:ilvl w:val="0"/>
                          <w:numId w:val="35"/>
                        </w:numPr>
                        <w:contextualSpacing/>
                        <w:jc w:val="both"/>
                        <w:rPr>
                          <w:rFonts w:ascii="Arial" w:hAnsi="Arial" w:cs="Arial"/>
                        </w:rPr>
                      </w:pPr>
                      <w:r>
                        <w:rPr>
                          <w:rFonts w:ascii="Arial" w:hAnsi="Arial" w:cs="Arial"/>
                        </w:rPr>
                        <w:t>Cross-border influences.</w:t>
                      </w:r>
                    </w:p>
                    <w:p w:rsidR="00D872B2" w:rsidRPr="0063010D" w:rsidRDefault="00D872B2" w:rsidP="0063010D">
                      <w:pPr>
                        <w:ind w:left="360"/>
                        <w:contextualSpacing/>
                        <w:jc w:val="both"/>
                        <w:rPr>
                          <w:rFonts w:ascii="Arial" w:hAnsi="Arial" w:cs="Arial"/>
                        </w:rPr>
                      </w:pPr>
                      <w:r>
                        <w:rPr>
                          <w:rFonts w:ascii="Arial" w:hAnsi="Arial" w:cs="Arial"/>
                        </w:rPr>
                        <w:t>5.</w:t>
                      </w:r>
                      <w:r w:rsidRPr="0063010D">
                        <w:rPr>
                          <w:rFonts w:ascii="Arial" w:hAnsi="Arial" w:cs="Arial"/>
                        </w:rPr>
                        <w:t xml:space="preserve"> Additional information</w:t>
                      </w:r>
                    </w:p>
                    <w:p w:rsidR="00D872B2" w:rsidRDefault="00D872B2" w:rsidP="0063010D">
                      <w:pPr>
                        <w:pStyle w:val="ListParagraph"/>
                        <w:numPr>
                          <w:ilvl w:val="0"/>
                          <w:numId w:val="35"/>
                        </w:numPr>
                        <w:contextualSpacing/>
                        <w:jc w:val="both"/>
                        <w:rPr>
                          <w:rFonts w:ascii="Arial" w:hAnsi="Arial" w:cs="Arial"/>
                        </w:rPr>
                      </w:pPr>
                      <w:r>
                        <w:rPr>
                          <w:rFonts w:ascii="Arial" w:hAnsi="Arial" w:cs="Arial"/>
                        </w:rPr>
                        <w:t>Stating the authority and the board responsible for issuing permit respectively decree for project conduction.</w:t>
                      </w:r>
                    </w:p>
                    <w:p w:rsidR="00D872B2" w:rsidRDefault="00D872B2" w:rsidP="0063010D">
                      <w:pPr>
                        <w:pStyle w:val="ListParagraph"/>
                        <w:numPr>
                          <w:ilvl w:val="0"/>
                          <w:numId w:val="35"/>
                        </w:numPr>
                        <w:contextualSpacing/>
                        <w:jc w:val="both"/>
                        <w:rPr>
                          <w:rFonts w:ascii="Arial" w:hAnsi="Arial" w:cs="Arial"/>
                        </w:rPr>
                      </w:pPr>
                      <w:r>
                        <w:rPr>
                          <w:rFonts w:ascii="Arial" w:hAnsi="Arial" w:cs="Arial"/>
                        </w:rPr>
                        <w:t>Notification date;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In the cases where differs from the investor – the name, surname, address and telephone number of the person planning the notification and the persons that took part in the preparation phase;</w:t>
                      </w:r>
                    </w:p>
                    <w:p w:rsidR="00D872B2" w:rsidRDefault="00D872B2" w:rsidP="0063010D">
                      <w:pPr>
                        <w:pStyle w:val="ListParagraph"/>
                        <w:numPr>
                          <w:ilvl w:val="0"/>
                          <w:numId w:val="35"/>
                        </w:numPr>
                        <w:contextualSpacing/>
                        <w:jc w:val="both"/>
                        <w:rPr>
                          <w:rFonts w:ascii="Arial" w:hAnsi="Arial" w:cs="Arial"/>
                        </w:rPr>
                      </w:pPr>
                      <w:r>
                        <w:rPr>
                          <w:rFonts w:ascii="Arial" w:hAnsi="Arial" w:cs="Arial"/>
                        </w:rPr>
                        <w:t>Signature of the person setting up the notification and proving the authenticity of information included;</w:t>
                      </w:r>
                    </w:p>
                    <w:p w:rsidR="00D872B2" w:rsidRDefault="00D872B2" w:rsidP="0063010D">
                      <w:pPr>
                        <w:pStyle w:val="ListParagraph"/>
                        <w:numPr>
                          <w:ilvl w:val="0"/>
                          <w:numId w:val="35"/>
                        </w:numPr>
                        <w:contextualSpacing/>
                        <w:jc w:val="both"/>
                        <w:rPr>
                          <w:rFonts w:ascii="Arial" w:hAnsi="Arial" w:cs="Arial"/>
                        </w:rPr>
                      </w:pPr>
                      <w:r>
                        <w:rPr>
                          <w:rFonts w:ascii="Arial" w:hAnsi="Arial" w:cs="Arial"/>
                        </w:rPr>
                        <w:t>An overview that determines the necessity of the impact on the environment;</w:t>
                      </w:r>
                    </w:p>
                    <w:p w:rsidR="00D872B2" w:rsidRDefault="00D872B2" w:rsidP="0063010D">
                      <w:pPr>
                        <w:pStyle w:val="ListParagraph"/>
                        <w:ind w:left="1080"/>
                        <w:jc w:val="both"/>
                        <w:rPr>
                          <w:rFonts w:ascii="Arial" w:hAnsi="Arial" w:cs="Arial"/>
                        </w:rPr>
                      </w:pPr>
                    </w:p>
                    <w:p w:rsidR="00D872B2" w:rsidRDefault="00D872B2" w:rsidP="0063010D">
                      <w:pPr>
                        <w:pStyle w:val="ListParagraph"/>
                        <w:spacing w:before="120" w:after="0" w:line="320" w:lineRule="exact"/>
                        <w:ind w:left="0" w:firstLine="567"/>
                        <w:jc w:val="both"/>
                        <w:rPr>
                          <w:rFonts w:ascii="Arial" w:hAnsi="Arial" w:cs="Arial"/>
                        </w:rPr>
                      </w:pPr>
                      <w:r>
                        <w:rPr>
                          <w:rFonts w:ascii="Arial" w:hAnsi="Arial" w:cs="Arial"/>
                        </w:rPr>
                        <w:t xml:space="preserve">In accordance with the suggestions and the authority responsible for the issues from the environment, number of copies which the investor must provide it’s equal with the number of authorities which took a part. The procedure for determination of the environmental impact could vary from one action to another.            </w:t>
                      </w:r>
                    </w:p>
                    <w:p w:rsidR="00D872B2" w:rsidRDefault="00D872B2" w:rsidP="0063010D">
                      <w:pPr>
                        <w:jc w:val="center"/>
                      </w:pPr>
                    </w:p>
                  </w:txbxContent>
                </v:textbox>
              </v:rect>
            </w:pict>
          </mc:Fallback>
        </mc:AlternateContent>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Pr="009A596A" w:rsidRDefault="0063010D" w:rsidP="0063010D">
      <w:pPr>
        <w:jc w:val="center"/>
        <w:rPr>
          <w:rFonts w:ascii="Arial" w:hAnsi="Arial" w:cs="Arial"/>
          <w:sz w:val="48"/>
          <w:szCs w:val="48"/>
        </w:rPr>
      </w:pPr>
      <w:r w:rsidRPr="009A596A">
        <w:rPr>
          <w:rFonts w:ascii="Arial" w:hAnsi="Arial" w:cs="Arial"/>
          <w:sz w:val="48"/>
          <w:szCs w:val="48"/>
        </w:rPr>
        <w:t xml:space="preserve">ANNEX </w:t>
      </w:r>
      <w:r>
        <w:rPr>
          <w:rFonts w:ascii="Arial" w:hAnsi="Arial" w:cs="Arial"/>
          <w:sz w:val="48"/>
          <w:szCs w:val="48"/>
        </w:rPr>
        <w:t>3</w:t>
      </w:r>
    </w:p>
    <w:p w:rsidR="0063010D" w:rsidRDefault="0063010D" w:rsidP="0063010D">
      <w:pPr>
        <w:jc w:val="center"/>
        <w:rPr>
          <w:rFonts w:ascii="Arial" w:hAnsi="Arial" w:cs="Arial"/>
          <w:sz w:val="48"/>
          <w:szCs w:val="48"/>
        </w:rPr>
      </w:pPr>
      <w:r>
        <w:rPr>
          <w:rFonts w:ascii="Arial" w:hAnsi="Arial" w:cs="Arial"/>
          <w:sz w:val="48"/>
          <w:szCs w:val="48"/>
        </w:rPr>
        <w:t>Environmental and Social Assessment Reports (</w:t>
      </w:r>
      <w:proofErr w:type="spellStart"/>
      <w:r>
        <w:rPr>
          <w:rFonts w:ascii="Arial" w:hAnsi="Arial" w:cs="Arial"/>
          <w:sz w:val="48"/>
          <w:szCs w:val="48"/>
        </w:rPr>
        <w:t>ToR</w:t>
      </w:r>
      <w:proofErr w:type="spellEnd"/>
      <w:r>
        <w:rPr>
          <w:rFonts w:ascii="Arial" w:hAnsi="Arial" w:cs="Arial"/>
          <w:sz w:val="48"/>
          <w:szCs w:val="48"/>
        </w:rPr>
        <w:t xml:space="preserve"> requirements)</w:t>
      </w:r>
      <w:r w:rsidR="00DC4421">
        <w:rPr>
          <w:rStyle w:val="FootnoteReference"/>
          <w:rFonts w:ascii="Arial" w:hAnsi="Arial" w:cs="Arial"/>
          <w:sz w:val="48"/>
          <w:szCs w:val="48"/>
        </w:rPr>
        <w:footnoteReference w:id="10"/>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r>
        <w:rPr>
          <w:rFonts w:ascii="Arial" w:hAnsi="Arial" w:cs="Arial"/>
          <w:noProof/>
          <w:sz w:val="48"/>
          <w:szCs w:val="48"/>
        </w:rPr>
        <mc:AlternateContent>
          <mc:Choice Requires="wps">
            <w:drawing>
              <wp:anchor distT="0" distB="0" distL="114300" distR="114300" simplePos="0" relativeHeight="251661312" behindDoc="0" locked="0" layoutInCell="1" allowOverlap="1" wp14:anchorId="3FD55426" wp14:editId="7609F9FD">
                <wp:simplePos x="0" y="0"/>
                <wp:positionH relativeFrom="column">
                  <wp:posOffset>-86360</wp:posOffset>
                </wp:positionH>
                <wp:positionV relativeFrom="paragraph">
                  <wp:posOffset>358140</wp:posOffset>
                </wp:positionV>
                <wp:extent cx="6010275" cy="76200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010275" cy="7620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007D4C" w:rsidRDefault="00D872B2" w:rsidP="0063010D">
                            <w:pPr>
                              <w:pStyle w:val="ListParagraph"/>
                              <w:numPr>
                                <w:ilvl w:val="0"/>
                                <w:numId w:val="38"/>
                              </w:numPr>
                              <w:spacing w:line="240" w:lineRule="auto"/>
                              <w:ind w:left="720" w:hanging="360"/>
                              <w:jc w:val="both"/>
                              <w:rPr>
                                <w:rFonts w:ascii="Arial" w:hAnsi="Arial" w:cs="Arial"/>
                                <w:b/>
                                <w:bCs/>
                              </w:rPr>
                            </w:pPr>
                            <w:r w:rsidRPr="00007D4C">
                              <w:rPr>
                                <w:rFonts w:ascii="Arial" w:hAnsi="Arial" w:cs="Arial"/>
                                <w:b/>
                                <w:bCs/>
                              </w:rPr>
                              <w:t>Executive Summary and Conclusions</w:t>
                            </w:r>
                          </w:p>
                          <w:p w:rsidR="00D872B2" w:rsidRPr="00007D4C" w:rsidRDefault="00D872B2" w:rsidP="0063010D">
                            <w:pPr>
                              <w:pStyle w:val="ListParagraph"/>
                              <w:numPr>
                                <w:ilvl w:val="0"/>
                                <w:numId w:val="38"/>
                              </w:numPr>
                              <w:spacing w:line="240" w:lineRule="auto"/>
                              <w:ind w:left="720" w:hanging="360"/>
                              <w:jc w:val="both"/>
                              <w:rPr>
                                <w:rFonts w:ascii="Arial" w:hAnsi="Arial" w:cs="Arial"/>
                              </w:rPr>
                            </w:pPr>
                            <w:r w:rsidRPr="00007D4C">
                              <w:rPr>
                                <w:rFonts w:ascii="Arial" w:hAnsi="Arial" w:cs="Arial"/>
                                <w:b/>
                                <w:bCs/>
                              </w:rPr>
                              <w:t>Policy, Legal and Administrative Framework</w:t>
                            </w:r>
                            <w:r w:rsidRPr="00007D4C">
                              <w:rPr>
                                <w:rFonts w:ascii="Arial" w:hAnsi="Arial" w:cs="Arial"/>
                              </w:rPr>
                              <w:t xml:space="preserve"> </w:t>
                            </w:r>
                          </w:p>
                          <w:p w:rsidR="00D872B2" w:rsidRPr="00007D4C" w:rsidRDefault="00D872B2" w:rsidP="0063010D">
                            <w:pPr>
                              <w:pStyle w:val="ListParagraph"/>
                              <w:numPr>
                                <w:ilvl w:val="0"/>
                                <w:numId w:val="38"/>
                              </w:numPr>
                              <w:spacing w:line="240" w:lineRule="auto"/>
                              <w:ind w:left="720" w:hanging="360"/>
                              <w:jc w:val="both"/>
                              <w:rPr>
                                <w:rFonts w:ascii="Arial" w:hAnsi="Arial" w:cs="Arial"/>
                              </w:rPr>
                            </w:pPr>
                            <w:r w:rsidRPr="00007D4C">
                              <w:rPr>
                                <w:rFonts w:ascii="Arial" w:hAnsi="Arial" w:cs="Arial"/>
                                <w:b/>
                                <w:bCs/>
                              </w:rPr>
                              <w:t>Project Description</w:t>
                            </w:r>
                            <w:r w:rsidRPr="00007D4C">
                              <w:rPr>
                                <w:rFonts w:ascii="Arial" w:hAnsi="Arial" w:cs="Arial"/>
                              </w:rPr>
                              <w:t xml:space="preserve"> </w:t>
                            </w:r>
                          </w:p>
                          <w:p w:rsidR="00D872B2" w:rsidRPr="00007D4C" w:rsidRDefault="00D872B2" w:rsidP="0063010D">
                            <w:pPr>
                              <w:pStyle w:val="ListParagraph"/>
                              <w:numPr>
                                <w:ilvl w:val="0"/>
                                <w:numId w:val="38"/>
                              </w:numPr>
                              <w:spacing w:line="240" w:lineRule="auto"/>
                              <w:ind w:left="720" w:hanging="360"/>
                              <w:jc w:val="both"/>
                              <w:rPr>
                                <w:rFonts w:ascii="Arial" w:hAnsi="Arial" w:cs="Arial"/>
                              </w:rPr>
                            </w:pPr>
                            <w:r w:rsidRPr="00007D4C">
                              <w:rPr>
                                <w:rFonts w:ascii="Arial" w:hAnsi="Arial" w:cs="Arial"/>
                                <w:b/>
                                <w:bCs/>
                              </w:rPr>
                              <w:t>Baseline Data</w:t>
                            </w:r>
                            <w:r w:rsidRPr="00007D4C">
                              <w:rPr>
                                <w:rFonts w:ascii="Arial" w:hAnsi="Arial" w:cs="Arial"/>
                              </w:rPr>
                              <w:t xml:space="preserve"> </w:t>
                            </w:r>
                          </w:p>
                          <w:p w:rsidR="00D872B2" w:rsidRPr="00007D4C" w:rsidRDefault="00D872B2" w:rsidP="0063010D">
                            <w:pPr>
                              <w:pStyle w:val="ListParagraph"/>
                              <w:numPr>
                                <w:ilvl w:val="0"/>
                                <w:numId w:val="38"/>
                              </w:numPr>
                              <w:spacing w:line="240" w:lineRule="auto"/>
                              <w:ind w:left="720" w:hanging="360"/>
                              <w:jc w:val="both"/>
                              <w:rPr>
                                <w:rFonts w:ascii="Arial" w:hAnsi="Arial" w:cs="Arial"/>
                              </w:rPr>
                            </w:pPr>
                            <w:r w:rsidRPr="00007D4C">
                              <w:rPr>
                                <w:rFonts w:ascii="Arial" w:hAnsi="Arial" w:cs="Arial"/>
                                <w:b/>
                                <w:bCs/>
                              </w:rPr>
                              <w:t>Environmental and Social Impacts</w:t>
                            </w:r>
                            <w:r w:rsidRPr="00007D4C">
                              <w:rPr>
                                <w:rFonts w:ascii="Arial" w:hAnsi="Arial" w:cs="Arial"/>
                              </w:rPr>
                              <w:t xml:space="preserve"> </w:t>
                            </w:r>
                          </w:p>
                          <w:p w:rsidR="00D872B2" w:rsidRPr="00007D4C" w:rsidRDefault="00D872B2" w:rsidP="0063010D">
                            <w:pPr>
                              <w:pStyle w:val="ListParagraph"/>
                              <w:spacing w:line="240" w:lineRule="auto"/>
                              <w:ind w:left="1080"/>
                              <w:jc w:val="both"/>
                              <w:rPr>
                                <w:rFonts w:ascii="Arial" w:hAnsi="Arial" w:cs="Arial"/>
                              </w:rPr>
                            </w:pPr>
                            <w:r w:rsidRPr="00007D4C">
                              <w:rPr>
                                <w:rFonts w:ascii="Arial" w:hAnsi="Arial" w:cs="Arial"/>
                              </w:rPr>
                              <w:t>The consideration of potential adverse impacts should include, inter alia:</w:t>
                            </w:r>
                          </w:p>
                          <w:p w:rsidR="00D872B2" w:rsidRPr="00007D4C" w:rsidRDefault="00D872B2" w:rsidP="0063010D">
                            <w:pPr>
                              <w:pStyle w:val="ListParagraph"/>
                              <w:numPr>
                                <w:ilvl w:val="1"/>
                                <w:numId w:val="39"/>
                              </w:numPr>
                              <w:spacing w:line="240" w:lineRule="auto"/>
                              <w:jc w:val="both"/>
                              <w:rPr>
                                <w:rFonts w:ascii="Arial" w:hAnsi="Arial" w:cs="Arial"/>
                              </w:rPr>
                            </w:pPr>
                            <w:r w:rsidRPr="00007D4C">
                              <w:rPr>
                                <w:rFonts w:ascii="Arial" w:hAnsi="Arial" w:cs="Arial"/>
                                <w:u w:val="single"/>
                              </w:rPr>
                              <w:t>Borrowing construction materials:</w:t>
                            </w:r>
                            <w:r w:rsidRPr="00007D4C">
                              <w:rPr>
                                <w:rFonts w:ascii="Arial" w:hAnsi="Arial" w:cs="Arial"/>
                              </w:rPr>
                              <w:t xml:space="preserve"> identify and assess potential borrow areas as well as access roads, material storage areas, and any sensitive receptors in the vicinity of the borrow areas; specify the types and volumes of the materials to be extracted; determine the impacts of material extraction operations. Should there be any privately owned borrow areas which can be potentially used by contractor for purchase of materials, the report should provide for the assessment of environmental compliance of those sites and acceptability of those sites for the purposes of the Bank supported operation. Describe the procedure for issuing licenses for operation of borrow pits, and access monitoring and enforcement practices of local authorities. Outline main aspects, timing and responsibilities for the preparation of the borrow pit operation, maintenance plan and for the borrow area reclamation/rehabilitation area;</w:t>
                            </w:r>
                          </w:p>
                          <w:p w:rsidR="00D872B2" w:rsidRPr="00007D4C" w:rsidRDefault="00D872B2" w:rsidP="0063010D">
                            <w:pPr>
                              <w:pStyle w:val="ListParagraph"/>
                              <w:numPr>
                                <w:ilvl w:val="1"/>
                                <w:numId w:val="39"/>
                              </w:numPr>
                              <w:spacing w:line="240" w:lineRule="auto"/>
                              <w:jc w:val="both"/>
                              <w:rPr>
                                <w:rFonts w:ascii="Arial" w:hAnsi="Arial" w:cs="Arial"/>
                              </w:rPr>
                            </w:pPr>
                            <w:r w:rsidRPr="00007D4C">
                              <w:rPr>
                                <w:rFonts w:ascii="Arial" w:hAnsi="Arial" w:cs="Arial"/>
                                <w:u w:val="single"/>
                              </w:rPr>
                              <w:t>Noise and Vibration:</w:t>
                            </w:r>
                            <w:r w:rsidRPr="00007D4C">
                              <w:rPr>
                                <w:rFonts w:ascii="Arial" w:hAnsi="Arial" w:cs="Arial"/>
                              </w:rPr>
                              <w:t xml:space="preserve"> identify areas where noise mitigation measures will be required, with specifying the current level and providing the forecasts for the level of noise and vibration for the post-project period; identify the locations and design for noise mitigation measures and indicate the noise and vibration reduction level against the standards applicable for the project (as per the Macedonia regulations); </w:t>
                            </w:r>
                          </w:p>
                          <w:p w:rsidR="00D872B2" w:rsidRPr="00007D4C" w:rsidRDefault="00D872B2" w:rsidP="0063010D">
                            <w:pPr>
                              <w:pStyle w:val="ListParagraph"/>
                              <w:numPr>
                                <w:ilvl w:val="1"/>
                                <w:numId w:val="39"/>
                              </w:numPr>
                              <w:spacing w:line="240" w:lineRule="auto"/>
                              <w:jc w:val="both"/>
                              <w:rPr>
                                <w:rFonts w:ascii="Arial" w:hAnsi="Arial" w:cs="Arial"/>
                              </w:rPr>
                            </w:pPr>
                            <w:r w:rsidRPr="00007D4C">
                              <w:rPr>
                                <w:rFonts w:ascii="Arial" w:hAnsi="Arial" w:cs="Arial"/>
                                <w:u w:val="single"/>
                              </w:rPr>
                              <w:t>Natural Habitats:</w:t>
                            </w:r>
                            <w:r w:rsidRPr="00007D4C">
                              <w:rPr>
                                <w:rFonts w:ascii="Arial" w:hAnsi="Arial" w:cs="Arial"/>
                              </w:rPr>
                              <w:t xml:space="preserve"> determine the location of natural habitats in the project area, identify any potential impacts and mitigation measures to be implemented, including those of seasonal character, and arrangements which contractor should have in place to ensure the proper implementation of the mitigation plan; should any vegetation clearance be required in the course of civil works, identify clearly the locations of anticipated vegetation clearance, and propose mitigation and/or compensatory measures to be implemented; identify any wetlands located in the project area, and define their status as per the ecological value, assess impacts on the wetlands and propose specific mitigation measures to protect; </w:t>
                            </w:r>
                          </w:p>
                          <w:p w:rsidR="00D872B2" w:rsidRPr="00007D4C" w:rsidRDefault="00D872B2" w:rsidP="0063010D">
                            <w:pPr>
                              <w:pStyle w:val="ListParagraph"/>
                              <w:numPr>
                                <w:ilvl w:val="1"/>
                                <w:numId w:val="39"/>
                              </w:numPr>
                              <w:spacing w:line="240" w:lineRule="auto"/>
                              <w:jc w:val="both"/>
                              <w:rPr>
                                <w:rFonts w:ascii="Arial" w:hAnsi="Arial" w:cs="Arial"/>
                              </w:rPr>
                            </w:pPr>
                            <w:r w:rsidRPr="00007D4C">
                              <w:rPr>
                                <w:rFonts w:ascii="Arial" w:hAnsi="Arial" w:cs="Arial"/>
                                <w:u w:val="single"/>
                              </w:rPr>
                              <w:t>Impact on water resources:</w:t>
                            </w:r>
                            <w:r w:rsidRPr="00007D4C">
                              <w:rPr>
                                <w:rFonts w:ascii="Arial" w:hAnsi="Arial" w:cs="Arial"/>
                              </w:rPr>
                              <w:t xml:space="preserve"> identify any impacts on the water resources in the projects area, and propose adequate mitigation measures and monitoring mechanisms.     </w:t>
                            </w:r>
                          </w:p>
                          <w:p w:rsidR="00D872B2" w:rsidRPr="00007D4C" w:rsidRDefault="00D872B2" w:rsidP="0063010D">
                            <w:pPr>
                              <w:pStyle w:val="ListParagraph"/>
                              <w:numPr>
                                <w:ilvl w:val="0"/>
                                <w:numId w:val="38"/>
                              </w:numPr>
                              <w:spacing w:line="240" w:lineRule="auto"/>
                              <w:jc w:val="both"/>
                              <w:rPr>
                                <w:rFonts w:ascii="Arial" w:hAnsi="Arial" w:cs="Arial"/>
                              </w:rPr>
                            </w:pPr>
                            <w:r w:rsidRPr="00007D4C">
                              <w:rPr>
                                <w:rFonts w:ascii="Arial" w:hAnsi="Arial" w:cs="Arial"/>
                                <w:b/>
                                <w:bCs/>
                              </w:rPr>
                              <w:t>Environmental Management Plan</w:t>
                            </w:r>
                            <w:r w:rsidRPr="00007D4C">
                              <w:rPr>
                                <w:rFonts w:ascii="Arial" w:hAnsi="Arial" w:cs="Arial"/>
                              </w:rPr>
                              <w:t xml:space="preserve"> </w:t>
                            </w:r>
                          </w:p>
                          <w:p w:rsidR="00D872B2" w:rsidRDefault="00D872B2" w:rsidP="0063010D">
                            <w:pPr>
                              <w:pStyle w:val="ListParagraph"/>
                              <w:numPr>
                                <w:ilvl w:val="0"/>
                                <w:numId w:val="38"/>
                              </w:numPr>
                              <w:spacing w:line="240" w:lineRule="auto"/>
                              <w:jc w:val="both"/>
                            </w:pPr>
                            <w:r w:rsidRPr="00007D4C">
                              <w:rPr>
                                <w:rFonts w:ascii="Arial" w:hAnsi="Arial" w:cs="Arial"/>
                                <w:b/>
                                <w:bCs/>
                              </w:rPr>
                              <w:t>Appendices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54" style="position:absolute;left:0;text-align:left;margin-left:-6.8pt;margin-top:28.2pt;width:473.25pt;height:6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" fillcolor="white [3201]" strokecolor="black [3213]" strokeweight=".25pt">
                <v:textbox>
                  <w:txbxContent>
                    <w:p w:rsidR="00D872B2" w:rsidRPr="00007D4C" w:rsidRDefault="00D872B2" w:rsidP="0063010D">
                      <w:pPr>
                        <w:pStyle w:val="ListParagraph"/>
                        <w:numPr>
                          <w:ilvl w:val="0"/>
                          <w:numId w:val="38"/>
                        </w:numPr>
                        <w:spacing w:line="240" w:lineRule="auto"/>
                        <w:ind w:left="720" w:hanging="360"/>
                        <w:jc w:val="both"/>
                        <w:rPr>
                          <w:rFonts w:ascii="Arial" w:hAnsi="Arial" w:cs="Arial"/>
                          <w:b/>
                          <w:bCs/>
                        </w:rPr>
                      </w:pPr>
                      <w:r w:rsidRPr="00007D4C">
                        <w:rPr>
                          <w:rFonts w:ascii="Arial" w:hAnsi="Arial" w:cs="Arial"/>
                          <w:b/>
                          <w:bCs/>
                        </w:rPr>
                        <w:t>Executive Summary and Conclusions</w:t>
                      </w:r>
                    </w:p>
                    <w:p w:rsidR="00D872B2" w:rsidRPr="00007D4C" w:rsidRDefault="00D872B2" w:rsidP="0063010D">
                      <w:pPr>
                        <w:pStyle w:val="ListParagraph"/>
                        <w:numPr>
                          <w:ilvl w:val="0"/>
                          <w:numId w:val="38"/>
                        </w:numPr>
                        <w:spacing w:line="240" w:lineRule="auto"/>
                        <w:ind w:left="720" w:hanging="360"/>
                        <w:jc w:val="both"/>
                        <w:rPr>
                          <w:rFonts w:ascii="Arial" w:hAnsi="Arial" w:cs="Arial"/>
                        </w:rPr>
                      </w:pPr>
                      <w:r w:rsidRPr="00007D4C">
                        <w:rPr>
                          <w:rFonts w:ascii="Arial" w:hAnsi="Arial" w:cs="Arial"/>
                          <w:b/>
                          <w:bCs/>
                        </w:rPr>
                        <w:t>Policy, Legal and Administrative Framework</w:t>
                      </w:r>
                      <w:r w:rsidRPr="00007D4C">
                        <w:rPr>
                          <w:rFonts w:ascii="Arial" w:hAnsi="Arial" w:cs="Arial"/>
                        </w:rPr>
                        <w:t xml:space="preserve"> </w:t>
                      </w:r>
                    </w:p>
                    <w:p w:rsidR="00D872B2" w:rsidRPr="00007D4C" w:rsidRDefault="00D872B2" w:rsidP="0063010D">
                      <w:pPr>
                        <w:pStyle w:val="ListParagraph"/>
                        <w:numPr>
                          <w:ilvl w:val="0"/>
                          <w:numId w:val="38"/>
                        </w:numPr>
                        <w:spacing w:line="240" w:lineRule="auto"/>
                        <w:ind w:left="720" w:hanging="360"/>
                        <w:jc w:val="both"/>
                        <w:rPr>
                          <w:rFonts w:ascii="Arial" w:hAnsi="Arial" w:cs="Arial"/>
                        </w:rPr>
                      </w:pPr>
                      <w:r w:rsidRPr="00007D4C">
                        <w:rPr>
                          <w:rFonts w:ascii="Arial" w:hAnsi="Arial" w:cs="Arial"/>
                          <w:b/>
                          <w:bCs/>
                        </w:rPr>
                        <w:t>Project Description</w:t>
                      </w:r>
                      <w:r w:rsidRPr="00007D4C">
                        <w:rPr>
                          <w:rFonts w:ascii="Arial" w:hAnsi="Arial" w:cs="Arial"/>
                        </w:rPr>
                        <w:t xml:space="preserve"> </w:t>
                      </w:r>
                    </w:p>
                    <w:p w:rsidR="00D872B2" w:rsidRPr="00007D4C" w:rsidRDefault="00D872B2" w:rsidP="0063010D">
                      <w:pPr>
                        <w:pStyle w:val="ListParagraph"/>
                        <w:numPr>
                          <w:ilvl w:val="0"/>
                          <w:numId w:val="38"/>
                        </w:numPr>
                        <w:spacing w:line="240" w:lineRule="auto"/>
                        <w:ind w:left="720" w:hanging="360"/>
                        <w:jc w:val="both"/>
                        <w:rPr>
                          <w:rFonts w:ascii="Arial" w:hAnsi="Arial" w:cs="Arial"/>
                        </w:rPr>
                      </w:pPr>
                      <w:r w:rsidRPr="00007D4C">
                        <w:rPr>
                          <w:rFonts w:ascii="Arial" w:hAnsi="Arial" w:cs="Arial"/>
                          <w:b/>
                          <w:bCs/>
                        </w:rPr>
                        <w:t>Baseline Data</w:t>
                      </w:r>
                      <w:r w:rsidRPr="00007D4C">
                        <w:rPr>
                          <w:rFonts w:ascii="Arial" w:hAnsi="Arial" w:cs="Arial"/>
                        </w:rPr>
                        <w:t xml:space="preserve"> </w:t>
                      </w:r>
                    </w:p>
                    <w:p w:rsidR="00D872B2" w:rsidRPr="00007D4C" w:rsidRDefault="00D872B2" w:rsidP="0063010D">
                      <w:pPr>
                        <w:pStyle w:val="ListParagraph"/>
                        <w:numPr>
                          <w:ilvl w:val="0"/>
                          <w:numId w:val="38"/>
                        </w:numPr>
                        <w:spacing w:line="240" w:lineRule="auto"/>
                        <w:ind w:left="720" w:hanging="360"/>
                        <w:jc w:val="both"/>
                        <w:rPr>
                          <w:rFonts w:ascii="Arial" w:hAnsi="Arial" w:cs="Arial"/>
                        </w:rPr>
                      </w:pPr>
                      <w:r w:rsidRPr="00007D4C">
                        <w:rPr>
                          <w:rFonts w:ascii="Arial" w:hAnsi="Arial" w:cs="Arial"/>
                          <w:b/>
                          <w:bCs/>
                        </w:rPr>
                        <w:t>Environmental and Social Impacts</w:t>
                      </w:r>
                      <w:r w:rsidRPr="00007D4C">
                        <w:rPr>
                          <w:rFonts w:ascii="Arial" w:hAnsi="Arial" w:cs="Arial"/>
                        </w:rPr>
                        <w:t xml:space="preserve"> </w:t>
                      </w:r>
                    </w:p>
                    <w:p w:rsidR="00D872B2" w:rsidRPr="00007D4C" w:rsidRDefault="00D872B2" w:rsidP="0063010D">
                      <w:pPr>
                        <w:pStyle w:val="ListParagraph"/>
                        <w:spacing w:line="240" w:lineRule="auto"/>
                        <w:ind w:left="1080"/>
                        <w:jc w:val="both"/>
                        <w:rPr>
                          <w:rFonts w:ascii="Arial" w:hAnsi="Arial" w:cs="Arial"/>
                        </w:rPr>
                      </w:pPr>
                      <w:r w:rsidRPr="00007D4C">
                        <w:rPr>
                          <w:rFonts w:ascii="Arial" w:hAnsi="Arial" w:cs="Arial"/>
                        </w:rPr>
                        <w:t>The consideration of potential adverse impacts should include, inter alia:</w:t>
                      </w:r>
                    </w:p>
                    <w:p w:rsidR="00D872B2" w:rsidRPr="00007D4C" w:rsidRDefault="00D872B2" w:rsidP="0063010D">
                      <w:pPr>
                        <w:pStyle w:val="ListParagraph"/>
                        <w:numPr>
                          <w:ilvl w:val="1"/>
                          <w:numId w:val="39"/>
                        </w:numPr>
                        <w:spacing w:line="240" w:lineRule="auto"/>
                        <w:jc w:val="both"/>
                        <w:rPr>
                          <w:rFonts w:ascii="Arial" w:hAnsi="Arial" w:cs="Arial"/>
                        </w:rPr>
                      </w:pPr>
                      <w:r w:rsidRPr="00007D4C">
                        <w:rPr>
                          <w:rFonts w:ascii="Arial" w:hAnsi="Arial" w:cs="Arial"/>
                          <w:u w:val="single"/>
                        </w:rPr>
                        <w:t>Borrowing construction materials:</w:t>
                      </w:r>
                      <w:r w:rsidRPr="00007D4C">
                        <w:rPr>
                          <w:rFonts w:ascii="Arial" w:hAnsi="Arial" w:cs="Arial"/>
                        </w:rPr>
                        <w:t xml:space="preserve"> identify and assess potential borrow areas as well as access roads, material storage areas, and any sensitive receptors in the vicinity of the borrow areas; specify the types and volumes of the materials to be extracted; determine the impacts of material extraction operations. Should there be any privately owned borrow areas which can be potentially used by contractor for purchase of materials, the report should provide for the assessment of environmental compliance of those sites and acceptability of those sites for the purposes of the Bank supported operation. Describe the procedure for issuing licenses for operation of borrow pits, and access monitoring and enforcement practices of local authorities. Outline main aspects, timing and responsibilities for the preparation of the borrow pit operation, maintenance plan and for the borrow area reclamation/rehabilitation area;</w:t>
                      </w:r>
                    </w:p>
                    <w:p w:rsidR="00D872B2" w:rsidRPr="00007D4C" w:rsidRDefault="00D872B2" w:rsidP="0063010D">
                      <w:pPr>
                        <w:pStyle w:val="ListParagraph"/>
                        <w:numPr>
                          <w:ilvl w:val="1"/>
                          <w:numId w:val="39"/>
                        </w:numPr>
                        <w:spacing w:line="240" w:lineRule="auto"/>
                        <w:jc w:val="both"/>
                        <w:rPr>
                          <w:rFonts w:ascii="Arial" w:hAnsi="Arial" w:cs="Arial"/>
                        </w:rPr>
                      </w:pPr>
                      <w:r w:rsidRPr="00007D4C">
                        <w:rPr>
                          <w:rFonts w:ascii="Arial" w:hAnsi="Arial" w:cs="Arial"/>
                          <w:u w:val="single"/>
                        </w:rPr>
                        <w:t>Noise and Vibration:</w:t>
                      </w:r>
                      <w:r w:rsidRPr="00007D4C">
                        <w:rPr>
                          <w:rFonts w:ascii="Arial" w:hAnsi="Arial" w:cs="Arial"/>
                        </w:rPr>
                        <w:t xml:space="preserve"> identify areas where noise mitigation measures will be required, with specifying the current level and providing the forecasts for the level of noise and vibration for the post-project period; identify the locations and design for noise mitigation measures and indicate the noise and vibration reduction level against the standards applicable for the project (as per the Macedonia regulations); </w:t>
                      </w:r>
                    </w:p>
                    <w:p w:rsidR="00D872B2" w:rsidRPr="00007D4C" w:rsidRDefault="00D872B2" w:rsidP="0063010D">
                      <w:pPr>
                        <w:pStyle w:val="ListParagraph"/>
                        <w:numPr>
                          <w:ilvl w:val="1"/>
                          <w:numId w:val="39"/>
                        </w:numPr>
                        <w:spacing w:line="240" w:lineRule="auto"/>
                        <w:jc w:val="both"/>
                        <w:rPr>
                          <w:rFonts w:ascii="Arial" w:hAnsi="Arial" w:cs="Arial"/>
                        </w:rPr>
                      </w:pPr>
                      <w:r w:rsidRPr="00007D4C">
                        <w:rPr>
                          <w:rFonts w:ascii="Arial" w:hAnsi="Arial" w:cs="Arial"/>
                          <w:u w:val="single"/>
                        </w:rPr>
                        <w:t>Natural Habitats:</w:t>
                      </w:r>
                      <w:r w:rsidRPr="00007D4C">
                        <w:rPr>
                          <w:rFonts w:ascii="Arial" w:hAnsi="Arial" w:cs="Arial"/>
                        </w:rPr>
                        <w:t xml:space="preserve"> determine the location of natural habitats in the project area, identify any potential impacts and mitigation measures to be implemented, including those of seasonal character, and arrangements which contractor should have in place to ensure the proper implementation of the mitigation plan; should any vegetation clearance be required in the course of civil works, identify clearly the locations of anticipated vegetation clearance, and propose mitigation and/or compensatory measures to be implemented; identify any wetlands located in the project area, and define their status as per the ecological value, assess impacts on the wetlands and propose specific mitigation measures to protect; </w:t>
                      </w:r>
                    </w:p>
                    <w:p w:rsidR="00D872B2" w:rsidRPr="00007D4C" w:rsidRDefault="00D872B2" w:rsidP="0063010D">
                      <w:pPr>
                        <w:pStyle w:val="ListParagraph"/>
                        <w:numPr>
                          <w:ilvl w:val="1"/>
                          <w:numId w:val="39"/>
                        </w:numPr>
                        <w:spacing w:line="240" w:lineRule="auto"/>
                        <w:jc w:val="both"/>
                        <w:rPr>
                          <w:rFonts w:ascii="Arial" w:hAnsi="Arial" w:cs="Arial"/>
                        </w:rPr>
                      </w:pPr>
                      <w:r w:rsidRPr="00007D4C">
                        <w:rPr>
                          <w:rFonts w:ascii="Arial" w:hAnsi="Arial" w:cs="Arial"/>
                          <w:u w:val="single"/>
                        </w:rPr>
                        <w:t>Impact on water resources:</w:t>
                      </w:r>
                      <w:r w:rsidRPr="00007D4C">
                        <w:rPr>
                          <w:rFonts w:ascii="Arial" w:hAnsi="Arial" w:cs="Arial"/>
                        </w:rPr>
                        <w:t xml:space="preserve"> identify any impacts on the water resources in the projects area, and propose adequate mitigation measures and monitoring mechanisms.     </w:t>
                      </w:r>
                    </w:p>
                    <w:p w:rsidR="00D872B2" w:rsidRPr="00007D4C" w:rsidRDefault="00D872B2" w:rsidP="0063010D">
                      <w:pPr>
                        <w:pStyle w:val="ListParagraph"/>
                        <w:numPr>
                          <w:ilvl w:val="0"/>
                          <w:numId w:val="38"/>
                        </w:numPr>
                        <w:spacing w:line="240" w:lineRule="auto"/>
                        <w:jc w:val="both"/>
                        <w:rPr>
                          <w:rFonts w:ascii="Arial" w:hAnsi="Arial" w:cs="Arial"/>
                        </w:rPr>
                      </w:pPr>
                      <w:r w:rsidRPr="00007D4C">
                        <w:rPr>
                          <w:rFonts w:ascii="Arial" w:hAnsi="Arial" w:cs="Arial"/>
                          <w:b/>
                          <w:bCs/>
                        </w:rPr>
                        <w:t>Environmental Management Plan</w:t>
                      </w:r>
                      <w:r w:rsidRPr="00007D4C">
                        <w:rPr>
                          <w:rFonts w:ascii="Arial" w:hAnsi="Arial" w:cs="Arial"/>
                        </w:rPr>
                        <w:t xml:space="preserve"> </w:t>
                      </w:r>
                    </w:p>
                    <w:p w:rsidR="00D872B2" w:rsidRDefault="00D872B2" w:rsidP="0063010D">
                      <w:pPr>
                        <w:pStyle w:val="ListParagraph"/>
                        <w:numPr>
                          <w:ilvl w:val="0"/>
                          <w:numId w:val="38"/>
                        </w:numPr>
                        <w:spacing w:line="240" w:lineRule="auto"/>
                        <w:jc w:val="both"/>
                      </w:pPr>
                      <w:r w:rsidRPr="00007D4C">
                        <w:rPr>
                          <w:rFonts w:ascii="Arial" w:hAnsi="Arial" w:cs="Arial"/>
                          <w:b/>
                          <w:bCs/>
                        </w:rPr>
                        <w:t>Appendices</w:t>
                      </w:r>
                    </w:p>
                  </w:txbxContent>
                </v:textbox>
              </v:rect>
            </w:pict>
          </mc:Fallback>
        </mc:AlternateContent>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Pr="009A596A" w:rsidRDefault="0063010D" w:rsidP="0063010D">
      <w:pPr>
        <w:jc w:val="center"/>
        <w:rPr>
          <w:rFonts w:ascii="Arial" w:hAnsi="Arial" w:cs="Arial"/>
          <w:sz w:val="48"/>
          <w:szCs w:val="48"/>
        </w:rPr>
      </w:pPr>
      <w:r w:rsidRPr="009A596A">
        <w:rPr>
          <w:rFonts w:ascii="Arial" w:hAnsi="Arial" w:cs="Arial"/>
          <w:sz w:val="48"/>
          <w:szCs w:val="48"/>
        </w:rPr>
        <w:t xml:space="preserve">ANNEX </w:t>
      </w:r>
      <w:r>
        <w:rPr>
          <w:rFonts w:ascii="Arial" w:hAnsi="Arial" w:cs="Arial"/>
          <w:sz w:val="48"/>
          <w:szCs w:val="48"/>
        </w:rPr>
        <w:t>4</w:t>
      </w:r>
    </w:p>
    <w:p w:rsidR="0063010D" w:rsidRDefault="0063010D" w:rsidP="0063010D">
      <w:pPr>
        <w:jc w:val="center"/>
        <w:rPr>
          <w:rFonts w:ascii="Arial" w:hAnsi="Arial" w:cs="Arial"/>
          <w:sz w:val="48"/>
          <w:szCs w:val="48"/>
        </w:rPr>
      </w:pPr>
      <w:r>
        <w:rPr>
          <w:rFonts w:ascii="Arial" w:hAnsi="Arial" w:cs="Arial"/>
          <w:sz w:val="48"/>
          <w:szCs w:val="48"/>
        </w:rPr>
        <w:t>Environmental Management Plans</w:t>
      </w:r>
      <w:r w:rsidR="008828BD">
        <w:rPr>
          <w:rStyle w:val="FootnoteReference"/>
          <w:rFonts w:ascii="Arial" w:hAnsi="Arial" w:cs="Arial"/>
          <w:sz w:val="48"/>
          <w:szCs w:val="48"/>
        </w:rPr>
        <w:footnoteReference w:id="11"/>
      </w:r>
      <w:r>
        <w:rPr>
          <w:rFonts w:ascii="Arial" w:hAnsi="Arial" w:cs="Arial"/>
          <w:sz w:val="48"/>
          <w:szCs w:val="48"/>
        </w:rPr>
        <w:t xml:space="preserve"> </w:t>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sectPr w:rsidR="0063010D" w:rsidSect="004E6201">
          <w:pgSz w:w="12240" w:h="15840"/>
          <w:pgMar w:top="1440" w:right="1440" w:bottom="1440" w:left="1440" w:header="720" w:footer="720" w:gutter="0"/>
          <w:cols w:space="720"/>
          <w:docGrid w:linePitch="360"/>
        </w:sectPr>
      </w:pPr>
    </w:p>
    <w:p w:rsidR="0063010D" w:rsidRPr="00F41F31" w:rsidRDefault="00F41F31" w:rsidP="00F41F31">
      <w:pPr>
        <w:rPr>
          <w:rFonts w:ascii="Arial" w:hAnsi="Arial" w:cs="Arial"/>
          <w:b/>
        </w:rPr>
      </w:pPr>
      <w:r w:rsidRPr="00F41F31">
        <w:rPr>
          <w:rFonts w:ascii="Arial" w:hAnsi="Arial" w:cs="Arial"/>
          <w:b/>
        </w:rPr>
        <w:lastRenderedPageBreak/>
        <w:t>MITIGATION PLAN</w:t>
      </w:r>
    </w:p>
    <w:tbl>
      <w:tblPr>
        <w:tblStyle w:val="TableGrid"/>
        <w:tblpPr w:leftFromText="180" w:rightFromText="180" w:vertAnchor="page" w:horzAnchor="margin" w:tblpY="2461"/>
        <w:tblW w:w="13352" w:type="dxa"/>
        <w:tblLayout w:type="fixed"/>
        <w:tblLook w:val="04A0" w:firstRow="1" w:lastRow="0" w:firstColumn="1" w:lastColumn="0" w:noHBand="0" w:noVBand="1"/>
      </w:tblPr>
      <w:tblGrid>
        <w:gridCol w:w="1412"/>
        <w:gridCol w:w="1815"/>
        <w:gridCol w:w="3402"/>
        <w:gridCol w:w="1259"/>
        <w:gridCol w:w="1003"/>
        <w:gridCol w:w="1276"/>
        <w:gridCol w:w="6"/>
        <w:gridCol w:w="18"/>
        <w:gridCol w:w="137"/>
        <w:gridCol w:w="1438"/>
        <w:gridCol w:w="1586"/>
      </w:tblGrid>
      <w:tr w:rsidR="00F41F31" w:rsidRPr="00E91D11" w:rsidTr="00AF6B44">
        <w:trPr>
          <w:trHeight w:val="417"/>
        </w:trPr>
        <w:tc>
          <w:tcPr>
            <w:tcW w:w="1412" w:type="dxa"/>
            <w:vMerge w:val="restart"/>
            <w:shd w:val="clear" w:color="auto" w:fill="365F91" w:themeFill="accent1" w:themeFillShade="BF"/>
          </w:tcPr>
          <w:p w:rsidR="00F41F31" w:rsidRPr="00E91D11" w:rsidRDefault="00F41F31" w:rsidP="00F41F31">
            <w:pPr>
              <w:rPr>
                <w:rFonts w:ascii="Arial Narrow" w:hAnsi="Arial Narrow" w:cs="Calibri-Bold"/>
                <w:bCs/>
                <w:color w:val="FFFFFF"/>
              </w:rPr>
            </w:pPr>
          </w:p>
        </w:tc>
        <w:tc>
          <w:tcPr>
            <w:tcW w:w="1815" w:type="dxa"/>
            <w:vMerge w:val="restart"/>
            <w:shd w:val="clear" w:color="auto" w:fill="365F91" w:themeFill="accent1" w:themeFillShade="BF"/>
          </w:tcPr>
          <w:p w:rsidR="00F41F31" w:rsidRPr="00E91D11" w:rsidRDefault="00F41F31" w:rsidP="00F41F31">
            <w:pPr>
              <w:rPr>
                <w:rFonts w:ascii="Arial Narrow" w:hAnsi="Arial Narrow" w:cs="Calibri-Bold"/>
                <w:bCs/>
                <w:color w:val="FFFFFF"/>
              </w:rPr>
            </w:pPr>
            <w:r w:rsidRPr="00E91D11">
              <w:rPr>
                <w:rFonts w:ascii="Arial Narrow" w:hAnsi="Arial Narrow" w:cs="Calibri-Bold"/>
                <w:bCs/>
                <w:color w:val="FFFFFF"/>
              </w:rPr>
              <w:t>Issue</w:t>
            </w:r>
          </w:p>
        </w:tc>
        <w:tc>
          <w:tcPr>
            <w:tcW w:w="3402" w:type="dxa"/>
            <w:vMerge w:val="restart"/>
            <w:shd w:val="clear" w:color="auto" w:fill="365F91" w:themeFill="accent1" w:themeFillShade="BF"/>
          </w:tcPr>
          <w:p w:rsidR="00F41F31" w:rsidRPr="00E91D11" w:rsidRDefault="00F41F31" w:rsidP="00F41F31">
            <w:pPr>
              <w:rPr>
                <w:rFonts w:ascii="Arial Narrow" w:hAnsi="Arial Narrow" w:cs="Arial"/>
              </w:rPr>
            </w:pPr>
            <w:r w:rsidRPr="00E91D11">
              <w:rPr>
                <w:rFonts w:ascii="Arial Narrow" w:hAnsi="Arial Narrow" w:cs="Calibri-Bold"/>
                <w:bCs/>
                <w:color w:val="FFFFFF"/>
              </w:rPr>
              <w:t>Mitigation measures</w:t>
            </w:r>
          </w:p>
        </w:tc>
        <w:tc>
          <w:tcPr>
            <w:tcW w:w="2262" w:type="dxa"/>
            <w:gridSpan w:val="2"/>
            <w:shd w:val="clear" w:color="auto" w:fill="365F91" w:themeFill="accent1" w:themeFillShade="BF"/>
          </w:tcPr>
          <w:p w:rsidR="00F41F31" w:rsidRPr="00E91D11" w:rsidRDefault="00F41F31" w:rsidP="00F41F31">
            <w:pPr>
              <w:pStyle w:val="Default"/>
              <w:jc w:val="center"/>
              <w:rPr>
                <w:rFonts w:ascii="Arial Narrow" w:hAnsi="Arial Narrow"/>
                <w:iCs/>
                <w:sz w:val="22"/>
                <w:szCs w:val="22"/>
              </w:rPr>
            </w:pPr>
            <w:r w:rsidRPr="00E91D11">
              <w:rPr>
                <w:rFonts w:ascii="Arial Narrow" w:hAnsi="Arial Narrow" w:cs="Calibri-Bold"/>
                <w:bCs/>
                <w:color w:val="FFFFFF"/>
                <w:sz w:val="22"/>
                <w:szCs w:val="22"/>
              </w:rPr>
              <w:t>Cost</w:t>
            </w:r>
            <w:r w:rsidR="00744310">
              <w:rPr>
                <w:rStyle w:val="FootnoteReference"/>
                <w:rFonts w:ascii="Arial Narrow" w:hAnsi="Arial Narrow" w:cs="Calibri-Bold"/>
                <w:bCs/>
                <w:color w:val="FFFFFF"/>
                <w:sz w:val="22"/>
                <w:szCs w:val="22"/>
              </w:rPr>
              <w:footnoteReference w:id="12"/>
            </w:r>
          </w:p>
        </w:tc>
        <w:tc>
          <w:tcPr>
            <w:tcW w:w="2875" w:type="dxa"/>
            <w:gridSpan w:val="5"/>
            <w:shd w:val="clear" w:color="auto" w:fill="365F91" w:themeFill="accent1" w:themeFillShade="BF"/>
          </w:tcPr>
          <w:p w:rsidR="00F41F31" w:rsidRPr="00E91D11" w:rsidRDefault="00F41F31" w:rsidP="00F41F31">
            <w:pPr>
              <w:autoSpaceDE w:val="0"/>
              <w:autoSpaceDN w:val="0"/>
              <w:adjustRightInd w:val="0"/>
              <w:jc w:val="center"/>
              <w:rPr>
                <w:rFonts w:ascii="Arial Narrow" w:hAnsi="Arial Narrow" w:cs="Calibri-Bold"/>
                <w:bCs/>
                <w:color w:val="FFFFFF"/>
              </w:rPr>
            </w:pPr>
            <w:r w:rsidRPr="00E91D11">
              <w:rPr>
                <w:rFonts w:ascii="Arial Narrow" w:hAnsi="Arial Narrow" w:cs="Calibri-Bold"/>
                <w:bCs/>
                <w:color w:val="FFFFFF"/>
              </w:rPr>
              <w:t>Institutional Responsibility</w:t>
            </w:r>
          </w:p>
          <w:p w:rsidR="00F41F31" w:rsidRPr="00E91D11" w:rsidRDefault="00F41F31" w:rsidP="00F41F31">
            <w:pPr>
              <w:pStyle w:val="Default"/>
              <w:jc w:val="center"/>
              <w:rPr>
                <w:rFonts w:ascii="Arial Narrow" w:hAnsi="Arial Narrow"/>
                <w:iCs/>
                <w:sz w:val="22"/>
                <w:szCs w:val="22"/>
              </w:rPr>
            </w:pPr>
          </w:p>
        </w:tc>
        <w:tc>
          <w:tcPr>
            <w:tcW w:w="1586" w:type="dxa"/>
            <w:vMerge w:val="restart"/>
            <w:shd w:val="clear" w:color="auto" w:fill="365F91" w:themeFill="accent1" w:themeFillShade="BF"/>
          </w:tcPr>
          <w:p w:rsidR="00F41F31" w:rsidRPr="00E91D11" w:rsidRDefault="00F41F31" w:rsidP="00F41F31">
            <w:pPr>
              <w:pStyle w:val="Default"/>
              <w:jc w:val="center"/>
              <w:rPr>
                <w:rFonts w:ascii="Arial Narrow" w:hAnsi="Arial Narrow"/>
                <w:iCs/>
                <w:sz w:val="22"/>
                <w:szCs w:val="22"/>
              </w:rPr>
            </w:pPr>
            <w:r w:rsidRPr="00E91D11">
              <w:rPr>
                <w:rFonts w:ascii="Arial Narrow" w:hAnsi="Arial Narrow" w:cs="Calibri-Bold"/>
                <w:bCs/>
                <w:color w:val="FFFFFF"/>
                <w:sz w:val="22"/>
                <w:szCs w:val="22"/>
              </w:rPr>
              <w:t>Comments</w:t>
            </w:r>
          </w:p>
        </w:tc>
      </w:tr>
      <w:tr w:rsidR="00F41F31" w:rsidRPr="00E91D11" w:rsidTr="00AF6B44">
        <w:trPr>
          <w:trHeight w:val="277"/>
        </w:trPr>
        <w:tc>
          <w:tcPr>
            <w:tcW w:w="1412" w:type="dxa"/>
            <w:vMerge/>
            <w:shd w:val="clear" w:color="auto" w:fill="365F91" w:themeFill="accent1" w:themeFillShade="BF"/>
          </w:tcPr>
          <w:p w:rsidR="00F41F31" w:rsidRPr="00E91D11" w:rsidRDefault="00F41F31" w:rsidP="00F41F31">
            <w:pPr>
              <w:rPr>
                <w:rFonts w:ascii="Arial Narrow" w:hAnsi="Arial Narrow" w:cs="Calibri-Bold"/>
                <w:bCs/>
                <w:color w:val="FFFFFF"/>
              </w:rPr>
            </w:pPr>
          </w:p>
        </w:tc>
        <w:tc>
          <w:tcPr>
            <w:tcW w:w="1815" w:type="dxa"/>
            <w:vMerge/>
            <w:shd w:val="clear" w:color="auto" w:fill="365F91" w:themeFill="accent1" w:themeFillShade="BF"/>
          </w:tcPr>
          <w:p w:rsidR="00F41F31" w:rsidRPr="00E91D11" w:rsidRDefault="00F41F31" w:rsidP="00F41F31">
            <w:pPr>
              <w:rPr>
                <w:rFonts w:ascii="Arial Narrow" w:hAnsi="Arial Narrow" w:cs="Calibri-Bold"/>
                <w:bCs/>
                <w:color w:val="FFFFFF"/>
              </w:rPr>
            </w:pPr>
          </w:p>
        </w:tc>
        <w:tc>
          <w:tcPr>
            <w:tcW w:w="3402" w:type="dxa"/>
            <w:vMerge/>
            <w:shd w:val="clear" w:color="auto" w:fill="365F91" w:themeFill="accent1" w:themeFillShade="BF"/>
          </w:tcPr>
          <w:p w:rsidR="00F41F31" w:rsidRPr="00E91D11" w:rsidRDefault="00F41F31" w:rsidP="00F41F31">
            <w:pPr>
              <w:rPr>
                <w:rFonts w:ascii="Arial Narrow" w:hAnsi="Arial Narrow" w:cs="Calibri-Bold"/>
                <w:bCs/>
                <w:color w:val="FFFFFF"/>
              </w:rPr>
            </w:pPr>
          </w:p>
        </w:tc>
        <w:tc>
          <w:tcPr>
            <w:tcW w:w="1259" w:type="dxa"/>
            <w:shd w:val="clear" w:color="auto" w:fill="365F91" w:themeFill="accent1" w:themeFillShade="BF"/>
          </w:tcPr>
          <w:p w:rsidR="00F41F31" w:rsidRPr="00E91D11" w:rsidRDefault="00F41F31" w:rsidP="00F41F31">
            <w:pPr>
              <w:pStyle w:val="Default"/>
              <w:jc w:val="center"/>
              <w:rPr>
                <w:rFonts w:ascii="Arial Narrow" w:hAnsi="Arial Narrow" w:cs="Calibri-Bold"/>
                <w:bCs/>
                <w:color w:val="FFFFFF"/>
                <w:sz w:val="22"/>
                <w:szCs w:val="22"/>
              </w:rPr>
            </w:pPr>
            <w:r w:rsidRPr="00E91D11">
              <w:rPr>
                <w:rFonts w:ascii="Arial Narrow" w:hAnsi="Arial Narrow" w:cs="Calibri-Bold"/>
                <w:bCs/>
                <w:color w:val="FFFFFF"/>
                <w:sz w:val="22"/>
                <w:szCs w:val="22"/>
              </w:rPr>
              <w:t>Install</w:t>
            </w:r>
          </w:p>
        </w:tc>
        <w:tc>
          <w:tcPr>
            <w:tcW w:w="1003" w:type="dxa"/>
            <w:shd w:val="clear" w:color="auto" w:fill="365F91" w:themeFill="accent1" w:themeFillShade="BF"/>
          </w:tcPr>
          <w:p w:rsidR="00F41F31" w:rsidRPr="00E91D11" w:rsidRDefault="00F41F31" w:rsidP="00F41F31">
            <w:pPr>
              <w:pStyle w:val="Default"/>
              <w:jc w:val="center"/>
              <w:rPr>
                <w:rFonts w:ascii="Arial Narrow" w:hAnsi="Arial Narrow" w:cs="Calibri-Bold"/>
                <w:bCs/>
                <w:color w:val="FFFFFF"/>
                <w:sz w:val="22"/>
                <w:szCs w:val="22"/>
              </w:rPr>
            </w:pPr>
            <w:r w:rsidRPr="00E91D11">
              <w:rPr>
                <w:rFonts w:ascii="Arial Narrow" w:hAnsi="Arial Narrow" w:cs="Calibri-Bold"/>
                <w:bCs/>
                <w:color w:val="FFFFFF"/>
                <w:sz w:val="22"/>
                <w:szCs w:val="22"/>
              </w:rPr>
              <w:t>Operate</w:t>
            </w:r>
          </w:p>
        </w:tc>
        <w:tc>
          <w:tcPr>
            <w:tcW w:w="1300" w:type="dxa"/>
            <w:gridSpan w:val="3"/>
            <w:shd w:val="clear" w:color="auto" w:fill="365F91" w:themeFill="accent1" w:themeFillShade="BF"/>
          </w:tcPr>
          <w:p w:rsidR="00F41F31" w:rsidRPr="00E91D11" w:rsidRDefault="00F41F31" w:rsidP="00F41F31">
            <w:pPr>
              <w:autoSpaceDE w:val="0"/>
              <w:autoSpaceDN w:val="0"/>
              <w:adjustRightInd w:val="0"/>
              <w:jc w:val="center"/>
              <w:rPr>
                <w:rFonts w:ascii="Arial Narrow" w:hAnsi="Arial Narrow" w:cs="Calibri-Bold"/>
                <w:bCs/>
                <w:color w:val="FFFFFF"/>
              </w:rPr>
            </w:pPr>
            <w:r w:rsidRPr="00E91D11">
              <w:rPr>
                <w:rFonts w:ascii="Arial Narrow" w:hAnsi="Arial Narrow" w:cs="Calibri-Bold"/>
                <w:bCs/>
                <w:color w:val="FFFFFF"/>
              </w:rPr>
              <w:t>Install</w:t>
            </w:r>
          </w:p>
        </w:tc>
        <w:tc>
          <w:tcPr>
            <w:tcW w:w="1575" w:type="dxa"/>
            <w:gridSpan w:val="2"/>
            <w:shd w:val="clear" w:color="auto" w:fill="365F91" w:themeFill="accent1" w:themeFillShade="BF"/>
          </w:tcPr>
          <w:p w:rsidR="00F41F31" w:rsidRPr="00E91D11" w:rsidRDefault="00F41F31" w:rsidP="00F41F31">
            <w:pPr>
              <w:autoSpaceDE w:val="0"/>
              <w:autoSpaceDN w:val="0"/>
              <w:adjustRightInd w:val="0"/>
              <w:jc w:val="center"/>
              <w:rPr>
                <w:rFonts w:ascii="Arial Narrow" w:hAnsi="Arial Narrow" w:cs="Calibri-Bold"/>
                <w:bCs/>
                <w:color w:val="FFFFFF"/>
              </w:rPr>
            </w:pPr>
            <w:r w:rsidRPr="00E91D11">
              <w:rPr>
                <w:rFonts w:ascii="Arial Narrow" w:hAnsi="Arial Narrow" w:cs="Calibri-Bold"/>
                <w:bCs/>
                <w:color w:val="FFFFFF"/>
              </w:rPr>
              <w:t>Operate</w:t>
            </w:r>
          </w:p>
        </w:tc>
        <w:tc>
          <w:tcPr>
            <w:tcW w:w="1586" w:type="dxa"/>
            <w:vMerge/>
            <w:shd w:val="clear" w:color="auto" w:fill="365F91" w:themeFill="accent1" w:themeFillShade="BF"/>
          </w:tcPr>
          <w:p w:rsidR="00F41F31" w:rsidRPr="00E91D11" w:rsidRDefault="00F41F31" w:rsidP="00F41F31">
            <w:pPr>
              <w:pStyle w:val="Default"/>
              <w:jc w:val="center"/>
              <w:rPr>
                <w:rFonts w:ascii="Arial Narrow" w:hAnsi="Arial Narrow" w:cs="Calibri-Bold"/>
                <w:bCs/>
                <w:color w:val="FFFFFF"/>
                <w:sz w:val="22"/>
                <w:szCs w:val="22"/>
              </w:rPr>
            </w:pPr>
          </w:p>
        </w:tc>
      </w:tr>
      <w:tr w:rsidR="00F41F31" w:rsidRPr="00E91D11" w:rsidTr="00AF6B44">
        <w:tc>
          <w:tcPr>
            <w:tcW w:w="1412" w:type="dxa"/>
          </w:tcPr>
          <w:p w:rsidR="00F41F31" w:rsidRPr="00E91D11" w:rsidRDefault="00F41F31" w:rsidP="00F41F31">
            <w:pPr>
              <w:autoSpaceDE w:val="0"/>
              <w:autoSpaceDN w:val="0"/>
              <w:adjustRightInd w:val="0"/>
              <w:rPr>
                <w:rFonts w:ascii="Arial Narrow" w:hAnsi="Arial Narrow" w:cs="Calibri-Bold"/>
                <w:b/>
                <w:bCs/>
              </w:rPr>
            </w:pPr>
            <w:r w:rsidRPr="00E91D11">
              <w:rPr>
                <w:rFonts w:ascii="Arial Narrow" w:hAnsi="Arial Narrow" w:cs="Calibri-Bold"/>
                <w:b/>
                <w:bCs/>
              </w:rPr>
              <w:t>Phase</w:t>
            </w:r>
          </w:p>
        </w:tc>
        <w:tc>
          <w:tcPr>
            <w:tcW w:w="1815" w:type="dxa"/>
          </w:tcPr>
          <w:p w:rsidR="00F41F31" w:rsidRPr="00E91D11" w:rsidRDefault="00F41F31" w:rsidP="00F41F31">
            <w:pPr>
              <w:autoSpaceDE w:val="0"/>
              <w:autoSpaceDN w:val="0"/>
              <w:adjustRightInd w:val="0"/>
              <w:rPr>
                <w:rFonts w:ascii="Arial Narrow" w:hAnsi="Arial Narrow" w:cs="Calibri-Bold"/>
                <w:b/>
                <w:bCs/>
              </w:rPr>
            </w:pPr>
          </w:p>
        </w:tc>
        <w:tc>
          <w:tcPr>
            <w:tcW w:w="3402" w:type="dxa"/>
            <w:shd w:val="clear" w:color="auto" w:fill="auto"/>
          </w:tcPr>
          <w:p w:rsidR="00F41F31" w:rsidRPr="00E91D11" w:rsidRDefault="00F41F31" w:rsidP="00F41F31">
            <w:pPr>
              <w:autoSpaceDE w:val="0"/>
              <w:autoSpaceDN w:val="0"/>
              <w:adjustRightInd w:val="0"/>
              <w:rPr>
                <w:rFonts w:ascii="Arial Narrow" w:hAnsi="Arial Narrow" w:cs="Calibri-Bold"/>
                <w:b/>
                <w:bCs/>
              </w:rPr>
            </w:pPr>
          </w:p>
        </w:tc>
        <w:tc>
          <w:tcPr>
            <w:tcW w:w="6723" w:type="dxa"/>
            <w:gridSpan w:val="8"/>
            <w:shd w:val="clear" w:color="auto" w:fill="auto"/>
          </w:tcPr>
          <w:p w:rsidR="00F41F31" w:rsidRPr="00E91D11" w:rsidRDefault="00F41F31" w:rsidP="00F41F31">
            <w:pPr>
              <w:pStyle w:val="Default"/>
              <w:tabs>
                <w:tab w:val="left" w:pos="1560"/>
              </w:tabs>
              <w:rPr>
                <w:rFonts w:ascii="Arial Narrow" w:hAnsi="Arial Narrow" w:cs="Calibri-Bold"/>
                <w:b/>
                <w:bCs/>
                <w:color w:val="FFFFFF"/>
                <w:sz w:val="22"/>
                <w:szCs w:val="22"/>
              </w:rPr>
            </w:pPr>
            <w:r w:rsidRPr="00E91D11">
              <w:rPr>
                <w:rFonts w:ascii="Arial Narrow" w:hAnsi="Arial Narrow" w:cs="Calibri-Bold"/>
                <w:b/>
                <w:bCs/>
                <w:color w:val="FFFFFF"/>
                <w:sz w:val="22"/>
                <w:szCs w:val="22"/>
              </w:rPr>
              <w:tab/>
            </w:r>
          </w:p>
        </w:tc>
      </w:tr>
      <w:tr w:rsidR="00F41F31" w:rsidRPr="00E91D11" w:rsidTr="00EF011B">
        <w:trPr>
          <w:trHeight w:val="659"/>
        </w:trPr>
        <w:tc>
          <w:tcPr>
            <w:tcW w:w="1412" w:type="dxa"/>
          </w:tcPr>
          <w:p w:rsidR="00F41F31" w:rsidRPr="00E91D11" w:rsidRDefault="00F41F31" w:rsidP="00F41F31">
            <w:pPr>
              <w:autoSpaceDE w:val="0"/>
              <w:autoSpaceDN w:val="0"/>
              <w:adjustRightInd w:val="0"/>
              <w:rPr>
                <w:rFonts w:ascii="Arial Narrow" w:hAnsi="Arial Narrow"/>
              </w:rPr>
            </w:pPr>
            <w:r w:rsidRPr="00E91D11">
              <w:rPr>
                <w:rFonts w:ascii="Arial Narrow" w:hAnsi="Arial Narrow" w:cs="Arial"/>
                <w:b/>
                <w:bCs/>
              </w:rPr>
              <w:t>Detailed design</w:t>
            </w:r>
          </w:p>
        </w:tc>
        <w:tc>
          <w:tcPr>
            <w:tcW w:w="1815" w:type="dxa"/>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Potential permanent impairment of local population;</w:t>
            </w: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Safety risk for road through crossing users individuals</w:t>
            </w:r>
          </w:p>
        </w:tc>
        <w:tc>
          <w:tcPr>
            <w:tcW w:w="3402" w:type="dxa"/>
            <w:shd w:val="clear" w:color="auto" w:fill="auto"/>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 xml:space="preserve">Construction of a protective fence </w:t>
            </w:r>
          </w:p>
        </w:tc>
        <w:tc>
          <w:tcPr>
            <w:tcW w:w="1259" w:type="dxa"/>
            <w:shd w:val="clear" w:color="auto" w:fill="auto"/>
            <w:vAlign w:val="center"/>
          </w:tcPr>
          <w:p w:rsidR="00F41F31" w:rsidRPr="00AF6B44" w:rsidRDefault="00F41F31" w:rsidP="00AF6B44">
            <w:pPr>
              <w:pStyle w:val="Default"/>
              <w:jc w:val="center"/>
              <w:rPr>
                <w:rFonts w:ascii="Arial Narrow" w:hAnsi="Arial Narrow" w:cs="Calibri-Bold"/>
                <w:bCs/>
                <w:color w:val="auto"/>
                <w:sz w:val="16"/>
                <w:szCs w:val="16"/>
              </w:rPr>
            </w:pPr>
          </w:p>
        </w:tc>
        <w:tc>
          <w:tcPr>
            <w:tcW w:w="1003" w:type="dxa"/>
            <w:shd w:val="clear" w:color="auto" w:fill="auto"/>
            <w:vAlign w:val="center"/>
          </w:tcPr>
          <w:p w:rsidR="00F41F31" w:rsidRPr="00EF011B" w:rsidRDefault="00F41F31" w:rsidP="00EF011B">
            <w:pPr>
              <w:pStyle w:val="Default"/>
              <w:jc w:val="center"/>
              <w:rPr>
                <w:rFonts w:ascii="Arial Narrow" w:hAnsi="Arial Narrow" w:cs="Calibri-Bold"/>
                <w:bCs/>
                <w:color w:val="auto"/>
                <w:sz w:val="16"/>
                <w:szCs w:val="16"/>
              </w:rPr>
            </w:pPr>
          </w:p>
        </w:tc>
        <w:tc>
          <w:tcPr>
            <w:tcW w:w="1276" w:type="dxa"/>
            <w:shd w:val="clear" w:color="auto" w:fill="auto"/>
          </w:tcPr>
          <w:p w:rsidR="00F41F31" w:rsidRPr="00E91D11" w:rsidRDefault="00F41F31" w:rsidP="00F41F31">
            <w:pPr>
              <w:autoSpaceDE w:val="0"/>
              <w:autoSpaceDN w:val="0"/>
              <w:adjustRightInd w:val="0"/>
              <w:jc w:val="both"/>
              <w:rPr>
                <w:rFonts w:ascii="Arial Narrow" w:hAnsi="Arial Narrow" w:cs="Calibri-Bold"/>
                <w:bCs/>
              </w:rPr>
            </w:pPr>
            <w:r w:rsidRPr="00E91D11">
              <w:rPr>
                <w:rFonts w:ascii="Arial Narrow" w:hAnsi="Arial Narrow" w:cs="Calibri-Bold"/>
                <w:bCs/>
              </w:rPr>
              <w:t>Contractor</w:t>
            </w:r>
          </w:p>
        </w:tc>
        <w:tc>
          <w:tcPr>
            <w:tcW w:w="1599" w:type="dxa"/>
            <w:gridSpan w:val="4"/>
            <w:shd w:val="clear" w:color="auto" w:fill="auto"/>
          </w:tcPr>
          <w:p w:rsidR="00F41F31" w:rsidRPr="00E91D11" w:rsidRDefault="00F41F31" w:rsidP="00F41F31">
            <w:pPr>
              <w:autoSpaceDE w:val="0"/>
              <w:autoSpaceDN w:val="0"/>
              <w:adjustRightInd w:val="0"/>
              <w:jc w:val="both"/>
              <w:rPr>
                <w:rFonts w:ascii="Arial Narrow" w:hAnsi="Arial Narrow" w:cs="Calibri-Bold"/>
                <w:bCs/>
              </w:rPr>
            </w:pPr>
            <w:r w:rsidRPr="00E91D11">
              <w:rPr>
                <w:rFonts w:ascii="Arial Narrow" w:hAnsi="Arial Narrow" w:cs="Calibri-Bold"/>
                <w:bCs/>
              </w:rPr>
              <w:t>Maintenance unit “</w:t>
            </w:r>
            <w:proofErr w:type="spellStart"/>
            <w:r w:rsidRPr="00E91D11">
              <w:rPr>
                <w:rFonts w:ascii="Arial Narrow" w:hAnsi="Arial Narrow" w:cs="Calibri-Bold"/>
                <w:bCs/>
              </w:rPr>
              <w:t>Makedonija</w:t>
            </w:r>
            <w:proofErr w:type="spellEnd"/>
            <w:r w:rsidRPr="00E91D11">
              <w:rPr>
                <w:rFonts w:ascii="Arial Narrow" w:hAnsi="Arial Narrow" w:cs="Calibri-Bold"/>
                <w:bCs/>
              </w:rPr>
              <w:t xml:space="preserve"> Pat”</w:t>
            </w:r>
          </w:p>
        </w:tc>
        <w:tc>
          <w:tcPr>
            <w:tcW w:w="1586" w:type="dxa"/>
            <w:shd w:val="clear" w:color="auto" w:fill="auto"/>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Design  fence</w:t>
            </w:r>
          </w:p>
          <w:p w:rsidR="00F41F31" w:rsidRPr="00E91D11" w:rsidRDefault="00F41F31" w:rsidP="00F41F31">
            <w:pPr>
              <w:autoSpaceDE w:val="0"/>
              <w:autoSpaceDN w:val="0"/>
              <w:adjustRightInd w:val="0"/>
              <w:rPr>
                <w:rFonts w:ascii="Arial Narrow" w:hAnsi="Arial Narrow" w:cs="Calibri-Bold"/>
                <w:bCs/>
                <w:color w:val="FFFFFF"/>
              </w:rPr>
            </w:pPr>
            <w:r w:rsidRPr="00E91D11">
              <w:rPr>
                <w:rFonts w:ascii="Arial Narrow" w:hAnsi="Arial Narrow" w:cs="Arial"/>
              </w:rPr>
              <w:t>to be refined during  detailed design with support of local experts</w:t>
            </w:r>
          </w:p>
        </w:tc>
      </w:tr>
      <w:tr w:rsidR="00F41F31" w:rsidRPr="00E91D11" w:rsidTr="00744310">
        <w:trPr>
          <w:trHeight w:val="659"/>
        </w:trPr>
        <w:tc>
          <w:tcPr>
            <w:tcW w:w="1412" w:type="dxa"/>
          </w:tcPr>
          <w:p w:rsidR="00F41F31" w:rsidRPr="00E91D11" w:rsidRDefault="00F41F31" w:rsidP="00F41F31">
            <w:pPr>
              <w:autoSpaceDE w:val="0"/>
              <w:autoSpaceDN w:val="0"/>
              <w:adjustRightInd w:val="0"/>
              <w:rPr>
                <w:rFonts w:ascii="Arial Narrow" w:hAnsi="Arial Narrow"/>
                <w:b/>
              </w:rPr>
            </w:pPr>
            <w:r w:rsidRPr="00E91D11">
              <w:rPr>
                <w:rFonts w:ascii="Arial Narrow" w:hAnsi="Arial Narrow"/>
                <w:b/>
              </w:rPr>
              <w:t>Construction</w:t>
            </w:r>
          </w:p>
        </w:tc>
        <w:tc>
          <w:tcPr>
            <w:tcW w:w="1815" w:type="dxa"/>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b/>
                <w:bCs/>
              </w:rPr>
              <w:t xml:space="preserve">Traffic safety </w:t>
            </w: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Impairment of traffic during construction</w:t>
            </w: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Endangering of traffic outside working hours</w:t>
            </w:r>
            <w:r w:rsidR="002E365E">
              <w:rPr>
                <w:rFonts w:ascii="Arial Narrow" w:hAnsi="Arial Narrow" w:cs="Arial"/>
              </w:rPr>
              <w:t xml:space="preserve">, </w:t>
            </w:r>
            <w:r w:rsidR="002E365E" w:rsidRPr="002E365E">
              <w:rPr>
                <w:rFonts w:ascii="Arial Narrow" w:hAnsi="Arial Narrow" w:cs="Arial"/>
              </w:rPr>
              <w:t>placement of traffic signs</w:t>
            </w:r>
          </w:p>
        </w:tc>
        <w:tc>
          <w:tcPr>
            <w:tcW w:w="3402" w:type="dxa"/>
            <w:shd w:val="clear" w:color="auto" w:fill="auto"/>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The contractor will provide:</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cs="Arial"/>
              </w:rPr>
            </w:pPr>
            <w:r w:rsidRPr="00E91D11">
              <w:rPr>
                <w:rFonts w:ascii="Arial Narrow" w:hAnsi="Arial Narrow" w:cs="Arial"/>
              </w:rPr>
              <w:t>information to the public about the scope and  schedule of construction activities and  expected disruptions and access restrictions</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cs="Arial"/>
              </w:rPr>
            </w:pPr>
            <w:r w:rsidRPr="00E91D11">
              <w:rPr>
                <w:rFonts w:ascii="Arial Narrow" w:hAnsi="Arial Narrow" w:cs="Arial"/>
              </w:rPr>
              <w:t>measures to allow for permanent adequate traffic flow around construction areas;</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cs="Arial"/>
              </w:rPr>
            </w:pPr>
            <w:r w:rsidRPr="00E91D11">
              <w:rPr>
                <w:rFonts w:ascii="Arial Narrow" w:hAnsi="Arial Narrow" w:cs="Arial"/>
              </w:rPr>
              <w:t>adequate signalization, traffic safety signs, barriers and flag persons for traffic control;</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cs="Arial"/>
              </w:rPr>
            </w:pPr>
            <w:r w:rsidRPr="00E91D11">
              <w:rPr>
                <w:rFonts w:ascii="Arial Narrow" w:hAnsi="Arial Narrow" w:cs="Arial"/>
              </w:rPr>
              <w:t>appropriate lighting and well design safety signs</w:t>
            </w:r>
          </w:p>
        </w:tc>
        <w:tc>
          <w:tcPr>
            <w:tcW w:w="1259" w:type="dxa"/>
            <w:shd w:val="clear" w:color="auto" w:fill="auto"/>
            <w:vAlign w:val="center"/>
          </w:tcPr>
          <w:p w:rsidR="00F41F31" w:rsidRPr="00744310" w:rsidRDefault="00F41F31" w:rsidP="00744310">
            <w:pPr>
              <w:pStyle w:val="Default"/>
              <w:jc w:val="center"/>
              <w:rPr>
                <w:rFonts w:ascii="Arial Narrow" w:hAnsi="Arial Narrow" w:cs="Calibri-Bold"/>
                <w:bCs/>
                <w:color w:val="auto"/>
                <w:sz w:val="16"/>
                <w:szCs w:val="16"/>
              </w:rPr>
            </w:pPr>
          </w:p>
        </w:tc>
        <w:tc>
          <w:tcPr>
            <w:tcW w:w="1003" w:type="dxa"/>
            <w:shd w:val="clear" w:color="auto" w:fill="auto"/>
            <w:vAlign w:val="center"/>
          </w:tcPr>
          <w:p w:rsidR="00F41F31" w:rsidRPr="00744310" w:rsidRDefault="00F41F31" w:rsidP="00744310">
            <w:pPr>
              <w:pStyle w:val="Default"/>
              <w:jc w:val="center"/>
              <w:rPr>
                <w:rFonts w:ascii="Arial Narrow" w:hAnsi="Arial Narrow" w:cs="Calibri-Bold"/>
                <w:bCs/>
                <w:color w:val="auto"/>
                <w:sz w:val="16"/>
                <w:szCs w:val="16"/>
              </w:rPr>
            </w:pPr>
          </w:p>
        </w:tc>
        <w:tc>
          <w:tcPr>
            <w:tcW w:w="1276" w:type="dxa"/>
            <w:shd w:val="clear" w:color="auto" w:fill="auto"/>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99" w:type="dxa"/>
            <w:gridSpan w:val="4"/>
            <w:shd w:val="clear" w:color="auto" w:fill="auto"/>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86" w:type="dxa"/>
            <w:shd w:val="clear" w:color="auto" w:fill="auto"/>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Traffic plans to be</w:t>
            </w:r>
            <w:r>
              <w:rPr>
                <w:rFonts w:ascii="Arial Narrow" w:hAnsi="Arial Narrow"/>
              </w:rPr>
              <w:t xml:space="preserve"> </w:t>
            </w:r>
            <w:r w:rsidRPr="00E91D11">
              <w:rPr>
                <w:rFonts w:ascii="Arial Narrow" w:hAnsi="Arial Narrow" w:cs="Arial"/>
              </w:rPr>
              <w:t>approved by road police. Road police should also assist in law enforcement.</w:t>
            </w:r>
          </w:p>
        </w:tc>
      </w:tr>
      <w:tr w:rsidR="00F41F31" w:rsidRPr="00E91D11" w:rsidTr="00AF6B44">
        <w:trPr>
          <w:trHeight w:val="659"/>
        </w:trPr>
        <w:tc>
          <w:tcPr>
            <w:tcW w:w="1412" w:type="dxa"/>
          </w:tcPr>
          <w:p w:rsidR="00F41F31" w:rsidRPr="00E91D11" w:rsidRDefault="00F41F31" w:rsidP="00F41F31">
            <w:pPr>
              <w:autoSpaceDE w:val="0"/>
              <w:autoSpaceDN w:val="0"/>
              <w:adjustRightInd w:val="0"/>
              <w:rPr>
                <w:rFonts w:ascii="Arial Narrow" w:hAnsi="Arial Narrow"/>
              </w:rPr>
            </w:pPr>
          </w:p>
        </w:tc>
        <w:tc>
          <w:tcPr>
            <w:tcW w:w="1815" w:type="dxa"/>
          </w:tcPr>
          <w:p w:rsidR="00F41F31" w:rsidRPr="00E91D11" w:rsidRDefault="00F41F31" w:rsidP="00F41F31">
            <w:pPr>
              <w:autoSpaceDE w:val="0"/>
              <w:autoSpaceDN w:val="0"/>
              <w:adjustRightInd w:val="0"/>
              <w:rPr>
                <w:rFonts w:ascii="Arial Narrow" w:hAnsi="Arial Narrow"/>
              </w:rPr>
            </w:pPr>
            <w:r w:rsidRPr="00E91D11">
              <w:rPr>
                <w:rFonts w:ascii="Arial Narrow" w:hAnsi="Arial Narrow" w:cs="Arial"/>
                <w:b/>
                <w:bCs/>
              </w:rPr>
              <w:t>General Work Safety</w:t>
            </w:r>
          </w:p>
        </w:tc>
        <w:tc>
          <w:tcPr>
            <w:tcW w:w="3402" w:type="dxa"/>
            <w:shd w:val="clear" w:color="auto" w:fill="auto"/>
          </w:tcPr>
          <w:p w:rsidR="00F41F31" w:rsidRPr="00E91D11" w:rsidRDefault="00F41F31" w:rsidP="00F41F31">
            <w:pPr>
              <w:autoSpaceDE w:val="0"/>
              <w:autoSpaceDN w:val="0"/>
              <w:adjustRightInd w:val="0"/>
              <w:rPr>
                <w:rFonts w:ascii="Arial Narrow" w:hAnsi="Arial Narrow"/>
              </w:rPr>
            </w:pPr>
            <w:r w:rsidRPr="00E91D11">
              <w:rPr>
                <w:rFonts w:ascii="Arial Narrow" w:hAnsi="Arial Narrow" w:cs="Arial"/>
              </w:rPr>
              <w:t>The Contractor will provide a statement on  accident, fire and chemical spill containment/ emergency procedures</w:t>
            </w:r>
          </w:p>
        </w:tc>
        <w:tc>
          <w:tcPr>
            <w:tcW w:w="1259" w:type="dxa"/>
            <w:shd w:val="clear" w:color="auto" w:fill="auto"/>
          </w:tcPr>
          <w:p w:rsidR="00F41F31" w:rsidRPr="00E91D11" w:rsidRDefault="00F41F31" w:rsidP="00F41F31">
            <w:pPr>
              <w:pStyle w:val="Default"/>
              <w:jc w:val="center"/>
              <w:rPr>
                <w:rFonts w:ascii="Arial Narrow" w:hAnsi="Arial Narrow" w:cs="Calibri"/>
                <w:sz w:val="22"/>
                <w:szCs w:val="22"/>
              </w:rPr>
            </w:pPr>
          </w:p>
        </w:tc>
        <w:tc>
          <w:tcPr>
            <w:tcW w:w="1003" w:type="dxa"/>
            <w:shd w:val="clear" w:color="auto" w:fill="auto"/>
          </w:tcPr>
          <w:p w:rsidR="00F41F31" w:rsidRPr="00E91D11" w:rsidRDefault="00F41F31" w:rsidP="00F41F31">
            <w:pPr>
              <w:pStyle w:val="Default"/>
              <w:jc w:val="center"/>
              <w:rPr>
                <w:rFonts w:ascii="Arial Narrow" w:hAnsi="Arial Narrow" w:cs="Calibri"/>
                <w:sz w:val="22"/>
                <w:szCs w:val="22"/>
              </w:rPr>
            </w:pPr>
          </w:p>
        </w:tc>
        <w:tc>
          <w:tcPr>
            <w:tcW w:w="1282" w:type="dxa"/>
            <w:gridSpan w:val="2"/>
            <w:shd w:val="clear" w:color="auto" w:fill="auto"/>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93" w:type="dxa"/>
            <w:gridSpan w:val="3"/>
            <w:shd w:val="clear" w:color="auto" w:fill="auto"/>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86" w:type="dxa"/>
            <w:shd w:val="clear" w:color="auto" w:fill="auto"/>
          </w:tcPr>
          <w:p w:rsidR="00F41F31" w:rsidRPr="00E91D11" w:rsidRDefault="00F41F31" w:rsidP="00F41F31">
            <w:pPr>
              <w:pStyle w:val="Default"/>
              <w:jc w:val="center"/>
              <w:rPr>
                <w:rFonts w:ascii="Arial Narrow" w:hAnsi="Arial Narrow" w:cs="Calibri"/>
                <w:sz w:val="22"/>
                <w:szCs w:val="22"/>
              </w:rPr>
            </w:pPr>
          </w:p>
        </w:tc>
      </w:tr>
      <w:tr w:rsidR="00F41F31" w:rsidRPr="00E91D11" w:rsidTr="00AF6B44">
        <w:trPr>
          <w:trHeight w:val="300"/>
        </w:trPr>
        <w:tc>
          <w:tcPr>
            <w:tcW w:w="1412" w:type="dxa"/>
          </w:tcPr>
          <w:p w:rsidR="00F41F31" w:rsidRPr="00E91D11" w:rsidRDefault="00F41F31" w:rsidP="00F41F31">
            <w:pPr>
              <w:autoSpaceDE w:val="0"/>
              <w:autoSpaceDN w:val="0"/>
              <w:adjustRightInd w:val="0"/>
              <w:rPr>
                <w:rFonts w:ascii="Arial Narrow" w:hAnsi="Arial Narrow"/>
              </w:rPr>
            </w:pPr>
            <w:r w:rsidRPr="00E91D11">
              <w:rPr>
                <w:rFonts w:ascii="Arial Narrow" w:hAnsi="Arial Narrow"/>
                <w:b/>
              </w:rPr>
              <w:t>Construction</w:t>
            </w:r>
          </w:p>
        </w:tc>
        <w:tc>
          <w:tcPr>
            <w:tcW w:w="1815" w:type="dxa"/>
          </w:tcPr>
          <w:p w:rsidR="00F41F31" w:rsidRPr="00E91D11" w:rsidRDefault="00F41F31" w:rsidP="00F41F31">
            <w:pPr>
              <w:autoSpaceDE w:val="0"/>
              <w:autoSpaceDN w:val="0"/>
              <w:adjustRightInd w:val="0"/>
              <w:rPr>
                <w:rFonts w:ascii="Arial Narrow" w:hAnsi="Arial Narrow"/>
              </w:rPr>
            </w:pPr>
            <w:r w:rsidRPr="00E91D11">
              <w:rPr>
                <w:rFonts w:ascii="Arial Narrow" w:hAnsi="Arial Narrow" w:cs="Arial"/>
                <w:b/>
                <w:bCs/>
              </w:rPr>
              <w:t xml:space="preserve">Top soil </w:t>
            </w:r>
            <w:r w:rsidRPr="00E91D11">
              <w:rPr>
                <w:rFonts w:ascii="Arial Narrow" w:hAnsi="Arial Narrow" w:cs="Arial"/>
                <w:b/>
                <w:bCs/>
              </w:rPr>
              <w:lastRenderedPageBreak/>
              <w:t>preservation</w:t>
            </w:r>
          </w:p>
        </w:tc>
        <w:tc>
          <w:tcPr>
            <w:tcW w:w="3402" w:type="dxa"/>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lastRenderedPageBreak/>
              <w:t xml:space="preserve">Top soil shall be stripped and be </w:t>
            </w:r>
            <w:r w:rsidRPr="00E91D11">
              <w:rPr>
                <w:rFonts w:ascii="Arial Narrow" w:hAnsi="Arial Narrow" w:cs="Arial"/>
              </w:rPr>
              <w:lastRenderedPageBreak/>
              <w:t>reused. Long-term stockpiles of topsoil will immediately be protected to prevent erosion or loss of fertility.</w:t>
            </w:r>
          </w:p>
        </w:tc>
        <w:tc>
          <w:tcPr>
            <w:tcW w:w="1259" w:type="dxa"/>
          </w:tcPr>
          <w:p w:rsidR="00F41F31" w:rsidRPr="00E91D11" w:rsidRDefault="00F41F31" w:rsidP="00F41F31">
            <w:pPr>
              <w:pStyle w:val="Default"/>
              <w:jc w:val="center"/>
              <w:rPr>
                <w:rFonts w:ascii="Arial Narrow" w:hAnsi="Arial Narrow" w:cs="Calibri"/>
                <w:sz w:val="22"/>
                <w:szCs w:val="22"/>
              </w:rPr>
            </w:pPr>
          </w:p>
        </w:tc>
        <w:tc>
          <w:tcPr>
            <w:tcW w:w="1003" w:type="dxa"/>
          </w:tcPr>
          <w:p w:rsidR="00F41F31" w:rsidRPr="00E91D11" w:rsidRDefault="00F41F31" w:rsidP="00F41F31">
            <w:pPr>
              <w:pStyle w:val="Default"/>
              <w:jc w:val="center"/>
              <w:rPr>
                <w:rFonts w:ascii="Arial Narrow" w:hAnsi="Arial Narrow" w:cs="Calibri"/>
                <w:sz w:val="22"/>
                <w:szCs w:val="22"/>
              </w:rPr>
            </w:pPr>
          </w:p>
        </w:tc>
        <w:tc>
          <w:tcPr>
            <w:tcW w:w="1282" w:type="dxa"/>
            <w:gridSpan w:val="2"/>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93" w:type="dxa"/>
            <w:gridSpan w:val="3"/>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86" w:type="dxa"/>
          </w:tcPr>
          <w:p w:rsidR="00F41F31" w:rsidRPr="00E91D11" w:rsidRDefault="00F41F31" w:rsidP="00F41F31">
            <w:pPr>
              <w:rPr>
                <w:rFonts w:ascii="Arial Narrow" w:hAnsi="Arial Narrow" w:cs="Arial"/>
              </w:rPr>
            </w:pPr>
          </w:p>
        </w:tc>
      </w:tr>
      <w:tr w:rsidR="00F41F31" w:rsidRPr="00E91D11" w:rsidTr="00AF6B44">
        <w:trPr>
          <w:trHeight w:val="441"/>
        </w:trPr>
        <w:tc>
          <w:tcPr>
            <w:tcW w:w="1412" w:type="dxa"/>
          </w:tcPr>
          <w:p w:rsidR="00F41F31" w:rsidRPr="00E91D11" w:rsidRDefault="00F41F31" w:rsidP="00F41F31">
            <w:pPr>
              <w:pStyle w:val="Default"/>
              <w:rPr>
                <w:rFonts w:ascii="Arial Narrow" w:hAnsi="Arial Narrow"/>
                <w:b/>
                <w:sz w:val="22"/>
                <w:szCs w:val="22"/>
              </w:rPr>
            </w:pPr>
          </w:p>
        </w:tc>
        <w:tc>
          <w:tcPr>
            <w:tcW w:w="1815" w:type="dxa"/>
          </w:tcPr>
          <w:p w:rsidR="00F41F31" w:rsidRPr="00E91D11" w:rsidRDefault="00F41F31" w:rsidP="00F41F31">
            <w:pPr>
              <w:pStyle w:val="Default"/>
              <w:rPr>
                <w:rFonts w:ascii="Arial Narrow" w:hAnsi="Arial Narrow"/>
                <w:b/>
                <w:sz w:val="22"/>
                <w:szCs w:val="22"/>
              </w:rPr>
            </w:pPr>
            <w:r w:rsidRPr="00E91D11">
              <w:rPr>
                <w:rFonts w:ascii="Arial Narrow" w:hAnsi="Arial Narrow"/>
                <w:sz w:val="22"/>
                <w:szCs w:val="22"/>
              </w:rPr>
              <w:t>Potential pollution of soil and groundwater/ contamination of surface water</w:t>
            </w:r>
          </w:p>
        </w:tc>
        <w:tc>
          <w:tcPr>
            <w:tcW w:w="3402" w:type="dxa"/>
          </w:tcPr>
          <w:p w:rsidR="00F41F31" w:rsidRPr="00E91D11" w:rsidRDefault="00F41F31" w:rsidP="00F41F31">
            <w:pPr>
              <w:pStyle w:val="Default"/>
              <w:rPr>
                <w:rFonts w:ascii="Arial Narrow" w:hAnsi="Arial Narrow"/>
                <w:sz w:val="22"/>
                <w:szCs w:val="22"/>
              </w:rPr>
            </w:pPr>
            <w:r w:rsidRPr="00E91D11">
              <w:rPr>
                <w:rFonts w:ascii="Arial Narrow" w:hAnsi="Arial Narrow"/>
                <w:sz w:val="22"/>
                <w:szCs w:val="22"/>
              </w:rPr>
              <w:t>The contractor shall detail proposed measures to avoid or reduce adverse environmental impacts resulting from installation and operation of his work camp.</w:t>
            </w:r>
          </w:p>
          <w:p w:rsidR="00F41F31" w:rsidRPr="00E91D11" w:rsidRDefault="00F41F31" w:rsidP="00F41F31">
            <w:pPr>
              <w:pStyle w:val="Default"/>
              <w:rPr>
                <w:rFonts w:ascii="Arial Narrow" w:hAnsi="Arial Narrow"/>
                <w:sz w:val="22"/>
                <w:szCs w:val="22"/>
              </w:rPr>
            </w:pPr>
            <w:r w:rsidRPr="00E91D11">
              <w:rPr>
                <w:rFonts w:ascii="Arial Narrow" w:hAnsi="Arial Narrow"/>
                <w:sz w:val="22"/>
                <w:szCs w:val="22"/>
              </w:rPr>
              <w:t>As a minimum, the following measures will be taken:</w:t>
            </w:r>
          </w:p>
          <w:p w:rsidR="00F41F31" w:rsidRPr="00E91D11" w:rsidRDefault="00F41F31" w:rsidP="00F41F31">
            <w:pPr>
              <w:pStyle w:val="Default"/>
              <w:numPr>
                <w:ilvl w:val="0"/>
                <w:numId w:val="41"/>
              </w:numPr>
              <w:rPr>
                <w:rFonts w:ascii="Arial Narrow" w:hAnsi="Arial Narrow"/>
                <w:sz w:val="22"/>
                <w:szCs w:val="22"/>
              </w:rPr>
            </w:pPr>
            <w:r w:rsidRPr="00E91D11">
              <w:rPr>
                <w:rFonts w:ascii="Arial Narrow" w:hAnsi="Arial Narrow"/>
                <w:sz w:val="22"/>
                <w:szCs w:val="22"/>
              </w:rPr>
              <w:t>The contractor shall submit storage and its location, and of the filling station and car washing site to the local executive and car washing site to the local executive and their location, further than 500 m from water sources and irrigation systems;</w:t>
            </w:r>
          </w:p>
          <w:p w:rsidR="00F41F31" w:rsidRPr="00E91D11" w:rsidRDefault="00F41F31" w:rsidP="00F41F31">
            <w:pPr>
              <w:pStyle w:val="Default"/>
              <w:numPr>
                <w:ilvl w:val="0"/>
                <w:numId w:val="41"/>
              </w:numPr>
              <w:rPr>
                <w:rFonts w:ascii="Arial Narrow" w:hAnsi="Arial Narrow"/>
                <w:sz w:val="22"/>
                <w:szCs w:val="22"/>
              </w:rPr>
            </w:pPr>
            <w:r w:rsidRPr="00E91D11">
              <w:rPr>
                <w:rFonts w:ascii="Arial Narrow" w:hAnsi="Arial Narrow"/>
                <w:sz w:val="22"/>
                <w:szCs w:val="22"/>
              </w:rPr>
              <w:t>Provision of secure, impermeable and bounded compounds to store chemicals and oil distant from any surface waters;</w:t>
            </w:r>
          </w:p>
          <w:p w:rsidR="00F41F31" w:rsidRPr="00E91D11" w:rsidRDefault="00F41F31" w:rsidP="00F41F31">
            <w:pPr>
              <w:pStyle w:val="Default"/>
              <w:numPr>
                <w:ilvl w:val="0"/>
                <w:numId w:val="41"/>
              </w:numPr>
              <w:rPr>
                <w:rFonts w:ascii="Arial Narrow" w:hAnsi="Arial Narrow"/>
                <w:sz w:val="22"/>
                <w:szCs w:val="22"/>
              </w:rPr>
            </w:pPr>
            <w:r w:rsidRPr="00E91D11">
              <w:rPr>
                <w:rFonts w:ascii="Arial Narrow" w:hAnsi="Arial Narrow"/>
                <w:sz w:val="22"/>
                <w:szCs w:val="22"/>
              </w:rPr>
              <w:t xml:space="preserve">Establishment of a waste management plan covering the following: regular waste collection and disposal from worksite / contractor's yard and workers camp, separate collection of toxic and harmful waste as well as used tires to be handled in co-operation with an approved, authorized partner, according to the relevant regulatory </w:t>
            </w:r>
          </w:p>
        </w:tc>
        <w:tc>
          <w:tcPr>
            <w:tcW w:w="1259" w:type="dxa"/>
          </w:tcPr>
          <w:p w:rsidR="00F41F31" w:rsidRPr="00E91D11" w:rsidRDefault="00F41F31" w:rsidP="00F41F31">
            <w:pPr>
              <w:pStyle w:val="Default"/>
              <w:jc w:val="center"/>
              <w:rPr>
                <w:rFonts w:ascii="Arial Narrow" w:hAnsi="Arial Narrow" w:cs="Calibri"/>
                <w:sz w:val="22"/>
                <w:szCs w:val="22"/>
              </w:rPr>
            </w:pPr>
          </w:p>
        </w:tc>
        <w:tc>
          <w:tcPr>
            <w:tcW w:w="1003" w:type="dxa"/>
          </w:tcPr>
          <w:p w:rsidR="00F41F31" w:rsidRPr="00E91D11" w:rsidRDefault="00F41F31" w:rsidP="00F41F31">
            <w:pPr>
              <w:pStyle w:val="Default"/>
              <w:jc w:val="center"/>
              <w:rPr>
                <w:rFonts w:ascii="Arial Narrow" w:hAnsi="Arial Narrow" w:cs="Calibri"/>
                <w:sz w:val="22"/>
                <w:szCs w:val="22"/>
              </w:rPr>
            </w:pPr>
          </w:p>
        </w:tc>
        <w:tc>
          <w:tcPr>
            <w:tcW w:w="1282" w:type="dxa"/>
            <w:gridSpan w:val="2"/>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93" w:type="dxa"/>
            <w:gridSpan w:val="3"/>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86" w:type="dxa"/>
          </w:tcPr>
          <w:p w:rsidR="00F41F31" w:rsidRPr="00E91D11" w:rsidRDefault="00F41F31" w:rsidP="00F41F31">
            <w:pPr>
              <w:pStyle w:val="Default"/>
              <w:rPr>
                <w:rFonts w:ascii="Arial Narrow" w:hAnsi="Arial Narrow"/>
                <w:sz w:val="22"/>
                <w:szCs w:val="22"/>
              </w:rPr>
            </w:pPr>
            <w:r w:rsidRPr="00E91D11">
              <w:rPr>
                <w:rFonts w:ascii="Arial Narrow" w:hAnsi="Arial Narrow"/>
                <w:sz w:val="22"/>
                <w:szCs w:val="22"/>
              </w:rPr>
              <w:t>Contractor to submit a separate plan describing the location and layout of his work camp and providing details on the management of waste, the storage and handling of fuel, diesel, oil and other toxic / harmful substances</w:t>
            </w:r>
          </w:p>
        </w:tc>
      </w:tr>
      <w:tr w:rsidR="00F41F31" w:rsidRPr="00E91D11" w:rsidTr="00AF6B44">
        <w:trPr>
          <w:trHeight w:val="3087"/>
        </w:trPr>
        <w:tc>
          <w:tcPr>
            <w:tcW w:w="1412" w:type="dxa"/>
          </w:tcPr>
          <w:p w:rsidR="00F41F31" w:rsidRPr="00E91D11" w:rsidRDefault="00F41F31" w:rsidP="00F41F31">
            <w:pPr>
              <w:autoSpaceDE w:val="0"/>
              <w:autoSpaceDN w:val="0"/>
              <w:adjustRightInd w:val="0"/>
              <w:rPr>
                <w:rFonts w:ascii="Arial Narrow" w:hAnsi="Arial Narrow" w:cs="Calibri-Bold"/>
                <w:b/>
                <w:bCs/>
              </w:rPr>
            </w:pPr>
            <w:r w:rsidRPr="00E91D11">
              <w:rPr>
                <w:rFonts w:ascii="Arial Narrow" w:hAnsi="Arial Narrow"/>
                <w:b/>
              </w:rPr>
              <w:lastRenderedPageBreak/>
              <w:t>Construction</w:t>
            </w:r>
          </w:p>
        </w:tc>
        <w:tc>
          <w:tcPr>
            <w:tcW w:w="1815" w:type="dxa"/>
          </w:tcPr>
          <w:p w:rsidR="00F41F31" w:rsidRPr="00E91D11" w:rsidRDefault="00F41F31" w:rsidP="00F41F31">
            <w:pPr>
              <w:autoSpaceDE w:val="0"/>
              <w:autoSpaceDN w:val="0"/>
              <w:adjustRightInd w:val="0"/>
              <w:rPr>
                <w:rFonts w:ascii="Arial Narrow" w:hAnsi="Arial Narrow" w:cs="Calibri-Bold"/>
                <w:b/>
                <w:bCs/>
              </w:rPr>
            </w:pPr>
            <w:r w:rsidRPr="00E91D11">
              <w:rPr>
                <w:rFonts w:ascii="Arial Narrow" w:hAnsi="Arial Narrow" w:cs="Arial"/>
              </w:rPr>
              <w:t xml:space="preserve">Equipment servicing and </w:t>
            </w:r>
            <w:r w:rsidRPr="00E91D11">
              <w:rPr>
                <w:rFonts w:ascii="Arial Narrow" w:hAnsi="Arial Narrow" w:cs="Arial"/>
                <w:bCs/>
              </w:rPr>
              <w:t xml:space="preserve"> fuelling</w:t>
            </w:r>
          </w:p>
        </w:tc>
        <w:tc>
          <w:tcPr>
            <w:tcW w:w="3402" w:type="dxa"/>
          </w:tcPr>
          <w:p w:rsidR="00F41F31" w:rsidRPr="00E91D11" w:rsidRDefault="00F41F31" w:rsidP="00F41F31">
            <w:pPr>
              <w:pStyle w:val="ListParagraph"/>
              <w:numPr>
                <w:ilvl w:val="0"/>
                <w:numId w:val="41"/>
              </w:numPr>
              <w:autoSpaceDE w:val="0"/>
              <w:autoSpaceDN w:val="0"/>
              <w:adjustRightInd w:val="0"/>
              <w:contextualSpacing/>
              <w:rPr>
                <w:rFonts w:ascii="Arial Narrow" w:hAnsi="Arial Narrow" w:cs="Arial"/>
              </w:rPr>
            </w:pPr>
            <w:r w:rsidRPr="00E91D11">
              <w:rPr>
                <w:rFonts w:ascii="Arial Narrow" w:hAnsi="Arial Narrow" w:cs="Arial"/>
              </w:rPr>
              <w:t xml:space="preserve">Fuelling and servicing of equipment and machinery will  be confined to designated areas designed to contain spilled lubricants and fuel;  </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t>Storage, handling and disposal of waste oil shall be managed and disposed of approved sites</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t>Washing of vehicles or any equipment in the Collector or temporary streams or ponds will be strictly forbidden. To this regard the contractor will inform his workforce accordingly</w:t>
            </w:r>
          </w:p>
        </w:tc>
        <w:tc>
          <w:tcPr>
            <w:tcW w:w="1259" w:type="dxa"/>
          </w:tcPr>
          <w:p w:rsidR="00F41F31" w:rsidRPr="00E91D11" w:rsidRDefault="00F41F31" w:rsidP="00F41F31">
            <w:pPr>
              <w:pStyle w:val="Default"/>
              <w:jc w:val="center"/>
              <w:rPr>
                <w:rFonts w:ascii="Arial Narrow" w:hAnsi="Arial Narrow" w:cs="Calibri"/>
                <w:sz w:val="22"/>
                <w:szCs w:val="22"/>
              </w:rPr>
            </w:pPr>
          </w:p>
        </w:tc>
        <w:tc>
          <w:tcPr>
            <w:tcW w:w="1003" w:type="dxa"/>
          </w:tcPr>
          <w:p w:rsidR="00F41F31" w:rsidRPr="00E91D11" w:rsidRDefault="00F41F31" w:rsidP="00F41F31">
            <w:pPr>
              <w:pStyle w:val="Default"/>
              <w:jc w:val="center"/>
              <w:rPr>
                <w:rFonts w:ascii="Arial Narrow" w:hAnsi="Arial Narrow" w:cs="Calibri"/>
                <w:sz w:val="22"/>
                <w:szCs w:val="22"/>
              </w:rPr>
            </w:pPr>
          </w:p>
        </w:tc>
        <w:tc>
          <w:tcPr>
            <w:tcW w:w="1282" w:type="dxa"/>
            <w:gridSpan w:val="2"/>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93" w:type="dxa"/>
            <w:gridSpan w:val="3"/>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86" w:type="dxa"/>
          </w:tcPr>
          <w:p w:rsidR="00F41F31" w:rsidRPr="00E91D11" w:rsidRDefault="00F41F31" w:rsidP="00F41F31">
            <w:pPr>
              <w:pStyle w:val="Default"/>
              <w:rPr>
                <w:rFonts w:ascii="Arial Narrow" w:hAnsi="Arial Narrow"/>
                <w:sz w:val="22"/>
                <w:szCs w:val="22"/>
              </w:rPr>
            </w:pPr>
          </w:p>
        </w:tc>
      </w:tr>
      <w:tr w:rsidR="00F41F31" w:rsidRPr="00E91D11" w:rsidTr="00AF6B44">
        <w:tc>
          <w:tcPr>
            <w:tcW w:w="1412" w:type="dxa"/>
          </w:tcPr>
          <w:p w:rsidR="00F41F31" w:rsidRPr="00E91D11" w:rsidRDefault="00F41F31" w:rsidP="00F41F31">
            <w:pPr>
              <w:autoSpaceDE w:val="0"/>
              <w:autoSpaceDN w:val="0"/>
              <w:adjustRightInd w:val="0"/>
              <w:rPr>
                <w:rFonts w:ascii="Arial Narrow" w:hAnsi="Arial Narrow" w:cs="Calibri-Bold"/>
                <w:b/>
                <w:bCs/>
              </w:rPr>
            </w:pPr>
          </w:p>
        </w:tc>
        <w:tc>
          <w:tcPr>
            <w:tcW w:w="1815" w:type="dxa"/>
          </w:tcPr>
          <w:p w:rsidR="00F41F31" w:rsidRPr="00E91D11" w:rsidRDefault="00F41F31" w:rsidP="00F41F31">
            <w:pPr>
              <w:autoSpaceDE w:val="0"/>
              <w:autoSpaceDN w:val="0"/>
              <w:adjustRightInd w:val="0"/>
              <w:rPr>
                <w:rFonts w:ascii="Arial Narrow" w:hAnsi="Arial Narrow" w:cs="Calibri-Bold"/>
                <w:b/>
                <w:bCs/>
              </w:rPr>
            </w:pPr>
            <w:r w:rsidRPr="00E91D11">
              <w:rPr>
                <w:rFonts w:ascii="Arial Narrow" w:hAnsi="Arial Narrow" w:cs="Arial"/>
                <w:b/>
                <w:bCs/>
              </w:rPr>
              <w:t>Worker's safety and health Poor work site conditions may deteriorate worker's health</w:t>
            </w:r>
          </w:p>
        </w:tc>
        <w:tc>
          <w:tcPr>
            <w:tcW w:w="3402" w:type="dxa"/>
          </w:tcPr>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t>Provide adequate health care facilities within the construction sites, including first aid equipment and facilities;</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t>Provide workers with safety instructions and appropriate personal protective gear such as protective clothing, safety boots, helmets, gloves, goggles, ear protection, etc.</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t>Train all construction workers in basic sanitation and health care issues, general health and safety matters and on the specific hazards of their work;</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t>Assure good drainage at all sites within the construction camp to avoid stagnant water bodies which may become breeding sites for vectors of waterborne diseases;</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t xml:space="preserve">Regular clearing of septic tanks </w:t>
            </w:r>
            <w:r w:rsidRPr="00E91D11">
              <w:rPr>
                <w:rFonts w:ascii="Arial Narrow" w:hAnsi="Arial Narrow" w:cs="Arial"/>
              </w:rPr>
              <w:lastRenderedPageBreak/>
              <w:t>from worker's camp and other mobile toilets to prevent outbreak of diseases</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t>Provide clean potable water for all workers in compliance with the relevant national standards on drinking water quality.</w:t>
            </w:r>
          </w:p>
        </w:tc>
        <w:tc>
          <w:tcPr>
            <w:tcW w:w="1259" w:type="dxa"/>
          </w:tcPr>
          <w:p w:rsidR="00F41F31" w:rsidRPr="00E91D11" w:rsidRDefault="00F41F31" w:rsidP="00F41F31">
            <w:pPr>
              <w:pStyle w:val="Default"/>
              <w:jc w:val="center"/>
              <w:rPr>
                <w:rFonts w:ascii="Arial Narrow" w:hAnsi="Arial Narrow" w:cs="Calibri"/>
                <w:sz w:val="22"/>
                <w:szCs w:val="22"/>
              </w:rPr>
            </w:pPr>
          </w:p>
        </w:tc>
        <w:tc>
          <w:tcPr>
            <w:tcW w:w="1003" w:type="dxa"/>
          </w:tcPr>
          <w:p w:rsidR="00F41F31" w:rsidRPr="00E91D11" w:rsidRDefault="00F41F31" w:rsidP="00F41F31">
            <w:pPr>
              <w:pStyle w:val="Default"/>
              <w:jc w:val="center"/>
              <w:rPr>
                <w:rFonts w:ascii="Arial Narrow" w:hAnsi="Arial Narrow" w:cs="Calibri"/>
                <w:sz w:val="22"/>
                <w:szCs w:val="22"/>
              </w:rPr>
            </w:pPr>
          </w:p>
        </w:tc>
        <w:tc>
          <w:tcPr>
            <w:tcW w:w="1282" w:type="dxa"/>
            <w:gridSpan w:val="2"/>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93" w:type="dxa"/>
            <w:gridSpan w:val="3"/>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86" w:type="dxa"/>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The Contractor should</w:t>
            </w:r>
            <w:r w:rsidRPr="00E91D11">
              <w:rPr>
                <w:rFonts w:ascii="Arial Narrow" w:hAnsi="Arial Narrow"/>
              </w:rPr>
              <w:t xml:space="preserve"> appoint an environment, h</w:t>
            </w:r>
            <w:r w:rsidRPr="00E91D11">
              <w:rPr>
                <w:rFonts w:ascii="Arial Narrow" w:hAnsi="Arial Narrow" w:cs="Arial"/>
              </w:rPr>
              <w:t>ealth and safety</w:t>
            </w:r>
            <w:r w:rsidRPr="00E91D11">
              <w:rPr>
                <w:rFonts w:ascii="Arial Narrow" w:hAnsi="Arial Narrow"/>
              </w:rPr>
              <w:t xml:space="preserve"> </w:t>
            </w:r>
            <w:r w:rsidRPr="00E91D11">
              <w:rPr>
                <w:rFonts w:ascii="Arial Narrow" w:hAnsi="Arial Narrow" w:cs="Arial"/>
              </w:rPr>
              <w:t>manager in the Construction Supervision</w:t>
            </w:r>
          </w:p>
          <w:p w:rsidR="00F41F31" w:rsidRPr="00E91D11" w:rsidRDefault="00F41F31" w:rsidP="00F41F31">
            <w:pPr>
              <w:pStyle w:val="Default"/>
              <w:rPr>
                <w:rFonts w:ascii="Arial Narrow" w:hAnsi="Arial Narrow"/>
                <w:sz w:val="22"/>
                <w:szCs w:val="22"/>
              </w:rPr>
            </w:pPr>
            <w:r w:rsidRPr="00E91D11">
              <w:rPr>
                <w:rFonts w:ascii="Arial Narrow" w:hAnsi="Arial Narrow"/>
                <w:sz w:val="22"/>
                <w:szCs w:val="22"/>
              </w:rPr>
              <w:t xml:space="preserve">construction Team </w:t>
            </w:r>
          </w:p>
          <w:p w:rsidR="00F41F31" w:rsidRPr="00E91D11" w:rsidRDefault="00F41F31" w:rsidP="00F41F31">
            <w:pPr>
              <w:rPr>
                <w:rFonts w:ascii="Arial Narrow" w:hAnsi="Arial Narrow" w:cs="Arial"/>
                <w:highlight w:val="yellow"/>
              </w:rPr>
            </w:pPr>
            <w:r w:rsidRPr="00E91D11">
              <w:rPr>
                <w:rFonts w:ascii="Arial Narrow" w:hAnsi="Arial Narrow" w:cs="Arial"/>
              </w:rPr>
              <w:t>Personal working gear to</w:t>
            </w:r>
            <w:r w:rsidRPr="00E91D11">
              <w:rPr>
                <w:rFonts w:ascii="Arial Narrow" w:hAnsi="Arial Narrow"/>
              </w:rPr>
              <w:t xml:space="preserve"> </w:t>
            </w:r>
            <w:r w:rsidRPr="00E91D11">
              <w:rPr>
                <w:rFonts w:ascii="Arial Narrow" w:hAnsi="Arial Narrow" w:cs="Arial"/>
              </w:rPr>
              <w:t>be specified and made a</w:t>
            </w:r>
            <w:r w:rsidRPr="00E91D11">
              <w:rPr>
                <w:rFonts w:ascii="Arial Narrow" w:hAnsi="Arial Narrow"/>
              </w:rPr>
              <w:t xml:space="preserve"> </w:t>
            </w:r>
            <w:r w:rsidRPr="00E91D11">
              <w:rPr>
                <w:rFonts w:ascii="Arial Narrow" w:hAnsi="Arial Narrow" w:cs="Arial"/>
              </w:rPr>
              <w:t>separate, pr</w:t>
            </w:r>
            <w:r w:rsidRPr="00E91D11">
              <w:rPr>
                <w:rFonts w:ascii="Arial Narrow" w:hAnsi="Arial Narrow"/>
              </w:rPr>
              <w:t>i</w:t>
            </w:r>
            <w:r w:rsidRPr="00E91D11">
              <w:rPr>
                <w:rFonts w:ascii="Arial Narrow" w:hAnsi="Arial Narrow" w:cs="Arial"/>
              </w:rPr>
              <w:t>ced item in</w:t>
            </w:r>
            <w:r w:rsidRPr="00E91D11">
              <w:rPr>
                <w:rFonts w:ascii="Arial Narrow" w:hAnsi="Arial Narrow"/>
              </w:rPr>
              <w:t xml:space="preserve"> </w:t>
            </w:r>
            <w:r w:rsidRPr="00E91D11">
              <w:rPr>
                <w:rFonts w:ascii="Arial Narrow" w:hAnsi="Arial Narrow" w:cs="Arial"/>
              </w:rPr>
              <w:t>the bidding documents</w:t>
            </w:r>
          </w:p>
        </w:tc>
      </w:tr>
      <w:tr w:rsidR="00F41F31" w:rsidRPr="00E91D11" w:rsidTr="00AF6B44">
        <w:trPr>
          <w:trHeight w:val="1833"/>
        </w:trPr>
        <w:tc>
          <w:tcPr>
            <w:tcW w:w="1412" w:type="dxa"/>
          </w:tcPr>
          <w:p w:rsidR="00F41F31" w:rsidRPr="00E91D11" w:rsidRDefault="00F41F31" w:rsidP="00F41F31">
            <w:pPr>
              <w:autoSpaceDE w:val="0"/>
              <w:autoSpaceDN w:val="0"/>
              <w:adjustRightInd w:val="0"/>
              <w:rPr>
                <w:rFonts w:ascii="Arial Narrow" w:hAnsi="Arial Narrow" w:cs="Calibri-Bold"/>
                <w:b/>
                <w:bCs/>
              </w:rPr>
            </w:pPr>
          </w:p>
        </w:tc>
        <w:tc>
          <w:tcPr>
            <w:tcW w:w="1815" w:type="dxa"/>
          </w:tcPr>
          <w:p w:rsidR="00F41F31" w:rsidRPr="00E91D11" w:rsidRDefault="00F41F31" w:rsidP="00F41F31">
            <w:pPr>
              <w:autoSpaceDE w:val="0"/>
              <w:autoSpaceDN w:val="0"/>
              <w:adjustRightInd w:val="0"/>
              <w:rPr>
                <w:rFonts w:ascii="Arial Narrow" w:hAnsi="Arial Narrow" w:cs="Arial"/>
                <w:b/>
                <w:bCs/>
              </w:rPr>
            </w:pPr>
            <w:r w:rsidRPr="00E91D11">
              <w:rPr>
                <w:rFonts w:ascii="Arial Narrow" w:hAnsi="Arial Narrow" w:cs="Arial"/>
                <w:b/>
                <w:bCs/>
              </w:rPr>
              <w:t>Material supply</w:t>
            </w:r>
          </w:p>
          <w:p w:rsidR="00F41F31" w:rsidRPr="00E91D11" w:rsidRDefault="00F41F31" w:rsidP="00F41F31">
            <w:pPr>
              <w:autoSpaceDE w:val="0"/>
              <w:autoSpaceDN w:val="0"/>
              <w:adjustRightInd w:val="0"/>
              <w:rPr>
                <w:rFonts w:ascii="Arial Narrow" w:hAnsi="Arial Narrow" w:cs="Arial"/>
                <w:i/>
                <w:iCs/>
              </w:rPr>
            </w:pPr>
            <w:r w:rsidRPr="00E91D11">
              <w:rPr>
                <w:rFonts w:ascii="Arial Narrow" w:hAnsi="Arial Narrow" w:cs="Arial"/>
                <w:i/>
                <w:iCs/>
              </w:rPr>
              <w:t>Asphalt Plant</w:t>
            </w: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Dust, fumes, worker's health &amp;  bidding safety,</w:t>
            </w:r>
          </w:p>
          <w:p w:rsidR="00F41F31" w:rsidRPr="00E91D11" w:rsidRDefault="00F41F31" w:rsidP="00F41F31">
            <w:pPr>
              <w:autoSpaceDE w:val="0"/>
              <w:autoSpaceDN w:val="0"/>
              <w:adjustRightInd w:val="0"/>
              <w:rPr>
                <w:rFonts w:ascii="Arial Narrow" w:hAnsi="Arial Narrow" w:cs="Calibri-Bold"/>
                <w:b/>
                <w:bCs/>
              </w:rPr>
            </w:pPr>
            <w:r w:rsidRPr="00E91D11">
              <w:rPr>
                <w:rFonts w:ascii="Arial Narrow" w:hAnsi="Arial Narrow" w:cs="Arial"/>
              </w:rPr>
              <w:t>ecosystem disturbance;</w:t>
            </w:r>
          </w:p>
        </w:tc>
        <w:tc>
          <w:tcPr>
            <w:tcW w:w="3402" w:type="dxa"/>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 xml:space="preserve">The Contractor shall obtain official approval or valid operating </w:t>
            </w:r>
            <w:r w:rsidR="00FB43E5">
              <w:rPr>
                <w:rFonts w:ascii="Arial Narrow" w:hAnsi="Arial Narrow" w:cs="Arial"/>
              </w:rPr>
              <w:t>license</w:t>
            </w:r>
            <w:r>
              <w:rPr>
                <w:rFonts w:ascii="Arial Narrow" w:hAnsi="Arial Narrow" w:cs="Arial"/>
              </w:rPr>
              <w:t xml:space="preserve"> </w:t>
            </w:r>
            <w:r w:rsidRPr="00E91D11">
              <w:rPr>
                <w:rFonts w:ascii="Arial Narrow" w:hAnsi="Arial Narrow" w:cs="Arial"/>
              </w:rPr>
              <w:t>for the asphalt plant. He shall submit a layout plan of the site of the mixing plant and a method statement on handling of bitumen spills prior to the commencement of works.</w:t>
            </w: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At the site the Contractor shall take appropriate provisions to assure that bitumen may not enter into dry or running stream beds or channels nor may it be disposed of in ditches or any waste disposal site. The bitumen storage and mixing area must be effectively protected against spill.</w:t>
            </w:r>
          </w:p>
          <w:p w:rsidR="00F41F31" w:rsidRPr="00E91D11" w:rsidRDefault="00F41F31" w:rsidP="00F41F31">
            <w:pPr>
              <w:autoSpaceDE w:val="0"/>
              <w:autoSpaceDN w:val="0"/>
              <w:adjustRightInd w:val="0"/>
              <w:rPr>
                <w:rFonts w:ascii="Arial Narrow" w:hAnsi="Arial Narrow" w:cs="Calibri-Bold"/>
                <w:b/>
                <w:bCs/>
              </w:rPr>
            </w:pPr>
          </w:p>
        </w:tc>
        <w:tc>
          <w:tcPr>
            <w:tcW w:w="1259" w:type="dxa"/>
          </w:tcPr>
          <w:p w:rsidR="00F41F31" w:rsidRPr="00E91D11" w:rsidRDefault="00F41F31" w:rsidP="00F41F31">
            <w:pPr>
              <w:pStyle w:val="Default"/>
              <w:jc w:val="center"/>
              <w:rPr>
                <w:rFonts w:ascii="Arial Narrow" w:hAnsi="Arial Narrow" w:cs="Calibri"/>
                <w:sz w:val="22"/>
                <w:szCs w:val="22"/>
              </w:rPr>
            </w:pPr>
          </w:p>
        </w:tc>
        <w:tc>
          <w:tcPr>
            <w:tcW w:w="1003" w:type="dxa"/>
          </w:tcPr>
          <w:p w:rsidR="00F41F31" w:rsidRPr="00E91D11" w:rsidRDefault="00F41F31" w:rsidP="00F41F31">
            <w:pPr>
              <w:pStyle w:val="Default"/>
              <w:jc w:val="center"/>
              <w:rPr>
                <w:rFonts w:ascii="Arial Narrow" w:hAnsi="Arial Narrow" w:cs="Calibri"/>
                <w:sz w:val="22"/>
                <w:szCs w:val="22"/>
              </w:rPr>
            </w:pPr>
          </w:p>
        </w:tc>
        <w:tc>
          <w:tcPr>
            <w:tcW w:w="1282" w:type="dxa"/>
            <w:gridSpan w:val="2"/>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93" w:type="dxa"/>
            <w:gridSpan w:val="3"/>
          </w:tcPr>
          <w:p w:rsidR="00F41F31" w:rsidRPr="00E91D11" w:rsidRDefault="00F41F31" w:rsidP="00F41F31">
            <w:pPr>
              <w:rPr>
                <w:rFonts w:ascii="Arial Narrow" w:hAnsi="Arial Narrow"/>
              </w:rPr>
            </w:pPr>
            <w:r w:rsidRPr="00E91D11">
              <w:rPr>
                <w:rFonts w:ascii="Arial Narrow" w:hAnsi="Arial Narrow" w:cs="Calibri-Bold"/>
                <w:bCs/>
              </w:rPr>
              <w:t>Contractor</w:t>
            </w:r>
          </w:p>
        </w:tc>
        <w:tc>
          <w:tcPr>
            <w:tcW w:w="1586" w:type="dxa"/>
          </w:tcPr>
          <w:p w:rsidR="00F41F31" w:rsidRPr="00E91D11" w:rsidRDefault="00F41F31" w:rsidP="00F41F31">
            <w:pPr>
              <w:rPr>
                <w:rFonts w:ascii="Arial Narrow" w:hAnsi="Arial Narrow" w:cs="Arial"/>
                <w:highlight w:val="yellow"/>
              </w:rPr>
            </w:pPr>
          </w:p>
        </w:tc>
      </w:tr>
      <w:tr w:rsidR="00F41F31" w:rsidRPr="00E91D11" w:rsidTr="00AF6B44">
        <w:trPr>
          <w:trHeight w:val="416"/>
        </w:trPr>
        <w:tc>
          <w:tcPr>
            <w:tcW w:w="1412" w:type="dxa"/>
          </w:tcPr>
          <w:p w:rsidR="00F41F31" w:rsidRPr="00E91D11" w:rsidRDefault="00F41F31" w:rsidP="00F41F31">
            <w:pPr>
              <w:autoSpaceDE w:val="0"/>
              <w:autoSpaceDN w:val="0"/>
              <w:adjustRightInd w:val="0"/>
              <w:rPr>
                <w:rFonts w:ascii="Arial Narrow" w:hAnsi="Arial Narrow"/>
              </w:rPr>
            </w:pPr>
          </w:p>
        </w:tc>
        <w:tc>
          <w:tcPr>
            <w:tcW w:w="1815" w:type="dxa"/>
          </w:tcPr>
          <w:p w:rsidR="00F41F31" w:rsidRPr="00E91D11" w:rsidRDefault="00F41F31" w:rsidP="00F41F31">
            <w:pPr>
              <w:autoSpaceDE w:val="0"/>
              <w:autoSpaceDN w:val="0"/>
              <w:adjustRightInd w:val="0"/>
              <w:rPr>
                <w:rFonts w:ascii="Arial Narrow" w:hAnsi="Arial Narrow" w:cs="Arial"/>
                <w:b/>
                <w:bCs/>
              </w:rPr>
            </w:pPr>
            <w:r w:rsidRPr="00E91D11">
              <w:rPr>
                <w:rFonts w:ascii="Arial Narrow" w:hAnsi="Arial Narrow" w:cs="Arial"/>
                <w:b/>
                <w:bCs/>
              </w:rPr>
              <w:t>Material transport</w:t>
            </w: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i/>
                <w:iCs/>
              </w:rPr>
              <w:t xml:space="preserve">Asphalt </w:t>
            </w:r>
            <w:r w:rsidRPr="00E91D11">
              <w:rPr>
                <w:rFonts w:ascii="Arial Narrow" w:hAnsi="Arial Narrow" w:cs="Arial"/>
              </w:rPr>
              <w:t>(Dust, fumes)</w:t>
            </w: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i/>
                <w:iCs/>
              </w:rPr>
              <w:t xml:space="preserve">Sand &amp; Gravel </w:t>
            </w:r>
            <w:r w:rsidRPr="00E91D11">
              <w:rPr>
                <w:rFonts w:ascii="Arial Narrow" w:hAnsi="Arial Narrow" w:cs="Arial"/>
              </w:rPr>
              <w:t>(Dust)</w:t>
            </w: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rPr>
            </w:pPr>
            <w:r w:rsidRPr="00E91D11">
              <w:rPr>
                <w:rFonts w:ascii="Arial Narrow" w:hAnsi="Arial Narrow" w:cs="Arial"/>
                <w:b/>
                <w:bCs/>
              </w:rPr>
              <w:t>Impediment of surface water quality</w:t>
            </w:r>
          </w:p>
        </w:tc>
        <w:tc>
          <w:tcPr>
            <w:tcW w:w="3402" w:type="dxa"/>
          </w:tcPr>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lastRenderedPageBreak/>
              <w:t>Cover truck load</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rPr>
            </w:pPr>
            <w:r w:rsidRPr="00E91D11">
              <w:rPr>
                <w:rFonts w:ascii="Arial Narrow" w:hAnsi="Arial Narrow" w:cs="Arial"/>
              </w:rPr>
              <w:t>Wet or cover truck load</w:t>
            </w: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 xml:space="preserve">Establish a dust control program: In the vicinity of settlements or where the local population might be affected through material transport the contractor will be required to regularly water haul routes. This will also apply to temporary access routes to aggregate sites. For these areas the contractor will prepare a spraying schedule which is the basis of the dust </w:t>
            </w:r>
            <w:r w:rsidRPr="00E91D11">
              <w:rPr>
                <w:rFonts w:ascii="Arial Narrow" w:hAnsi="Arial Narrow" w:cs="Arial"/>
              </w:rPr>
              <w:lastRenderedPageBreak/>
              <w:t>control program. Trucks shall be covered to minimize dust and material spillage.</w:t>
            </w: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In the vicinity of settlements material transport will be restricted to between 7.00h to 21.00h hours within a 500 m distance of the adjoining settlements</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cs="Arial"/>
              </w:rPr>
            </w:pPr>
            <w:r w:rsidRPr="00E91D11">
              <w:rPr>
                <w:rFonts w:ascii="Arial Narrow" w:hAnsi="Arial Narrow" w:cs="Arial"/>
              </w:rPr>
              <w:t>The contractor will take all necessary measures to prevent earthworks and stone works related to road construction from impeding the flow of rivers/ streams and canals or existing irrigation and  drainage systems;</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cs="Arial"/>
              </w:rPr>
            </w:pPr>
            <w:r w:rsidRPr="00E91D11">
              <w:rPr>
                <w:rFonts w:ascii="Arial Narrow" w:hAnsi="Arial Narrow" w:cs="Arial"/>
              </w:rPr>
              <w:t>Disposal of wastes, materials, as well as filling and parking of vehicles is restricted within 100 m of water drainage zones;</w:t>
            </w:r>
          </w:p>
          <w:p w:rsidR="00F41F31" w:rsidRPr="00E91D11" w:rsidRDefault="00F41F31" w:rsidP="00F41F31">
            <w:pPr>
              <w:pStyle w:val="ListParagraph"/>
              <w:numPr>
                <w:ilvl w:val="0"/>
                <w:numId w:val="41"/>
              </w:numPr>
              <w:autoSpaceDE w:val="0"/>
              <w:autoSpaceDN w:val="0"/>
              <w:adjustRightInd w:val="0"/>
              <w:contextualSpacing/>
              <w:rPr>
                <w:rFonts w:ascii="Arial Narrow" w:hAnsi="Arial Narrow" w:cs="Arial"/>
              </w:rPr>
            </w:pPr>
            <w:r w:rsidRPr="00E91D11">
              <w:rPr>
                <w:rFonts w:ascii="Arial Narrow" w:hAnsi="Arial Narrow" w:cs="Arial"/>
              </w:rPr>
              <w:t>Washing of vehicles or any equipment in the Collector or any other temporary ponds will be strictly forbidden. The contractor shall instruct his workforce accordingly.</w:t>
            </w:r>
          </w:p>
          <w:p w:rsidR="00F41F31" w:rsidRPr="00E91D11" w:rsidRDefault="00F41F31" w:rsidP="00F41F31">
            <w:pPr>
              <w:autoSpaceDE w:val="0"/>
              <w:autoSpaceDN w:val="0"/>
              <w:adjustRightInd w:val="0"/>
              <w:rPr>
                <w:rFonts w:ascii="Arial Narrow" w:hAnsi="Arial Narrow" w:cs="Arial"/>
              </w:rPr>
            </w:pPr>
          </w:p>
        </w:tc>
        <w:tc>
          <w:tcPr>
            <w:tcW w:w="1259" w:type="dxa"/>
          </w:tcPr>
          <w:p w:rsidR="00F41F31" w:rsidRPr="00E91D11" w:rsidRDefault="00F41F31" w:rsidP="00F41F31">
            <w:pPr>
              <w:rPr>
                <w:rFonts w:ascii="Arial Narrow" w:hAnsi="Arial Narrow" w:cs="Arial"/>
              </w:rPr>
            </w:pPr>
          </w:p>
        </w:tc>
        <w:tc>
          <w:tcPr>
            <w:tcW w:w="1003" w:type="dxa"/>
          </w:tcPr>
          <w:p w:rsidR="00F41F31" w:rsidRPr="00E91D11" w:rsidRDefault="00F41F31" w:rsidP="00F41F31">
            <w:pPr>
              <w:rPr>
                <w:rFonts w:ascii="Arial Narrow" w:hAnsi="Arial Narrow" w:cs="Arial"/>
              </w:rPr>
            </w:pPr>
          </w:p>
        </w:tc>
        <w:tc>
          <w:tcPr>
            <w:tcW w:w="1282" w:type="dxa"/>
            <w:gridSpan w:val="2"/>
          </w:tcPr>
          <w:p w:rsidR="00F41F31" w:rsidRPr="00E91D11" w:rsidRDefault="00F41F31" w:rsidP="00F41F31">
            <w:pPr>
              <w:rPr>
                <w:rFonts w:ascii="Arial Narrow" w:hAnsi="Arial Narrow" w:cs="Arial"/>
              </w:rPr>
            </w:pPr>
            <w:r w:rsidRPr="00E91D11">
              <w:rPr>
                <w:rFonts w:ascii="Arial Narrow" w:hAnsi="Arial Narrow" w:cs="Arial"/>
              </w:rPr>
              <w:t xml:space="preserve">Truck operator </w:t>
            </w:r>
          </w:p>
        </w:tc>
        <w:tc>
          <w:tcPr>
            <w:tcW w:w="1593" w:type="dxa"/>
            <w:gridSpan w:val="3"/>
          </w:tcPr>
          <w:p w:rsidR="00F41F31" w:rsidRPr="00E91D11" w:rsidRDefault="00F41F31" w:rsidP="00F41F31">
            <w:pPr>
              <w:rPr>
                <w:rFonts w:ascii="Arial Narrow" w:hAnsi="Arial Narrow" w:cs="Arial"/>
              </w:rPr>
            </w:pPr>
            <w:r w:rsidRPr="00E91D11">
              <w:rPr>
                <w:rFonts w:ascii="Arial Narrow" w:hAnsi="Arial Narrow" w:cs="Arial"/>
              </w:rPr>
              <w:t>Truck operator</w:t>
            </w:r>
          </w:p>
        </w:tc>
        <w:tc>
          <w:tcPr>
            <w:tcW w:w="1586" w:type="dxa"/>
          </w:tcPr>
          <w:p w:rsidR="00F41F31" w:rsidRPr="00E91D11" w:rsidRDefault="00F41F31" w:rsidP="00F41F31">
            <w:pPr>
              <w:rPr>
                <w:rFonts w:ascii="Arial Narrow" w:hAnsi="Arial Narrow" w:cs="Arial"/>
              </w:rPr>
            </w:pPr>
            <w:r w:rsidRPr="00E91D11">
              <w:rPr>
                <w:rFonts w:ascii="Arial Narrow" w:hAnsi="Arial Narrow" w:cs="Arial"/>
              </w:rPr>
              <w:t>To be specified and made a separate priced item in bidding documents</w:t>
            </w:r>
          </w:p>
        </w:tc>
      </w:tr>
      <w:tr w:rsidR="00F41F31" w:rsidRPr="00E91D11" w:rsidTr="00AF6B44">
        <w:trPr>
          <w:trHeight w:val="1520"/>
        </w:trPr>
        <w:tc>
          <w:tcPr>
            <w:tcW w:w="1412" w:type="dxa"/>
          </w:tcPr>
          <w:p w:rsidR="00F41F31" w:rsidRPr="00E91D11" w:rsidRDefault="00F41F31" w:rsidP="00F41F31">
            <w:pPr>
              <w:rPr>
                <w:rFonts w:ascii="Arial Narrow" w:hAnsi="Arial Narrow" w:cs="Calibri-Bold"/>
                <w:bCs/>
              </w:rPr>
            </w:pPr>
            <w:r w:rsidRPr="00E91D11">
              <w:rPr>
                <w:rFonts w:ascii="Arial Narrow" w:hAnsi="Arial Narrow" w:cs="Calibri-Bold"/>
                <w:bCs/>
              </w:rPr>
              <w:lastRenderedPageBreak/>
              <w:t>Contractor</w:t>
            </w:r>
          </w:p>
        </w:tc>
        <w:tc>
          <w:tcPr>
            <w:tcW w:w="1815" w:type="dxa"/>
          </w:tcPr>
          <w:p w:rsidR="00F41F31" w:rsidRPr="00E91D11" w:rsidRDefault="00F41F31" w:rsidP="00F41F31">
            <w:pPr>
              <w:rPr>
                <w:rFonts w:ascii="Arial Narrow" w:hAnsi="Arial Narrow" w:cs="Calibri-Bold"/>
                <w:bCs/>
              </w:rPr>
            </w:pPr>
            <w:r w:rsidRPr="00E91D11">
              <w:rPr>
                <w:rFonts w:ascii="Arial Narrow" w:hAnsi="Arial Narrow" w:cs="Arial"/>
                <w:bCs/>
              </w:rPr>
              <w:t>Air pollution from improper maintenance of equipment</w:t>
            </w:r>
          </w:p>
        </w:tc>
        <w:tc>
          <w:tcPr>
            <w:tcW w:w="3402" w:type="dxa"/>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 xml:space="preserve">Maintain construction equipment to good </w:t>
            </w:r>
            <w:r w:rsidRPr="00E91D11">
              <w:rPr>
                <w:rFonts w:ascii="Arial Narrow" w:hAnsi="Arial Narrow" w:cs="Arial"/>
                <w:bCs/>
              </w:rPr>
              <w:t xml:space="preserve">standard; </w:t>
            </w:r>
            <w:r w:rsidRPr="00E91D11">
              <w:rPr>
                <w:rFonts w:ascii="Arial Narrow" w:hAnsi="Arial Narrow" w:cs="Arial"/>
              </w:rPr>
              <w:t>improper functioning machinery that causes excessive pollution will be banned from the construction sites.</w:t>
            </w:r>
          </w:p>
          <w:p w:rsidR="00F41F31" w:rsidRPr="00E91D11" w:rsidRDefault="00F41F31" w:rsidP="00F41F31">
            <w:pPr>
              <w:pStyle w:val="ListParagraph"/>
              <w:autoSpaceDE w:val="0"/>
              <w:autoSpaceDN w:val="0"/>
              <w:adjustRightInd w:val="0"/>
              <w:ind w:left="360"/>
              <w:rPr>
                <w:rFonts w:ascii="Arial Narrow" w:hAnsi="Arial Narrow"/>
              </w:rPr>
            </w:pPr>
          </w:p>
        </w:tc>
        <w:tc>
          <w:tcPr>
            <w:tcW w:w="1259" w:type="dxa"/>
          </w:tcPr>
          <w:p w:rsidR="00F41F31" w:rsidRPr="00E91D11" w:rsidRDefault="00F41F31" w:rsidP="00F41F31">
            <w:pPr>
              <w:rPr>
                <w:rFonts w:ascii="Arial Narrow" w:hAnsi="Arial Narrow" w:cs="Arial"/>
              </w:rPr>
            </w:pPr>
          </w:p>
        </w:tc>
        <w:tc>
          <w:tcPr>
            <w:tcW w:w="1003" w:type="dxa"/>
          </w:tcPr>
          <w:p w:rsidR="00F41F31" w:rsidRPr="00E91D11" w:rsidRDefault="00F41F31" w:rsidP="00F41F31">
            <w:pPr>
              <w:rPr>
                <w:rFonts w:ascii="Arial Narrow" w:hAnsi="Arial Narrow" w:cs="Arial"/>
              </w:rPr>
            </w:pPr>
          </w:p>
        </w:tc>
        <w:tc>
          <w:tcPr>
            <w:tcW w:w="1437" w:type="dxa"/>
            <w:gridSpan w:val="4"/>
          </w:tcPr>
          <w:p w:rsidR="00F41F31" w:rsidRPr="00E91D11" w:rsidRDefault="00F41F31" w:rsidP="00F41F31">
            <w:pPr>
              <w:rPr>
                <w:rFonts w:ascii="Arial Narrow" w:hAnsi="Arial Narrow" w:cs="Arial"/>
              </w:rPr>
            </w:pPr>
            <w:r w:rsidRPr="00E91D11">
              <w:rPr>
                <w:rFonts w:ascii="Arial Narrow" w:hAnsi="Arial Narrow" w:cs="Arial"/>
              </w:rPr>
              <w:t>Contractor</w:t>
            </w:r>
          </w:p>
        </w:tc>
        <w:tc>
          <w:tcPr>
            <w:tcW w:w="1438" w:type="dxa"/>
          </w:tcPr>
          <w:p w:rsidR="00F41F31" w:rsidRPr="00E91D11" w:rsidRDefault="00F41F31" w:rsidP="00F41F31">
            <w:pPr>
              <w:rPr>
                <w:rFonts w:ascii="Arial Narrow" w:hAnsi="Arial Narrow" w:cs="Arial"/>
              </w:rPr>
            </w:pPr>
            <w:r w:rsidRPr="00E91D11">
              <w:rPr>
                <w:rFonts w:ascii="Arial Narrow" w:hAnsi="Arial Narrow" w:cs="Arial"/>
              </w:rPr>
              <w:t>Contractor</w:t>
            </w:r>
          </w:p>
        </w:tc>
        <w:tc>
          <w:tcPr>
            <w:tcW w:w="1586" w:type="dxa"/>
          </w:tcPr>
          <w:p w:rsidR="00F41F31" w:rsidRPr="00E91D11" w:rsidRDefault="00F41F31" w:rsidP="00F41F31">
            <w:pPr>
              <w:rPr>
                <w:rFonts w:ascii="Arial Narrow" w:hAnsi="Arial Narrow" w:cs="Arial"/>
              </w:rPr>
            </w:pPr>
          </w:p>
        </w:tc>
      </w:tr>
      <w:tr w:rsidR="00F41F31" w:rsidRPr="00E91D11" w:rsidTr="00AF6B44">
        <w:tc>
          <w:tcPr>
            <w:tcW w:w="1412" w:type="dxa"/>
          </w:tcPr>
          <w:p w:rsidR="00F41F31" w:rsidRPr="00E91D11" w:rsidRDefault="00F41F31" w:rsidP="00F41F31">
            <w:pPr>
              <w:autoSpaceDE w:val="0"/>
              <w:autoSpaceDN w:val="0"/>
              <w:adjustRightInd w:val="0"/>
              <w:rPr>
                <w:rFonts w:ascii="Arial Narrow" w:hAnsi="Arial Narrow"/>
              </w:rPr>
            </w:pPr>
          </w:p>
        </w:tc>
        <w:tc>
          <w:tcPr>
            <w:tcW w:w="1815" w:type="dxa"/>
          </w:tcPr>
          <w:p w:rsidR="00F41F31" w:rsidRPr="00E91D11" w:rsidRDefault="00F41F31" w:rsidP="00F41F31">
            <w:pPr>
              <w:autoSpaceDE w:val="0"/>
              <w:autoSpaceDN w:val="0"/>
              <w:adjustRightInd w:val="0"/>
              <w:rPr>
                <w:rFonts w:ascii="Arial Narrow" w:hAnsi="Arial Narrow"/>
              </w:rPr>
            </w:pPr>
            <w:r w:rsidRPr="00E91D11">
              <w:rPr>
                <w:rFonts w:ascii="Arial Narrow" w:hAnsi="Arial Narrow" w:cs="Arial"/>
                <w:bCs/>
              </w:rPr>
              <w:t>Archaeological chance finds</w:t>
            </w:r>
          </w:p>
        </w:tc>
        <w:tc>
          <w:tcPr>
            <w:tcW w:w="3402" w:type="dxa"/>
          </w:tcPr>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 xml:space="preserve">In the event of the unexpected discovery of archaeological objects the </w:t>
            </w:r>
            <w:r w:rsidRPr="00E91D11">
              <w:rPr>
                <w:rFonts w:ascii="Arial Narrow" w:hAnsi="Arial Narrow" w:cs="Arial"/>
              </w:rPr>
              <w:lastRenderedPageBreak/>
              <w:t>Contractor should immediately notify local and archaeological authorities and follow their directions.</w:t>
            </w:r>
          </w:p>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Construction works would be stopped and the appropriate local executive authority would be immediately informed. Works will resume only after appropriate measures have been taken as requested by the appropriate authority, and confirmation has been received from them that works may continue.</w:t>
            </w:r>
          </w:p>
        </w:tc>
        <w:tc>
          <w:tcPr>
            <w:tcW w:w="1259" w:type="dxa"/>
          </w:tcPr>
          <w:p w:rsidR="00F41F31" w:rsidRPr="00E91D11" w:rsidRDefault="00F41F31" w:rsidP="00F41F31">
            <w:pPr>
              <w:rPr>
                <w:rFonts w:ascii="Arial Narrow" w:hAnsi="Arial Narrow" w:cs="Arial"/>
              </w:rPr>
            </w:pPr>
          </w:p>
        </w:tc>
        <w:tc>
          <w:tcPr>
            <w:tcW w:w="1003" w:type="dxa"/>
          </w:tcPr>
          <w:p w:rsidR="00F41F31" w:rsidRPr="00E91D11" w:rsidRDefault="00F41F31" w:rsidP="00F41F31">
            <w:pPr>
              <w:rPr>
                <w:rFonts w:ascii="Arial Narrow" w:hAnsi="Arial Narrow" w:cs="Arial"/>
              </w:rPr>
            </w:pPr>
          </w:p>
        </w:tc>
        <w:tc>
          <w:tcPr>
            <w:tcW w:w="1437" w:type="dxa"/>
            <w:gridSpan w:val="4"/>
          </w:tcPr>
          <w:p w:rsidR="00F41F31" w:rsidRPr="00E91D11" w:rsidRDefault="00F41F31" w:rsidP="00F41F31">
            <w:pPr>
              <w:rPr>
                <w:rFonts w:ascii="Arial Narrow" w:hAnsi="Arial Narrow" w:cs="Arial"/>
              </w:rPr>
            </w:pPr>
            <w:r w:rsidRPr="00E91D11">
              <w:rPr>
                <w:rFonts w:ascii="Arial Narrow" w:hAnsi="Arial Narrow" w:cs="Arial"/>
              </w:rPr>
              <w:t>Contractor</w:t>
            </w:r>
          </w:p>
        </w:tc>
        <w:tc>
          <w:tcPr>
            <w:tcW w:w="1438" w:type="dxa"/>
          </w:tcPr>
          <w:p w:rsidR="00F41F31" w:rsidRPr="00E91D11" w:rsidRDefault="00F41F31" w:rsidP="00F41F31">
            <w:pPr>
              <w:rPr>
                <w:rFonts w:ascii="Arial Narrow" w:hAnsi="Arial Narrow" w:cs="Arial"/>
              </w:rPr>
            </w:pPr>
            <w:r w:rsidRPr="00E91D11">
              <w:rPr>
                <w:rFonts w:ascii="Arial Narrow" w:hAnsi="Arial Narrow" w:cs="Arial"/>
              </w:rPr>
              <w:t>Contractor</w:t>
            </w:r>
          </w:p>
        </w:tc>
        <w:tc>
          <w:tcPr>
            <w:tcW w:w="1586" w:type="dxa"/>
          </w:tcPr>
          <w:p w:rsidR="00F41F31" w:rsidRPr="00E91D11" w:rsidRDefault="00F41F31" w:rsidP="00F41F31">
            <w:pPr>
              <w:rPr>
                <w:rFonts w:ascii="Arial Narrow" w:hAnsi="Arial Narrow" w:cs="Arial"/>
              </w:rPr>
            </w:pPr>
            <w:r w:rsidRPr="00E91D11">
              <w:rPr>
                <w:rFonts w:ascii="Arial Narrow" w:hAnsi="Arial Narrow" w:cs="Arial"/>
              </w:rPr>
              <w:t xml:space="preserve">Requirements concerning </w:t>
            </w:r>
            <w:r w:rsidRPr="00E91D11">
              <w:rPr>
                <w:rFonts w:ascii="Arial Narrow" w:hAnsi="Arial Narrow" w:cs="Arial"/>
              </w:rPr>
              <w:lastRenderedPageBreak/>
              <w:t>measures in case of chance finds the bidding documents for civil works</w:t>
            </w:r>
          </w:p>
        </w:tc>
      </w:tr>
    </w:tbl>
    <w:tbl>
      <w:tblPr>
        <w:tblStyle w:val="TableGrid"/>
        <w:tblW w:w="13463" w:type="dxa"/>
        <w:jc w:val="center"/>
        <w:tblInd w:w="-340" w:type="dxa"/>
        <w:tblBorders>
          <w:top w:val="none" w:sz="0" w:space="0" w:color="auto"/>
        </w:tblBorders>
        <w:tblLook w:val="04A0" w:firstRow="1" w:lastRow="0" w:firstColumn="1" w:lastColumn="0" w:noHBand="0" w:noVBand="1"/>
      </w:tblPr>
      <w:tblGrid>
        <w:gridCol w:w="888"/>
        <w:gridCol w:w="432"/>
        <w:gridCol w:w="1816"/>
        <w:gridCol w:w="2039"/>
        <w:gridCol w:w="2054"/>
        <w:gridCol w:w="2140"/>
        <w:gridCol w:w="615"/>
        <w:gridCol w:w="818"/>
        <w:gridCol w:w="802"/>
        <w:gridCol w:w="242"/>
        <w:gridCol w:w="31"/>
        <w:gridCol w:w="1548"/>
        <w:gridCol w:w="38"/>
      </w:tblGrid>
      <w:tr w:rsidR="00F41F31" w:rsidRPr="00FE609B" w:rsidTr="008633E4">
        <w:trPr>
          <w:jc w:val="center"/>
        </w:trPr>
        <w:tc>
          <w:tcPr>
            <w:tcW w:w="888" w:type="dxa"/>
            <w:tcBorders>
              <w:top w:val="nil"/>
              <w:left w:val="nil"/>
              <w:right w:val="nil"/>
            </w:tcBorders>
          </w:tcPr>
          <w:p w:rsidR="00F41F31" w:rsidRDefault="00F41F31" w:rsidP="00A658A9">
            <w:pPr>
              <w:rPr>
                <w:rFonts w:ascii="Arial Narrow" w:hAnsi="Arial Narrow"/>
                <w:b/>
                <w:sz w:val="28"/>
                <w:szCs w:val="28"/>
              </w:rPr>
            </w:pPr>
          </w:p>
        </w:tc>
        <w:tc>
          <w:tcPr>
            <w:tcW w:w="12575" w:type="dxa"/>
            <w:gridSpan w:val="12"/>
            <w:tcBorders>
              <w:top w:val="nil"/>
              <w:left w:val="nil"/>
              <w:right w:val="nil"/>
            </w:tcBorders>
            <w:shd w:val="clear" w:color="auto" w:fill="auto"/>
          </w:tcPr>
          <w:p w:rsidR="00F41F31" w:rsidRDefault="00F41F31" w:rsidP="00A658A9">
            <w:pPr>
              <w:rPr>
                <w:rFonts w:ascii="Arial Narrow" w:hAnsi="Arial Narrow"/>
                <w:b/>
                <w:sz w:val="28"/>
                <w:szCs w:val="28"/>
              </w:rPr>
            </w:pPr>
            <w:r w:rsidRPr="00E45E43">
              <w:rPr>
                <w:rFonts w:ascii="Arial Narrow" w:hAnsi="Arial Narrow"/>
                <w:b/>
                <w:sz w:val="28"/>
                <w:szCs w:val="28"/>
              </w:rPr>
              <w:t xml:space="preserve"> </w:t>
            </w:r>
          </w:p>
          <w:p w:rsidR="00F41F31" w:rsidRDefault="00F41F31" w:rsidP="00A658A9">
            <w:pPr>
              <w:rPr>
                <w:rFonts w:ascii="Arial Narrow" w:hAnsi="Arial Narrow"/>
                <w:b/>
                <w:sz w:val="28"/>
                <w:szCs w:val="28"/>
              </w:rPr>
            </w:pPr>
          </w:p>
          <w:p w:rsidR="00F41F31" w:rsidRPr="00E45E43" w:rsidRDefault="00F41F31" w:rsidP="00A658A9">
            <w:pPr>
              <w:rPr>
                <w:rFonts w:ascii="Arial Narrow" w:hAnsi="Arial Narrow"/>
                <w:b/>
                <w:sz w:val="28"/>
                <w:szCs w:val="28"/>
              </w:rPr>
            </w:pPr>
            <w:r w:rsidRPr="00E45E43">
              <w:rPr>
                <w:rFonts w:ascii="Arial Narrow" w:hAnsi="Arial Narrow"/>
                <w:b/>
                <w:sz w:val="28"/>
                <w:szCs w:val="28"/>
              </w:rPr>
              <w:t>MONITORING PLAN</w:t>
            </w:r>
          </w:p>
          <w:p w:rsidR="00F41F31" w:rsidRPr="00845108" w:rsidRDefault="00F41F31" w:rsidP="00A658A9">
            <w:pPr>
              <w:rPr>
                <w:rFonts w:ascii="Arial Narrow" w:hAnsi="Arial Narrow"/>
                <w:color w:val="FFFFFF" w:themeColor="background1"/>
                <w:sz w:val="32"/>
                <w:szCs w:val="32"/>
              </w:rPr>
            </w:pPr>
          </w:p>
        </w:tc>
      </w:tr>
      <w:tr w:rsidR="00F41F31" w:rsidRPr="00E91D11" w:rsidTr="008633E4">
        <w:trPr>
          <w:gridAfter w:val="1"/>
          <w:wAfter w:w="38" w:type="dxa"/>
          <w:cantSplit/>
          <w:trHeight w:val="247"/>
          <w:jc w:val="center"/>
        </w:trPr>
        <w:tc>
          <w:tcPr>
            <w:tcW w:w="1320" w:type="dxa"/>
            <w:gridSpan w:val="2"/>
            <w:vMerge w:val="restart"/>
            <w:shd w:val="clear" w:color="auto" w:fill="365F91" w:themeFill="accent1" w:themeFillShade="BF"/>
          </w:tcPr>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color w:val="FFFFFF" w:themeColor="background1"/>
              </w:rPr>
            </w:pPr>
            <w:r w:rsidRPr="00E91D11">
              <w:rPr>
                <w:rFonts w:ascii="Arial Narrow" w:hAnsi="Arial Narrow"/>
                <w:color w:val="FFFFFF" w:themeColor="background1"/>
              </w:rPr>
              <w:t>Phase</w:t>
            </w:r>
          </w:p>
          <w:p w:rsidR="00F41F31" w:rsidRPr="00E91D11" w:rsidRDefault="00F41F31" w:rsidP="00A658A9">
            <w:pPr>
              <w:rPr>
                <w:rFonts w:ascii="Arial Narrow" w:hAnsi="Arial Narrow"/>
                <w:color w:val="FFFFFF" w:themeColor="background1"/>
              </w:rPr>
            </w:pPr>
          </w:p>
        </w:tc>
        <w:tc>
          <w:tcPr>
            <w:tcW w:w="1816" w:type="dxa"/>
            <w:vMerge w:val="restart"/>
            <w:shd w:val="clear" w:color="auto" w:fill="365F91" w:themeFill="accent1" w:themeFillShade="BF"/>
          </w:tcPr>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olor w:val="FFFFFF" w:themeColor="background1"/>
              </w:rPr>
              <w:t>What parameter is to be monitored?</w:t>
            </w:r>
          </w:p>
        </w:tc>
        <w:tc>
          <w:tcPr>
            <w:tcW w:w="2039" w:type="dxa"/>
            <w:vMerge w:val="restart"/>
            <w:shd w:val="clear" w:color="auto" w:fill="365F91" w:themeFill="accent1" w:themeFillShade="BF"/>
          </w:tcPr>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olor w:val="FFFFFF" w:themeColor="background1"/>
              </w:rPr>
              <w:t>Where is the parameter to be monitored?</w:t>
            </w:r>
          </w:p>
        </w:tc>
        <w:tc>
          <w:tcPr>
            <w:tcW w:w="2054" w:type="dxa"/>
            <w:vMerge w:val="restart"/>
            <w:tcBorders>
              <w:top w:val="single" w:sz="4" w:space="0" w:color="auto"/>
              <w:right w:val="single" w:sz="4" w:space="0" w:color="auto"/>
            </w:tcBorders>
            <w:shd w:val="clear" w:color="auto" w:fill="365F91" w:themeFill="accent1" w:themeFillShade="BF"/>
          </w:tcPr>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olor w:val="FFFFFF" w:themeColor="background1"/>
              </w:rPr>
              <w:t>How is the parameter to be monitored?</w:t>
            </w:r>
          </w:p>
        </w:tc>
        <w:tc>
          <w:tcPr>
            <w:tcW w:w="2140" w:type="dxa"/>
            <w:vMerge w:val="restart"/>
            <w:tcBorders>
              <w:top w:val="single" w:sz="4" w:space="0" w:color="auto"/>
              <w:left w:val="single" w:sz="4" w:space="0" w:color="auto"/>
              <w:right w:val="single" w:sz="4" w:space="0" w:color="auto"/>
            </w:tcBorders>
            <w:shd w:val="clear" w:color="auto" w:fill="365F91" w:themeFill="accent1" w:themeFillShade="BF"/>
          </w:tcPr>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olor w:val="FFFFFF" w:themeColor="background1"/>
              </w:rPr>
              <w:t>When is the parameter to be monitored? Frequency</w:t>
            </w:r>
          </w:p>
        </w:tc>
        <w:tc>
          <w:tcPr>
            <w:tcW w:w="1433" w:type="dxa"/>
            <w:gridSpan w:val="2"/>
            <w:tcBorders>
              <w:top w:val="single" w:sz="4" w:space="0" w:color="auto"/>
              <w:left w:val="single" w:sz="4" w:space="0" w:color="auto"/>
              <w:right w:val="single" w:sz="4" w:space="0" w:color="auto"/>
            </w:tcBorders>
            <w:shd w:val="clear" w:color="auto" w:fill="365F91" w:themeFill="accent1" w:themeFillShade="BF"/>
          </w:tcPr>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color w:val="FFFFFF" w:themeColor="background1"/>
              </w:rPr>
            </w:pPr>
            <w:r w:rsidRPr="00E91D11">
              <w:rPr>
                <w:rFonts w:ascii="Arial Narrow" w:hAnsi="Arial Narrow"/>
                <w:color w:val="FFFFFF" w:themeColor="background1"/>
              </w:rPr>
              <w:t>Cost</w:t>
            </w:r>
            <w:r w:rsidR="007F2749">
              <w:rPr>
                <w:rStyle w:val="FootnoteReference"/>
                <w:rFonts w:ascii="Arial Narrow" w:hAnsi="Arial Narrow"/>
                <w:color w:val="FFFFFF" w:themeColor="background1"/>
              </w:rPr>
              <w:footnoteReference w:id="13"/>
            </w:r>
          </w:p>
        </w:tc>
        <w:tc>
          <w:tcPr>
            <w:tcW w:w="2623" w:type="dxa"/>
            <w:gridSpan w:val="4"/>
            <w:tcBorders>
              <w:top w:val="single" w:sz="4" w:space="0" w:color="auto"/>
              <w:left w:val="single" w:sz="4" w:space="0" w:color="auto"/>
            </w:tcBorders>
            <w:shd w:val="clear" w:color="auto" w:fill="365F91" w:themeFill="accent1" w:themeFillShade="BF"/>
          </w:tcPr>
          <w:p w:rsidR="00F41F31" w:rsidRPr="00E91D11" w:rsidRDefault="00F41F31" w:rsidP="00A658A9">
            <w:pPr>
              <w:rPr>
                <w:rFonts w:ascii="Arial Narrow" w:hAnsi="Arial Narrow"/>
                <w:color w:val="FFFFFF" w:themeColor="background1"/>
              </w:rPr>
            </w:pPr>
          </w:p>
          <w:p w:rsidR="00F41F31" w:rsidRPr="00E91D11" w:rsidRDefault="00F41F31" w:rsidP="00A658A9">
            <w:pPr>
              <w:rPr>
                <w:rFonts w:ascii="Arial Narrow" w:hAnsi="Arial Narrow"/>
              </w:rPr>
            </w:pPr>
            <w:r w:rsidRPr="00E91D11">
              <w:rPr>
                <w:rFonts w:ascii="Arial Narrow" w:hAnsi="Arial Narrow"/>
                <w:color w:val="FFFFFF" w:themeColor="background1"/>
              </w:rPr>
              <w:t xml:space="preserve">          Responsibility</w:t>
            </w:r>
          </w:p>
        </w:tc>
      </w:tr>
      <w:tr w:rsidR="00F41F31" w:rsidRPr="00E91D11" w:rsidTr="008633E4">
        <w:trPr>
          <w:gridAfter w:val="1"/>
          <w:wAfter w:w="38" w:type="dxa"/>
          <w:cantSplit/>
          <w:trHeight w:val="1261"/>
          <w:jc w:val="center"/>
        </w:trPr>
        <w:tc>
          <w:tcPr>
            <w:tcW w:w="1320" w:type="dxa"/>
            <w:gridSpan w:val="2"/>
            <w:vMerge/>
            <w:shd w:val="clear" w:color="auto" w:fill="365F91" w:themeFill="accent1" w:themeFillShade="BF"/>
          </w:tcPr>
          <w:p w:rsidR="00F41F31" w:rsidRPr="00E91D11" w:rsidRDefault="00F41F31" w:rsidP="00A658A9">
            <w:pPr>
              <w:rPr>
                <w:rFonts w:ascii="Arial Narrow" w:hAnsi="Arial Narrow"/>
                <w:color w:val="FFFFFF" w:themeColor="background1"/>
              </w:rPr>
            </w:pPr>
          </w:p>
        </w:tc>
        <w:tc>
          <w:tcPr>
            <w:tcW w:w="1816" w:type="dxa"/>
            <w:vMerge/>
            <w:shd w:val="clear" w:color="auto" w:fill="365F91" w:themeFill="accent1" w:themeFillShade="BF"/>
          </w:tcPr>
          <w:p w:rsidR="00F41F31" w:rsidRPr="00E91D11" w:rsidRDefault="00F41F31" w:rsidP="00A658A9">
            <w:pPr>
              <w:rPr>
                <w:rFonts w:ascii="Arial Narrow" w:hAnsi="Arial Narrow"/>
                <w:color w:val="FFFFFF" w:themeColor="background1"/>
              </w:rPr>
            </w:pPr>
          </w:p>
        </w:tc>
        <w:tc>
          <w:tcPr>
            <w:tcW w:w="2039" w:type="dxa"/>
            <w:vMerge/>
            <w:shd w:val="clear" w:color="auto" w:fill="365F91" w:themeFill="accent1" w:themeFillShade="BF"/>
          </w:tcPr>
          <w:p w:rsidR="00F41F31" w:rsidRPr="00E91D11" w:rsidRDefault="00F41F31" w:rsidP="00A658A9">
            <w:pPr>
              <w:rPr>
                <w:rFonts w:ascii="Arial Narrow" w:hAnsi="Arial Narrow"/>
                <w:color w:val="FFFFFF" w:themeColor="background1"/>
              </w:rPr>
            </w:pPr>
          </w:p>
        </w:tc>
        <w:tc>
          <w:tcPr>
            <w:tcW w:w="2054" w:type="dxa"/>
            <w:vMerge/>
            <w:tcBorders>
              <w:right w:val="single" w:sz="4" w:space="0" w:color="auto"/>
            </w:tcBorders>
            <w:shd w:val="clear" w:color="auto" w:fill="365F91" w:themeFill="accent1" w:themeFillShade="BF"/>
          </w:tcPr>
          <w:p w:rsidR="00F41F31" w:rsidRPr="00E91D11" w:rsidRDefault="00F41F31" w:rsidP="00A658A9">
            <w:pPr>
              <w:rPr>
                <w:rFonts w:ascii="Arial Narrow" w:hAnsi="Arial Narrow"/>
                <w:color w:val="FFFFFF" w:themeColor="background1"/>
              </w:rPr>
            </w:pPr>
          </w:p>
        </w:tc>
        <w:tc>
          <w:tcPr>
            <w:tcW w:w="2140" w:type="dxa"/>
            <w:vMerge/>
            <w:tcBorders>
              <w:left w:val="single" w:sz="4" w:space="0" w:color="auto"/>
              <w:right w:val="single" w:sz="4" w:space="0" w:color="auto"/>
            </w:tcBorders>
            <w:shd w:val="clear" w:color="auto" w:fill="365F91" w:themeFill="accent1" w:themeFillShade="BF"/>
          </w:tcPr>
          <w:p w:rsidR="00F41F31" w:rsidRPr="00E91D11" w:rsidRDefault="00F41F31" w:rsidP="00A658A9">
            <w:pPr>
              <w:rPr>
                <w:rFonts w:ascii="Arial Narrow" w:hAnsi="Arial Narrow"/>
                <w:color w:val="FFFFFF" w:themeColor="background1"/>
              </w:rPr>
            </w:pPr>
          </w:p>
        </w:tc>
        <w:tc>
          <w:tcPr>
            <w:tcW w:w="615" w:type="dxa"/>
            <w:tcBorders>
              <w:top w:val="single" w:sz="4" w:space="0" w:color="auto"/>
              <w:left w:val="single" w:sz="4" w:space="0" w:color="auto"/>
              <w:right w:val="single" w:sz="4" w:space="0" w:color="auto"/>
            </w:tcBorders>
            <w:shd w:val="clear" w:color="auto" w:fill="365F91" w:themeFill="accent1" w:themeFillShade="BF"/>
            <w:textDirection w:val="tbRl"/>
          </w:tcPr>
          <w:p w:rsidR="00F41F31" w:rsidRPr="00E91D11" w:rsidRDefault="00F41F31" w:rsidP="00A658A9">
            <w:pPr>
              <w:ind w:left="113" w:right="113"/>
              <w:rPr>
                <w:rFonts w:ascii="Arial Narrow" w:hAnsi="Arial Narrow"/>
                <w:color w:val="FFFFFF" w:themeColor="background1"/>
              </w:rPr>
            </w:pPr>
            <w:r w:rsidRPr="00E91D11">
              <w:rPr>
                <w:rFonts w:ascii="Arial Narrow" w:hAnsi="Arial Narrow"/>
                <w:color w:val="FFFFFF" w:themeColor="background1"/>
              </w:rPr>
              <w:t xml:space="preserve">Install </w:t>
            </w:r>
          </w:p>
        </w:tc>
        <w:tc>
          <w:tcPr>
            <w:tcW w:w="818" w:type="dxa"/>
            <w:tcBorders>
              <w:top w:val="single" w:sz="4" w:space="0" w:color="auto"/>
              <w:left w:val="single" w:sz="4" w:space="0" w:color="auto"/>
              <w:right w:val="single" w:sz="4" w:space="0" w:color="auto"/>
            </w:tcBorders>
            <w:shd w:val="clear" w:color="auto" w:fill="365F91" w:themeFill="accent1" w:themeFillShade="BF"/>
            <w:textDirection w:val="tbRl"/>
          </w:tcPr>
          <w:p w:rsidR="00F41F31" w:rsidRPr="00E91D11" w:rsidRDefault="00F41F31" w:rsidP="00A658A9">
            <w:pPr>
              <w:ind w:left="113" w:right="113"/>
              <w:rPr>
                <w:rFonts w:ascii="Arial Narrow" w:hAnsi="Arial Narrow"/>
                <w:color w:val="FFFFFF" w:themeColor="background1"/>
              </w:rPr>
            </w:pPr>
            <w:r w:rsidRPr="00E91D11">
              <w:rPr>
                <w:rFonts w:ascii="Arial Narrow" w:hAnsi="Arial Narrow"/>
                <w:color w:val="FFFFFF" w:themeColor="background1"/>
              </w:rPr>
              <w:t>Operate</w:t>
            </w:r>
          </w:p>
        </w:tc>
        <w:tc>
          <w:tcPr>
            <w:tcW w:w="802" w:type="dxa"/>
            <w:tcBorders>
              <w:left w:val="single" w:sz="4" w:space="0" w:color="auto"/>
            </w:tcBorders>
            <w:shd w:val="clear" w:color="auto" w:fill="365F91" w:themeFill="accent1" w:themeFillShade="BF"/>
            <w:textDirection w:val="tbRl"/>
          </w:tcPr>
          <w:p w:rsidR="00F41F31" w:rsidRPr="00E91D11" w:rsidRDefault="00F41F31" w:rsidP="00A658A9">
            <w:pPr>
              <w:ind w:left="113" w:right="113"/>
              <w:rPr>
                <w:rFonts w:ascii="Arial Narrow" w:hAnsi="Arial Narrow"/>
                <w:color w:val="FFFFFF" w:themeColor="background1"/>
              </w:rPr>
            </w:pPr>
            <w:r w:rsidRPr="00E91D11">
              <w:rPr>
                <w:rFonts w:ascii="Arial Narrow" w:hAnsi="Arial Narrow"/>
                <w:color w:val="FFFFFF" w:themeColor="background1"/>
              </w:rPr>
              <w:t>Install</w:t>
            </w:r>
          </w:p>
        </w:tc>
        <w:tc>
          <w:tcPr>
            <w:tcW w:w="1821" w:type="dxa"/>
            <w:gridSpan w:val="3"/>
            <w:tcBorders>
              <w:left w:val="single" w:sz="4" w:space="0" w:color="auto"/>
            </w:tcBorders>
            <w:shd w:val="clear" w:color="auto" w:fill="365F91" w:themeFill="accent1" w:themeFillShade="BF"/>
            <w:textDirection w:val="tbRl"/>
          </w:tcPr>
          <w:p w:rsidR="00F41F31" w:rsidRPr="00E91D11" w:rsidRDefault="00F41F31" w:rsidP="00A658A9">
            <w:pPr>
              <w:ind w:left="113" w:right="113"/>
              <w:rPr>
                <w:rFonts w:ascii="Arial Narrow" w:hAnsi="Arial Narrow"/>
                <w:color w:val="FFFFFF" w:themeColor="background1"/>
              </w:rPr>
            </w:pPr>
            <w:r w:rsidRPr="00E91D11">
              <w:rPr>
                <w:rFonts w:ascii="Arial Narrow" w:hAnsi="Arial Narrow"/>
                <w:color w:val="FFFFFF" w:themeColor="background1"/>
              </w:rPr>
              <w:t>Operate</w:t>
            </w:r>
          </w:p>
        </w:tc>
      </w:tr>
      <w:tr w:rsidR="00F41F31" w:rsidRPr="00E91D11" w:rsidTr="008633E4">
        <w:trPr>
          <w:gridAfter w:val="1"/>
          <w:wAfter w:w="38" w:type="dxa"/>
          <w:jc w:val="center"/>
        </w:trPr>
        <w:tc>
          <w:tcPr>
            <w:tcW w:w="13425" w:type="dxa"/>
            <w:gridSpan w:val="12"/>
            <w:shd w:val="clear" w:color="auto" w:fill="548DD4" w:themeFill="text2" w:themeFillTint="99"/>
          </w:tcPr>
          <w:p w:rsidR="00F41F31" w:rsidRPr="00E91D11" w:rsidRDefault="00F41F31" w:rsidP="00A658A9">
            <w:pPr>
              <w:rPr>
                <w:rFonts w:ascii="Arial Narrow" w:hAnsi="Arial Narrow"/>
              </w:rPr>
            </w:pPr>
            <w:r w:rsidRPr="00E91D11">
              <w:rPr>
                <w:rFonts w:ascii="Arial Narrow" w:hAnsi="Arial Narrow" w:cs="Calibri-Bold"/>
                <w:bCs/>
                <w:color w:val="FFFFFF" w:themeColor="background1"/>
              </w:rPr>
              <w:t>Construction phase</w:t>
            </w:r>
          </w:p>
        </w:tc>
      </w:tr>
      <w:tr w:rsidR="00F41F31" w:rsidRPr="00E91D11" w:rsidTr="008633E4">
        <w:trPr>
          <w:gridAfter w:val="1"/>
          <w:wAfter w:w="38" w:type="dxa"/>
          <w:jc w:val="center"/>
        </w:trPr>
        <w:tc>
          <w:tcPr>
            <w:tcW w:w="1320" w:type="dxa"/>
            <w:gridSpan w:val="2"/>
          </w:tcPr>
          <w:p w:rsidR="00F41F31" w:rsidRPr="00E91D11" w:rsidRDefault="00F41F31" w:rsidP="00A658A9">
            <w:pPr>
              <w:rPr>
                <w:rFonts w:ascii="Arial Narrow" w:hAnsi="Arial Narrow" w:cs="Arial"/>
                <w:b/>
                <w:bCs/>
              </w:rPr>
            </w:pPr>
            <w:r w:rsidRPr="00E91D11">
              <w:rPr>
                <w:rFonts w:ascii="Arial Narrow" w:hAnsi="Arial Narrow" w:cs="Arial"/>
                <w:b/>
                <w:bCs/>
              </w:rPr>
              <w:t>Traffic safety</w:t>
            </w:r>
          </w:p>
          <w:p w:rsidR="00F41F31" w:rsidRPr="00E91D11" w:rsidRDefault="00F41F31" w:rsidP="00A658A9">
            <w:pPr>
              <w:rPr>
                <w:rFonts w:ascii="Arial Narrow" w:hAnsi="Arial Narrow" w:cs="Arial"/>
              </w:rPr>
            </w:pPr>
            <w:r w:rsidRPr="00E91D11">
              <w:rPr>
                <w:rFonts w:ascii="Arial Narrow" w:hAnsi="Arial Narrow" w:cs="Arial"/>
              </w:rPr>
              <w:t>Safety during construction</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rPr>
            </w:pPr>
            <w:r w:rsidRPr="00E91D11">
              <w:rPr>
                <w:rFonts w:ascii="Arial Narrow" w:hAnsi="Arial Narrow" w:cs="Arial"/>
              </w:rPr>
              <w:lastRenderedPageBreak/>
              <w:t>Safety outside working hours (night)</w:t>
            </w:r>
          </w:p>
        </w:tc>
        <w:tc>
          <w:tcPr>
            <w:tcW w:w="1816" w:type="dxa"/>
          </w:tcPr>
          <w:p w:rsidR="00F41F31" w:rsidRPr="00E91D11" w:rsidRDefault="00F41F31" w:rsidP="00A658A9">
            <w:pPr>
              <w:rPr>
                <w:rFonts w:ascii="Arial Narrow" w:hAnsi="Arial Narrow" w:cs="Arial"/>
              </w:rPr>
            </w:pPr>
            <w:r w:rsidRPr="00E91D11">
              <w:rPr>
                <w:rFonts w:ascii="Arial Narrow" w:hAnsi="Arial Narrow" w:cs="Arial"/>
              </w:rPr>
              <w:lastRenderedPageBreak/>
              <w:t>Existence of traffic management plan; traffic patterns</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rPr>
            </w:pPr>
            <w:r w:rsidRPr="00E91D11">
              <w:rPr>
                <w:rFonts w:ascii="Arial Narrow" w:hAnsi="Arial Narrow" w:cs="Arial"/>
              </w:rPr>
              <w:t xml:space="preserve">Visibility and </w:t>
            </w:r>
            <w:r w:rsidRPr="00E91D11">
              <w:rPr>
                <w:rFonts w:ascii="Arial Narrow" w:hAnsi="Arial Narrow" w:cs="Arial"/>
              </w:rPr>
              <w:lastRenderedPageBreak/>
              <w:t>appropriateness</w:t>
            </w:r>
          </w:p>
        </w:tc>
        <w:tc>
          <w:tcPr>
            <w:tcW w:w="2039" w:type="dxa"/>
          </w:tcPr>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lastRenderedPageBreak/>
              <w:t>At and near job site</w:t>
            </w:r>
          </w:p>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At and near job site</w:t>
            </w:r>
          </w:p>
        </w:tc>
        <w:tc>
          <w:tcPr>
            <w:tcW w:w="2054" w:type="dxa"/>
          </w:tcPr>
          <w:p w:rsidR="00F41F31" w:rsidRPr="00E91D11" w:rsidRDefault="00F41F31" w:rsidP="00A658A9">
            <w:pPr>
              <w:rPr>
                <w:rFonts w:ascii="Arial Narrow" w:hAnsi="Arial Narrow" w:cs="Arial"/>
              </w:rPr>
            </w:pPr>
            <w:r w:rsidRPr="00E91D11">
              <w:rPr>
                <w:rFonts w:ascii="Arial Narrow" w:hAnsi="Arial Narrow" w:cs="Arial"/>
              </w:rPr>
              <w:t>Inspection;</w:t>
            </w:r>
          </w:p>
          <w:p w:rsidR="00F41F31" w:rsidRPr="00E91D11" w:rsidRDefault="00F41F31" w:rsidP="00A658A9">
            <w:pPr>
              <w:rPr>
                <w:rFonts w:ascii="Arial Narrow" w:hAnsi="Arial Narrow" w:cs="Arial"/>
              </w:rPr>
            </w:pPr>
            <w:r w:rsidRPr="00E91D11">
              <w:rPr>
                <w:rFonts w:ascii="Arial Narrow" w:hAnsi="Arial Narrow" w:cs="Arial"/>
              </w:rPr>
              <w:t>Observation;</w:t>
            </w:r>
          </w:p>
          <w:p w:rsidR="00F41F31" w:rsidRPr="00E91D11" w:rsidRDefault="00F41F31" w:rsidP="00A658A9">
            <w:pPr>
              <w:rPr>
                <w:rFonts w:ascii="Arial Narrow" w:hAnsi="Arial Narrow"/>
              </w:rPr>
            </w:pPr>
            <w:r w:rsidRPr="00E91D11">
              <w:rPr>
                <w:rFonts w:ascii="Arial Narrow" w:hAnsi="Arial Narrow" w:cs="Arial"/>
              </w:rPr>
              <w:t>Comparison with Contractor's method statement</w:t>
            </w:r>
          </w:p>
        </w:tc>
        <w:tc>
          <w:tcPr>
            <w:tcW w:w="2140" w:type="dxa"/>
          </w:tcPr>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 xml:space="preserve">Before works start and once a week at peak and non-peak periods; during construction period once per week in </w:t>
            </w:r>
            <w:r w:rsidRPr="00E91D11">
              <w:rPr>
                <w:rFonts w:ascii="Arial Narrow" w:hAnsi="Arial Narrow" w:cs="Arial"/>
              </w:rPr>
              <w:lastRenderedPageBreak/>
              <w:t>the evening / in the dark</w:t>
            </w:r>
          </w:p>
        </w:tc>
        <w:tc>
          <w:tcPr>
            <w:tcW w:w="615" w:type="dxa"/>
          </w:tcPr>
          <w:p w:rsidR="00F41F31" w:rsidRPr="00E91D11" w:rsidRDefault="00F41F31" w:rsidP="00A658A9">
            <w:pPr>
              <w:autoSpaceDE w:val="0"/>
              <w:autoSpaceDN w:val="0"/>
              <w:adjustRightInd w:val="0"/>
              <w:rPr>
                <w:rFonts w:ascii="Arial Narrow" w:hAnsi="Arial Narrow"/>
              </w:rPr>
            </w:pPr>
          </w:p>
        </w:tc>
        <w:tc>
          <w:tcPr>
            <w:tcW w:w="818" w:type="dxa"/>
          </w:tcPr>
          <w:p w:rsidR="00F41F31" w:rsidRPr="00E91D11" w:rsidRDefault="00F41F31" w:rsidP="00A658A9">
            <w:pPr>
              <w:autoSpaceDE w:val="0"/>
              <w:autoSpaceDN w:val="0"/>
              <w:adjustRightInd w:val="0"/>
              <w:rPr>
                <w:rFonts w:ascii="Arial Narrow" w:hAnsi="Arial Narrow"/>
              </w:rPr>
            </w:pPr>
          </w:p>
        </w:tc>
        <w:tc>
          <w:tcPr>
            <w:tcW w:w="802" w:type="dxa"/>
          </w:tcPr>
          <w:p w:rsidR="00F41F31" w:rsidRPr="00E91D11" w:rsidRDefault="00F41F31" w:rsidP="00A658A9">
            <w:pPr>
              <w:rPr>
                <w:rFonts w:ascii="Arial Narrow" w:hAnsi="Arial Narrow"/>
              </w:rPr>
            </w:pPr>
            <w:r w:rsidRPr="00E91D11">
              <w:rPr>
                <w:rFonts w:ascii="Arial Narrow" w:hAnsi="Arial Narrow"/>
              </w:rPr>
              <w:t>N.A.</w:t>
            </w:r>
          </w:p>
        </w:tc>
        <w:tc>
          <w:tcPr>
            <w:tcW w:w="1821" w:type="dxa"/>
            <w:gridSpan w:val="3"/>
          </w:tcPr>
          <w:p w:rsidR="00F41F31" w:rsidRPr="00E91D11" w:rsidRDefault="00F41F31" w:rsidP="00A658A9">
            <w:pPr>
              <w:rPr>
                <w:rFonts w:ascii="Arial Narrow" w:hAnsi="Arial Narrow"/>
              </w:rPr>
            </w:pPr>
            <w:r w:rsidRPr="00E91D11">
              <w:rPr>
                <w:rFonts w:ascii="Arial Narrow" w:hAnsi="Arial Narrow"/>
              </w:rPr>
              <w:t>Supervision Contractor</w:t>
            </w:r>
          </w:p>
        </w:tc>
      </w:tr>
      <w:tr w:rsidR="00F41F31" w:rsidRPr="00E91D11" w:rsidTr="008633E4">
        <w:trPr>
          <w:gridAfter w:val="1"/>
          <w:wAfter w:w="38" w:type="dxa"/>
          <w:jc w:val="center"/>
        </w:trPr>
        <w:tc>
          <w:tcPr>
            <w:tcW w:w="1320" w:type="dxa"/>
            <w:gridSpan w:val="2"/>
          </w:tcPr>
          <w:p w:rsidR="00F41F31" w:rsidRPr="00E91D11" w:rsidRDefault="00F41F31" w:rsidP="00A658A9">
            <w:pPr>
              <w:rPr>
                <w:rFonts w:ascii="Arial Narrow" w:hAnsi="Arial Narrow"/>
              </w:rPr>
            </w:pPr>
            <w:r w:rsidRPr="00E91D11">
              <w:rPr>
                <w:rFonts w:ascii="Arial Narrow" w:hAnsi="Arial Narrow" w:cs="Arial"/>
                <w:b/>
                <w:bCs/>
              </w:rPr>
              <w:lastRenderedPageBreak/>
              <w:t>Top soil preservation</w:t>
            </w:r>
          </w:p>
          <w:p w:rsidR="00F41F31" w:rsidRPr="00E91D11" w:rsidRDefault="00F41F31" w:rsidP="00A658A9">
            <w:pPr>
              <w:rPr>
                <w:rFonts w:ascii="Arial Narrow" w:hAnsi="Arial Narrow"/>
              </w:rPr>
            </w:pPr>
          </w:p>
        </w:tc>
        <w:tc>
          <w:tcPr>
            <w:tcW w:w="1816" w:type="dxa"/>
          </w:tcPr>
          <w:p w:rsidR="00F41F31" w:rsidRPr="00E91D11" w:rsidRDefault="00F41F31" w:rsidP="00A658A9">
            <w:pPr>
              <w:rPr>
                <w:rFonts w:ascii="Arial Narrow" w:hAnsi="Arial Narrow"/>
              </w:rPr>
            </w:pPr>
            <w:r w:rsidRPr="00E91D11">
              <w:rPr>
                <w:rFonts w:ascii="Arial Narrow" w:hAnsi="Arial Narrow" w:cs="Arial"/>
              </w:rPr>
              <w:t>Stockpiling and means of protection</w:t>
            </w:r>
          </w:p>
        </w:tc>
        <w:tc>
          <w:tcPr>
            <w:tcW w:w="2039" w:type="dxa"/>
          </w:tcPr>
          <w:p w:rsidR="00F41F31" w:rsidRPr="00E91D11" w:rsidRDefault="00F41F31" w:rsidP="00A658A9">
            <w:pPr>
              <w:rPr>
                <w:rFonts w:ascii="Arial Narrow" w:hAnsi="Arial Narrow"/>
              </w:rPr>
            </w:pPr>
            <w:r w:rsidRPr="00E91D11">
              <w:rPr>
                <w:rFonts w:ascii="Arial Narrow" w:hAnsi="Arial Narrow" w:cs="Arial"/>
              </w:rPr>
              <w:t>Job site</w:t>
            </w:r>
          </w:p>
        </w:tc>
        <w:tc>
          <w:tcPr>
            <w:tcW w:w="2054" w:type="dxa"/>
          </w:tcPr>
          <w:p w:rsidR="00F41F31" w:rsidRPr="00E91D11" w:rsidRDefault="00F41F31" w:rsidP="00A658A9">
            <w:pPr>
              <w:rPr>
                <w:rFonts w:ascii="Arial Narrow" w:hAnsi="Arial Narrow" w:cs="Arial"/>
              </w:rPr>
            </w:pPr>
            <w:r w:rsidRPr="00E91D11">
              <w:rPr>
                <w:rFonts w:ascii="Arial Narrow" w:hAnsi="Arial Narrow" w:cs="Arial"/>
              </w:rPr>
              <w:t>Inspection;</w:t>
            </w:r>
          </w:p>
          <w:p w:rsidR="00F41F31" w:rsidRPr="00E91D11" w:rsidRDefault="00F41F31" w:rsidP="00A658A9">
            <w:pPr>
              <w:rPr>
                <w:rFonts w:ascii="Arial Narrow" w:hAnsi="Arial Narrow" w:cs="Arial"/>
              </w:rPr>
            </w:pPr>
            <w:r w:rsidRPr="00E91D11">
              <w:rPr>
                <w:rFonts w:ascii="Arial Narrow" w:hAnsi="Arial Narrow" w:cs="Arial"/>
              </w:rPr>
              <w:t>Observation;</w:t>
            </w:r>
          </w:p>
          <w:p w:rsidR="00F41F31" w:rsidRPr="00E91D11" w:rsidRDefault="00F41F31" w:rsidP="00A658A9">
            <w:pPr>
              <w:autoSpaceDE w:val="0"/>
              <w:autoSpaceDN w:val="0"/>
              <w:adjustRightInd w:val="0"/>
              <w:rPr>
                <w:rFonts w:ascii="Arial Narrow" w:hAnsi="Arial Narrow"/>
              </w:rPr>
            </w:pPr>
          </w:p>
        </w:tc>
        <w:tc>
          <w:tcPr>
            <w:tcW w:w="2140" w:type="dxa"/>
          </w:tcPr>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Upon preparation of the construction site, after stockpiling and after completion of works on shoulders</w:t>
            </w:r>
          </w:p>
        </w:tc>
        <w:tc>
          <w:tcPr>
            <w:tcW w:w="615" w:type="dxa"/>
          </w:tcPr>
          <w:p w:rsidR="00F41F31" w:rsidRPr="00E91D11" w:rsidRDefault="00F41F31" w:rsidP="00A658A9">
            <w:pPr>
              <w:autoSpaceDE w:val="0"/>
              <w:autoSpaceDN w:val="0"/>
              <w:adjustRightInd w:val="0"/>
              <w:rPr>
                <w:rFonts w:ascii="Arial Narrow" w:hAnsi="Arial Narrow"/>
              </w:rPr>
            </w:pPr>
          </w:p>
        </w:tc>
        <w:tc>
          <w:tcPr>
            <w:tcW w:w="818" w:type="dxa"/>
          </w:tcPr>
          <w:p w:rsidR="00F41F31" w:rsidRPr="00E91D11" w:rsidRDefault="00F41F31" w:rsidP="00A658A9">
            <w:pPr>
              <w:autoSpaceDE w:val="0"/>
              <w:autoSpaceDN w:val="0"/>
              <w:adjustRightInd w:val="0"/>
              <w:rPr>
                <w:rFonts w:ascii="Arial Narrow" w:hAnsi="Arial Narrow"/>
              </w:rPr>
            </w:pPr>
          </w:p>
        </w:tc>
        <w:tc>
          <w:tcPr>
            <w:tcW w:w="802" w:type="dxa"/>
          </w:tcPr>
          <w:p w:rsidR="00F41F31" w:rsidRPr="00E91D11" w:rsidRDefault="00F41F31" w:rsidP="00A658A9">
            <w:pPr>
              <w:rPr>
                <w:rFonts w:ascii="Arial Narrow" w:hAnsi="Arial Narrow"/>
              </w:rPr>
            </w:pPr>
            <w:r w:rsidRPr="00E91D11">
              <w:rPr>
                <w:rFonts w:ascii="Arial Narrow" w:hAnsi="Arial Narrow"/>
              </w:rPr>
              <w:t>N.A.</w:t>
            </w:r>
          </w:p>
        </w:tc>
        <w:tc>
          <w:tcPr>
            <w:tcW w:w="1821" w:type="dxa"/>
            <w:gridSpan w:val="3"/>
          </w:tcPr>
          <w:p w:rsidR="00F41F31" w:rsidRPr="00E91D11" w:rsidRDefault="00F41F31" w:rsidP="00A658A9">
            <w:pPr>
              <w:rPr>
                <w:rFonts w:ascii="Arial Narrow" w:hAnsi="Arial Narrow"/>
              </w:rPr>
            </w:pPr>
            <w:r w:rsidRPr="00E91D11">
              <w:rPr>
                <w:rFonts w:ascii="Arial Narrow" w:hAnsi="Arial Narrow"/>
              </w:rPr>
              <w:t>Supervision Contractor</w:t>
            </w:r>
          </w:p>
        </w:tc>
      </w:tr>
      <w:tr w:rsidR="00F41F31" w:rsidRPr="00E91D11" w:rsidTr="008633E4">
        <w:trPr>
          <w:gridAfter w:val="1"/>
          <w:wAfter w:w="38" w:type="dxa"/>
          <w:jc w:val="center"/>
        </w:trPr>
        <w:tc>
          <w:tcPr>
            <w:tcW w:w="1320" w:type="dxa"/>
            <w:gridSpan w:val="2"/>
          </w:tcPr>
          <w:p w:rsidR="00F41F31" w:rsidRPr="00E91D11" w:rsidRDefault="00F41F31" w:rsidP="00A658A9">
            <w:pPr>
              <w:rPr>
                <w:rFonts w:ascii="Arial Narrow" w:hAnsi="Arial Narrow"/>
              </w:rPr>
            </w:pPr>
            <w:r w:rsidRPr="00E91D11">
              <w:rPr>
                <w:rFonts w:ascii="Arial Narrow" w:hAnsi="Arial Narrow" w:cs="Arial"/>
                <w:b/>
                <w:bCs/>
              </w:rPr>
              <w:t xml:space="preserve">Equipment servicing and fuelling </w:t>
            </w:r>
          </w:p>
        </w:tc>
        <w:tc>
          <w:tcPr>
            <w:tcW w:w="1816" w:type="dxa"/>
          </w:tcPr>
          <w:p w:rsidR="00F41F31" w:rsidRPr="00E91D11" w:rsidRDefault="00F41F31" w:rsidP="00A658A9">
            <w:pPr>
              <w:rPr>
                <w:rFonts w:ascii="Arial Narrow" w:hAnsi="Arial Narrow"/>
              </w:rPr>
            </w:pPr>
          </w:p>
        </w:tc>
        <w:tc>
          <w:tcPr>
            <w:tcW w:w="2039" w:type="dxa"/>
          </w:tcPr>
          <w:p w:rsidR="00F41F31" w:rsidRPr="00E91D11" w:rsidRDefault="00F41F31" w:rsidP="00A658A9">
            <w:pPr>
              <w:rPr>
                <w:rFonts w:ascii="Arial Narrow" w:hAnsi="Arial Narrow"/>
              </w:rPr>
            </w:pPr>
            <w:r w:rsidRPr="00E91D11">
              <w:rPr>
                <w:rFonts w:ascii="Arial Narrow" w:hAnsi="Arial Narrow" w:cs="Arial"/>
              </w:rPr>
              <w:t>Contractor's yard</w:t>
            </w:r>
          </w:p>
        </w:tc>
        <w:tc>
          <w:tcPr>
            <w:tcW w:w="2054" w:type="dxa"/>
          </w:tcPr>
          <w:p w:rsidR="00F41F31" w:rsidRPr="00E91D11" w:rsidRDefault="00F41F31" w:rsidP="00A658A9">
            <w:pPr>
              <w:rPr>
                <w:rFonts w:ascii="Arial Narrow" w:hAnsi="Arial Narrow" w:cs="Arial"/>
              </w:rPr>
            </w:pPr>
            <w:r w:rsidRPr="00E91D11">
              <w:rPr>
                <w:rFonts w:ascii="Arial Narrow" w:hAnsi="Arial Narrow" w:cs="Arial"/>
              </w:rPr>
              <w:t>Inspection;</w:t>
            </w:r>
          </w:p>
          <w:p w:rsidR="00F41F31" w:rsidRPr="00E91D11" w:rsidRDefault="00F41F31" w:rsidP="00A658A9">
            <w:pPr>
              <w:rPr>
                <w:rFonts w:ascii="Arial Narrow" w:hAnsi="Arial Narrow" w:cs="Arial"/>
              </w:rPr>
            </w:pPr>
            <w:r w:rsidRPr="00E91D11">
              <w:rPr>
                <w:rFonts w:ascii="Arial Narrow" w:hAnsi="Arial Narrow" w:cs="Arial"/>
              </w:rPr>
              <w:t>Observation;</w:t>
            </w:r>
          </w:p>
          <w:p w:rsidR="00F41F31" w:rsidRPr="00E91D11" w:rsidRDefault="00F41F31" w:rsidP="00A658A9">
            <w:pPr>
              <w:autoSpaceDE w:val="0"/>
              <w:autoSpaceDN w:val="0"/>
              <w:adjustRightInd w:val="0"/>
              <w:rPr>
                <w:rFonts w:ascii="Arial Narrow" w:hAnsi="Arial Narrow"/>
              </w:rPr>
            </w:pPr>
          </w:p>
        </w:tc>
        <w:tc>
          <w:tcPr>
            <w:tcW w:w="2140" w:type="dxa"/>
          </w:tcPr>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 xml:space="preserve">Unannounced inspections </w:t>
            </w:r>
            <w:r w:rsidRPr="00E91D11">
              <w:rPr>
                <w:rFonts w:ascii="Arial Narrow" w:hAnsi="Arial Narrow"/>
              </w:rPr>
              <w:t xml:space="preserve">during </w:t>
            </w:r>
            <w:r w:rsidRPr="00E91D11">
              <w:rPr>
                <w:rFonts w:ascii="Arial Narrow" w:hAnsi="Arial Narrow" w:cs="Arial"/>
              </w:rPr>
              <w:t>construction</w:t>
            </w:r>
          </w:p>
        </w:tc>
        <w:tc>
          <w:tcPr>
            <w:tcW w:w="615" w:type="dxa"/>
          </w:tcPr>
          <w:p w:rsidR="00F41F31" w:rsidRPr="00E91D11" w:rsidRDefault="00F41F31" w:rsidP="00A658A9">
            <w:pPr>
              <w:autoSpaceDE w:val="0"/>
              <w:autoSpaceDN w:val="0"/>
              <w:adjustRightInd w:val="0"/>
              <w:rPr>
                <w:rFonts w:ascii="Arial Narrow" w:hAnsi="Arial Narrow"/>
              </w:rPr>
            </w:pPr>
          </w:p>
        </w:tc>
        <w:tc>
          <w:tcPr>
            <w:tcW w:w="818" w:type="dxa"/>
          </w:tcPr>
          <w:p w:rsidR="00F41F31" w:rsidRPr="00E91D11" w:rsidRDefault="00F41F31" w:rsidP="00A658A9">
            <w:pPr>
              <w:autoSpaceDE w:val="0"/>
              <w:autoSpaceDN w:val="0"/>
              <w:adjustRightInd w:val="0"/>
              <w:rPr>
                <w:rFonts w:ascii="Arial Narrow" w:hAnsi="Arial Narrow"/>
              </w:rPr>
            </w:pPr>
          </w:p>
        </w:tc>
        <w:tc>
          <w:tcPr>
            <w:tcW w:w="802" w:type="dxa"/>
          </w:tcPr>
          <w:p w:rsidR="00F41F31" w:rsidRPr="00E91D11" w:rsidRDefault="00F41F31" w:rsidP="00A658A9">
            <w:pPr>
              <w:rPr>
                <w:rFonts w:ascii="Arial Narrow" w:hAnsi="Arial Narrow"/>
              </w:rPr>
            </w:pPr>
            <w:r w:rsidRPr="00E91D11">
              <w:rPr>
                <w:rFonts w:ascii="Arial Narrow" w:hAnsi="Arial Narrow"/>
              </w:rPr>
              <w:t>N.A.</w:t>
            </w:r>
          </w:p>
        </w:tc>
        <w:tc>
          <w:tcPr>
            <w:tcW w:w="1821" w:type="dxa"/>
            <w:gridSpan w:val="3"/>
          </w:tcPr>
          <w:p w:rsidR="00F41F31" w:rsidRPr="00E91D11" w:rsidRDefault="00F41F31" w:rsidP="00A658A9">
            <w:pPr>
              <w:rPr>
                <w:rFonts w:ascii="Arial Narrow" w:hAnsi="Arial Narrow"/>
              </w:rPr>
            </w:pPr>
            <w:r w:rsidRPr="00E91D11">
              <w:rPr>
                <w:rFonts w:ascii="Arial Narrow" w:hAnsi="Arial Narrow"/>
              </w:rPr>
              <w:t>Supervision Contractor</w:t>
            </w:r>
          </w:p>
        </w:tc>
      </w:tr>
      <w:tr w:rsidR="00F41F31" w:rsidRPr="00E91D11" w:rsidTr="008633E4">
        <w:trPr>
          <w:gridAfter w:val="1"/>
          <w:wAfter w:w="38" w:type="dxa"/>
          <w:jc w:val="center"/>
        </w:trPr>
        <w:tc>
          <w:tcPr>
            <w:tcW w:w="1320" w:type="dxa"/>
            <w:gridSpan w:val="2"/>
          </w:tcPr>
          <w:p w:rsidR="00F41F31" w:rsidRPr="00E91D11" w:rsidRDefault="00F41F31" w:rsidP="00A658A9">
            <w:pPr>
              <w:rPr>
                <w:rFonts w:ascii="Arial Narrow" w:hAnsi="Arial Narrow"/>
              </w:rPr>
            </w:pPr>
            <w:r w:rsidRPr="00E91D11">
              <w:rPr>
                <w:rFonts w:ascii="Arial Narrow" w:hAnsi="Arial Narrow" w:cs="Arial"/>
              </w:rPr>
              <w:t>Worker's safety and health</w:t>
            </w:r>
          </w:p>
        </w:tc>
        <w:tc>
          <w:tcPr>
            <w:tcW w:w="1816" w:type="dxa"/>
          </w:tcPr>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Availability of appropriate personal protective equipment organization of traffic on the construction</w:t>
            </w: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site</w:t>
            </w:r>
          </w:p>
        </w:tc>
        <w:tc>
          <w:tcPr>
            <w:tcW w:w="2039" w:type="dxa"/>
          </w:tcPr>
          <w:p w:rsidR="00F41F31" w:rsidRPr="00E91D11" w:rsidRDefault="00F41F31" w:rsidP="00A658A9">
            <w:pPr>
              <w:rPr>
                <w:rFonts w:ascii="Arial Narrow" w:hAnsi="Arial Narrow"/>
              </w:rPr>
            </w:pPr>
            <w:r w:rsidRPr="00E91D11">
              <w:rPr>
                <w:rFonts w:ascii="Arial Narrow" w:hAnsi="Arial Narrow" w:cs="Arial"/>
              </w:rPr>
              <w:t>Job site and worker's camp</w:t>
            </w:r>
          </w:p>
        </w:tc>
        <w:tc>
          <w:tcPr>
            <w:tcW w:w="2054" w:type="dxa"/>
          </w:tcPr>
          <w:p w:rsidR="00F41F31" w:rsidRPr="00E91D11" w:rsidRDefault="00F41F31" w:rsidP="00A658A9">
            <w:pPr>
              <w:rPr>
                <w:rFonts w:ascii="Arial Narrow" w:hAnsi="Arial Narrow" w:cs="Arial"/>
              </w:rPr>
            </w:pPr>
            <w:r w:rsidRPr="00E91D11">
              <w:rPr>
                <w:rFonts w:ascii="Arial Narrow" w:hAnsi="Arial Narrow" w:cs="Arial"/>
              </w:rPr>
              <w:t>Inspection;</w:t>
            </w:r>
          </w:p>
          <w:p w:rsidR="00F41F31" w:rsidRPr="00E91D11" w:rsidRDefault="00F41F31" w:rsidP="00A658A9">
            <w:pPr>
              <w:rPr>
                <w:rFonts w:ascii="Arial Narrow" w:hAnsi="Arial Narrow" w:cs="Arial"/>
              </w:rPr>
            </w:pPr>
            <w:r w:rsidRPr="00E91D11">
              <w:rPr>
                <w:rFonts w:ascii="Arial Narrow" w:hAnsi="Arial Narrow" w:cs="Arial"/>
              </w:rPr>
              <w:t>Interviews;</w:t>
            </w:r>
          </w:p>
          <w:p w:rsidR="00F41F31" w:rsidRPr="00E91D11" w:rsidRDefault="00F41F31" w:rsidP="00A658A9">
            <w:pPr>
              <w:rPr>
                <w:rFonts w:ascii="Arial Narrow" w:hAnsi="Arial Narrow"/>
              </w:rPr>
            </w:pPr>
            <w:r w:rsidRPr="00E91D11">
              <w:rPr>
                <w:rFonts w:ascii="Arial Narrow" w:hAnsi="Arial Narrow" w:cs="Arial"/>
              </w:rPr>
              <w:t>comparisons with the Contractor's method statement</w:t>
            </w:r>
          </w:p>
        </w:tc>
        <w:tc>
          <w:tcPr>
            <w:tcW w:w="2140" w:type="dxa"/>
          </w:tcPr>
          <w:p w:rsidR="00F41F31" w:rsidRPr="00E91D11" w:rsidRDefault="00F41F31" w:rsidP="00A658A9">
            <w:pPr>
              <w:rPr>
                <w:rFonts w:ascii="Arial Narrow" w:hAnsi="Arial Narrow" w:cs="Arial"/>
              </w:rPr>
            </w:pPr>
            <w:r w:rsidRPr="00E91D11">
              <w:rPr>
                <w:rFonts w:ascii="Arial Narrow" w:hAnsi="Arial Narrow" w:cs="Arial"/>
              </w:rPr>
              <w:t xml:space="preserve">Unannounced </w:t>
            </w:r>
          </w:p>
          <w:p w:rsidR="00F41F31" w:rsidRPr="00E91D11" w:rsidRDefault="00F41F31" w:rsidP="00A658A9">
            <w:pPr>
              <w:rPr>
                <w:rFonts w:ascii="Arial Narrow" w:hAnsi="Arial Narrow"/>
              </w:rPr>
            </w:pPr>
            <w:r w:rsidRPr="00E91D11">
              <w:rPr>
                <w:rFonts w:ascii="Arial Narrow" w:hAnsi="Arial Narrow" w:cs="Arial"/>
              </w:rPr>
              <w:t>inspections during construction and upon complaint</w:t>
            </w:r>
          </w:p>
        </w:tc>
        <w:tc>
          <w:tcPr>
            <w:tcW w:w="615" w:type="dxa"/>
          </w:tcPr>
          <w:p w:rsidR="00F41F31" w:rsidRPr="00E91D11" w:rsidRDefault="00F41F31" w:rsidP="00A658A9">
            <w:pPr>
              <w:autoSpaceDE w:val="0"/>
              <w:autoSpaceDN w:val="0"/>
              <w:adjustRightInd w:val="0"/>
              <w:rPr>
                <w:rFonts w:ascii="Arial Narrow" w:hAnsi="Arial Narrow"/>
              </w:rPr>
            </w:pPr>
          </w:p>
        </w:tc>
        <w:tc>
          <w:tcPr>
            <w:tcW w:w="818" w:type="dxa"/>
          </w:tcPr>
          <w:p w:rsidR="00F41F31" w:rsidRPr="00E91D11" w:rsidRDefault="00F41F31" w:rsidP="00A658A9">
            <w:pPr>
              <w:autoSpaceDE w:val="0"/>
              <w:autoSpaceDN w:val="0"/>
              <w:adjustRightInd w:val="0"/>
              <w:rPr>
                <w:rFonts w:ascii="Arial Narrow" w:hAnsi="Arial Narrow"/>
              </w:rPr>
            </w:pPr>
          </w:p>
        </w:tc>
        <w:tc>
          <w:tcPr>
            <w:tcW w:w="802" w:type="dxa"/>
          </w:tcPr>
          <w:p w:rsidR="00F41F31" w:rsidRPr="00E91D11" w:rsidRDefault="00F41F31" w:rsidP="00A658A9">
            <w:pPr>
              <w:rPr>
                <w:rFonts w:ascii="Arial Narrow" w:hAnsi="Arial Narrow"/>
              </w:rPr>
            </w:pPr>
            <w:r w:rsidRPr="00E91D11">
              <w:rPr>
                <w:rFonts w:ascii="Arial Narrow" w:hAnsi="Arial Narrow"/>
              </w:rPr>
              <w:t>N.A.</w:t>
            </w:r>
          </w:p>
        </w:tc>
        <w:tc>
          <w:tcPr>
            <w:tcW w:w="1821" w:type="dxa"/>
            <w:gridSpan w:val="3"/>
          </w:tcPr>
          <w:p w:rsidR="00F41F31" w:rsidRPr="00E91D11" w:rsidRDefault="00F41F31" w:rsidP="00A658A9">
            <w:pPr>
              <w:rPr>
                <w:rFonts w:ascii="Arial Narrow" w:hAnsi="Arial Narrow"/>
              </w:rPr>
            </w:pPr>
            <w:r w:rsidRPr="00E91D11">
              <w:rPr>
                <w:rFonts w:ascii="Arial Narrow" w:hAnsi="Arial Narrow"/>
              </w:rPr>
              <w:t>Supervision Contractor</w:t>
            </w:r>
          </w:p>
        </w:tc>
      </w:tr>
      <w:tr w:rsidR="00F41F31" w:rsidRPr="00E91D11" w:rsidTr="008633E4">
        <w:trPr>
          <w:gridAfter w:val="1"/>
          <w:wAfter w:w="38" w:type="dxa"/>
          <w:trHeight w:val="2117"/>
          <w:jc w:val="center"/>
        </w:trPr>
        <w:tc>
          <w:tcPr>
            <w:tcW w:w="1320" w:type="dxa"/>
            <w:gridSpan w:val="2"/>
          </w:tcPr>
          <w:p w:rsidR="00F41F31" w:rsidRPr="00E91D11" w:rsidRDefault="00F41F31" w:rsidP="00A658A9">
            <w:pPr>
              <w:rPr>
                <w:rFonts w:ascii="Arial Narrow" w:hAnsi="Arial Narrow" w:cs="Arial"/>
                <w:b/>
              </w:rPr>
            </w:pPr>
            <w:r w:rsidRPr="00E91D11">
              <w:rPr>
                <w:rFonts w:ascii="Arial Narrow" w:hAnsi="Arial Narrow" w:cs="Arial"/>
                <w:b/>
              </w:rPr>
              <w:t>Material supply</w:t>
            </w:r>
          </w:p>
          <w:p w:rsidR="00F41F31" w:rsidRPr="00E91D11" w:rsidRDefault="00F41F31" w:rsidP="00A658A9">
            <w:pPr>
              <w:rPr>
                <w:rFonts w:ascii="Arial Narrow" w:hAnsi="Arial Narrow" w:cs="Arial"/>
              </w:rPr>
            </w:pPr>
            <w:r w:rsidRPr="00E91D11">
              <w:rPr>
                <w:rFonts w:ascii="Arial Narrow" w:hAnsi="Arial Narrow" w:cs="Arial"/>
              </w:rPr>
              <w:t>Asphalt plant</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Stone quarry</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Sand and gravel</w:t>
            </w:r>
          </w:p>
          <w:p w:rsidR="00F41F31" w:rsidRPr="00E91D11" w:rsidRDefault="00F41F31" w:rsidP="00A658A9">
            <w:pPr>
              <w:rPr>
                <w:rFonts w:ascii="Arial Narrow" w:hAnsi="Arial Narrow"/>
              </w:rPr>
            </w:pPr>
            <w:r w:rsidRPr="00E91D11">
              <w:rPr>
                <w:rFonts w:ascii="Arial Narrow" w:hAnsi="Arial Narrow" w:cs="Arial"/>
              </w:rPr>
              <w:t>borrow pit</w:t>
            </w:r>
          </w:p>
        </w:tc>
        <w:tc>
          <w:tcPr>
            <w:tcW w:w="1816" w:type="dxa"/>
          </w:tcPr>
          <w:p w:rsidR="00F41F31" w:rsidRPr="00E91D11" w:rsidRDefault="00F41F31" w:rsidP="00A658A9">
            <w:pPr>
              <w:rPr>
                <w:rFonts w:ascii="Arial Narrow" w:hAnsi="Arial Narrow" w:cs="Arial"/>
              </w:rPr>
            </w:pPr>
            <w:r w:rsidRPr="00E91D11">
              <w:rPr>
                <w:rFonts w:ascii="Arial Narrow" w:hAnsi="Arial Narrow" w:cs="Arial"/>
              </w:rPr>
              <w:t xml:space="preserve">possession of official </w:t>
            </w:r>
          </w:p>
          <w:p w:rsidR="00F41F31" w:rsidRPr="00E91D11" w:rsidRDefault="00F41F31" w:rsidP="00A658A9">
            <w:pPr>
              <w:rPr>
                <w:rFonts w:ascii="Arial Narrow" w:hAnsi="Arial Narrow" w:cs="Arial"/>
              </w:rPr>
            </w:pPr>
            <w:r w:rsidRPr="00E91D11">
              <w:rPr>
                <w:rFonts w:ascii="Arial Narrow" w:hAnsi="Arial Narrow" w:cs="Arial"/>
              </w:rPr>
              <w:t>approval or valid</w:t>
            </w:r>
          </w:p>
          <w:p w:rsidR="00F41F31" w:rsidRPr="00E91D11" w:rsidRDefault="00F41F31" w:rsidP="00A658A9">
            <w:pPr>
              <w:rPr>
                <w:rFonts w:ascii="Arial Narrow" w:hAnsi="Arial Narrow" w:cs="Arial"/>
              </w:rPr>
            </w:pPr>
            <w:r w:rsidRPr="00E91D11">
              <w:rPr>
                <w:rFonts w:ascii="Arial Narrow" w:hAnsi="Arial Narrow" w:cs="Arial"/>
              </w:rPr>
              <w:t>operation license</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possession of official</w:t>
            </w:r>
          </w:p>
          <w:p w:rsidR="00F41F31" w:rsidRPr="00E91D11" w:rsidRDefault="00F41F31" w:rsidP="00A658A9">
            <w:pPr>
              <w:rPr>
                <w:rFonts w:ascii="Arial Narrow" w:hAnsi="Arial Narrow" w:cs="Arial"/>
              </w:rPr>
            </w:pPr>
            <w:r w:rsidRPr="00E91D11">
              <w:rPr>
                <w:rFonts w:ascii="Arial Narrow" w:hAnsi="Arial Narrow" w:cs="Arial"/>
              </w:rPr>
              <w:t>approval or valid</w:t>
            </w:r>
          </w:p>
          <w:p w:rsidR="00F41F31" w:rsidRPr="00E91D11" w:rsidRDefault="00F41F31" w:rsidP="00A658A9">
            <w:pPr>
              <w:rPr>
                <w:rFonts w:ascii="Arial Narrow" w:hAnsi="Arial Narrow"/>
              </w:rPr>
            </w:pPr>
            <w:r w:rsidRPr="00E91D11">
              <w:rPr>
                <w:rFonts w:ascii="Arial Narrow" w:hAnsi="Arial Narrow" w:cs="Arial"/>
              </w:rPr>
              <w:t>operation license</w:t>
            </w:r>
          </w:p>
          <w:p w:rsidR="00F41F31" w:rsidRPr="00E91D11" w:rsidRDefault="00F41F31" w:rsidP="00A658A9">
            <w:pPr>
              <w:rPr>
                <w:rFonts w:ascii="Arial Narrow" w:hAnsi="Arial Narrow"/>
              </w:rPr>
            </w:pPr>
          </w:p>
          <w:p w:rsidR="00F41F31" w:rsidRPr="00E91D11" w:rsidRDefault="00F41F31" w:rsidP="00A658A9">
            <w:pPr>
              <w:rPr>
                <w:rFonts w:ascii="Arial Narrow" w:hAnsi="Arial Narrow" w:cs="Arial"/>
              </w:rPr>
            </w:pPr>
            <w:r w:rsidRPr="00E91D11">
              <w:rPr>
                <w:rFonts w:ascii="Arial Narrow" w:hAnsi="Arial Narrow" w:cs="Arial"/>
              </w:rPr>
              <w:t>possession of official</w:t>
            </w:r>
          </w:p>
          <w:p w:rsidR="00F41F31" w:rsidRPr="00E91D11" w:rsidRDefault="00F41F31" w:rsidP="00A658A9">
            <w:pPr>
              <w:rPr>
                <w:rFonts w:ascii="Arial Narrow" w:hAnsi="Arial Narrow" w:cs="Arial"/>
              </w:rPr>
            </w:pPr>
            <w:r w:rsidRPr="00E91D11">
              <w:rPr>
                <w:rFonts w:ascii="Arial Narrow" w:hAnsi="Arial Narrow" w:cs="Arial"/>
              </w:rPr>
              <w:t>approval or valid</w:t>
            </w:r>
          </w:p>
          <w:p w:rsidR="00F41F31" w:rsidRPr="00E91D11" w:rsidRDefault="00F41F31" w:rsidP="00A658A9">
            <w:pPr>
              <w:rPr>
                <w:rFonts w:ascii="Arial Narrow" w:hAnsi="Arial Narrow"/>
              </w:rPr>
            </w:pPr>
            <w:r w:rsidRPr="00E91D11">
              <w:rPr>
                <w:rFonts w:ascii="Arial Narrow" w:hAnsi="Arial Narrow" w:cs="Arial"/>
              </w:rPr>
              <w:t>operation license</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tc>
        <w:tc>
          <w:tcPr>
            <w:tcW w:w="2039" w:type="dxa"/>
          </w:tcPr>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Asphalt plant</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Stone quarry</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cs="Arial"/>
              </w:rPr>
            </w:pPr>
            <w:r w:rsidRPr="00E91D11">
              <w:rPr>
                <w:rFonts w:ascii="Arial Narrow" w:hAnsi="Arial Narrow" w:cs="Arial"/>
              </w:rPr>
              <w:t>Sand and gravel</w:t>
            </w:r>
          </w:p>
          <w:p w:rsidR="00F41F31" w:rsidRPr="00E91D11" w:rsidRDefault="00F41F31" w:rsidP="00A658A9">
            <w:pPr>
              <w:rPr>
                <w:rFonts w:ascii="Arial Narrow" w:hAnsi="Arial Narrow"/>
              </w:rPr>
            </w:pPr>
            <w:r w:rsidRPr="00E91D11">
              <w:rPr>
                <w:rFonts w:ascii="Arial Narrow" w:hAnsi="Arial Narrow" w:cs="Arial"/>
              </w:rPr>
              <w:t>borrow pit</w:t>
            </w:r>
          </w:p>
        </w:tc>
        <w:tc>
          <w:tcPr>
            <w:tcW w:w="2054" w:type="dxa"/>
          </w:tcPr>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Inspection;</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Inspection;</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Inspection;</w:t>
            </w:r>
          </w:p>
          <w:p w:rsidR="00F41F31" w:rsidRPr="00E91D11" w:rsidRDefault="00F41F31" w:rsidP="00A658A9">
            <w:pPr>
              <w:rPr>
                <w:rFonts w:ascii="Arial Narrow" w:hAnsi="Arial Narrow"/>
              </w:rPr>
            </w:pPr>
          </w:p>
        </w:tc>
        <w:tc>
          <w:tcPr>
            <w:tcW w:w="2140" w:type="dxa"/>
          </w:tcPr>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rPr>
            </w:pPr>
            <w:r w:rsidRPr="00E91D11">
              <w:rPr>
                <w:rFonts w:ascii="Arial Narrow" w:hAnsi="Arial Narrow" w:cs="Arial"/>
              </w:rPr>
              <w:t>Before work begins</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Before work begins</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Before work begins</w:t>
            </w:r>
          </w:p>
        </w:tc>
        <w:tc>
          <w:tcPr>
            <w:tcW w:w="615" w:type="dxa"/>
          </w:tcPr>
          <w:p w:rsidR="00F41F31" w:rsidRPr="00E91D11" w:rsidRDefault="00F41F31" w:rsidP="00A658A9">
            <w:pPr>
              <w:rPr>
                <w:rFonts w:ascii="Arial Narrow" w:hAnsi="Arial Narrow"/>
              </w:rPr>
            </w:pPr>
          </w:p>
        </w:tc>
        <w:tc>
          <w:tcPr>
            <w:tcW w:w="818" w:type="dxa"/>
          </w:tcPr>
          <w:p w:rsidR="00F41F31" w:rsidRPr="00E91D11" w:rsidRDefault="00F41F31" w:rsidP="00A658A9">
            <w:pPr>
              <w:rPr>
                <w:rFonts w:ascii="Arial Narrow" w:hAnsi="Arial Narrow"/>
              </w:rPr>
            </w:pPr>
          </w:p>
        </w:tc>
        <w:tc>
          <w:tcPr>
            <w:tcW w:w="1075" w:type="dxa"/>
            <w:gridSpan w:val="3"/>
          </w:tcPr>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plant operator</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quarry operator</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rPr>
              <w:t>Borrow pit operator</w:t>
            </w:r>
          </w:p>
        </w:tc>
        <w:tc>
          <w:tcPr>
            <w:tcW w:w="1548" w:type="dxa"/>
          </w:tcPr>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plant operator</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quarry operator</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rPr>
              <w:t>Borrow pit operator</w:t>
            </w:r>
          </w:p>
        </w:tc>
      </w:tr>
      <w:tr w:rsidR="00F41F31" w:rsidRPr="00E91D11" w:rsidTr="008633E4">
        <w:trPr>
          <w:gridAfter w:val="1"/>
          <w:wAfter w:w="38" w:type="dxa"/>
          <w:jc w:val="center"/>
        </w:trPr>
        <w:tc>
          <w:tcPr>
            <w:tcW w:w="1320" w:type="dxa"/>
            <w:gridSpan w:val="2"/>
          </w:tcPr>
          <w:p w:rsidR="00F41F31" w:rsidRPr="00E91D11" w:rsidRDefault="00F41F31" w:rsidP="00A658A9">
            <w:pPr>
              <w:rPr>
                <w:rFonts w:ascii="Arial Narrow" w:hAnsi="Arial Narrow" w:cs="Arial"/>
                <w:b/>
                <w:bCs/>
              </w:rPr>
            </w:pPr>
            <w:r w:rsidRPr="00E91D11">
              <w:rPr>
                <w:rFonts w:ascii="Arial Narrow" w:hAnsi="Arial Narrow" w:cs="Arial"/>
                <w:b/>
                <w:bCs/>
              </w:rPr>
              <w:lastRenderedPageBreak/>
              <w:t>Material transport</w:t>
            </w:r>
          </w:p>
          <w:p w:rsidR="00F41F31" w:rsidRPr="00E91D11" w:rsidRDefault="00F41F31" w:rsidP="00A658A9">
            <w:pPr>
              <w:rPr>
                <w:rFonts w:ascii="Arial Narrow" w:hAnsi="Arial Narrow" w:cs="Arial"/>
              </w:rPr>
            </w:pPr>
            <w:r w:rsidRPr="00E91D11">
              <w:rPr>
                <w:rFonts w:ascii="Arial Narrow" w:hAnsi="Arial Narrow" w:cs="Arial"/>
              </w:rPr>
              <w:t>Asphalt</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Stone</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r w:rsidRPr="00E91D11">
              <w:rPr>
                <w:rFonts w:ascii="Arial Narrow" w:hAnsi="Arial Narrow" w:cs="Arial"/>
              </w:rPr>
              <w:t>Sand and gravel</w:t>
            </w:r>
          </w:p>
          <w:p w:rsidR="00F41F31" w:rsidRPr="00E91D11" w:rsidRDefault="00F41F31" w:rsidP="00A658A9">
            <w:pPr>
              <w:rPr>
                <w:rFonts w:ascii="Arial Narrow" w:hAnsi="Arial Narrow" w:cs="Arial"/>
                <w:b/>
                <w:bCs/>
              </w:rPr>
            </w:pPr>
          </w:p>
          <w:p w:rsidR="00F41F31" w:rsidRPr="00E91D11" w:rsidRDefault="00F41F31" w:rsidP="00A658A9">
            <w:pPr>
              <w:rPr>
                <w:rFonts w:ascii="Arial Narrow" w:hAnsi="Arial Narrow"/>
              </w:rPr>
            </w:pPr>
          </w:p>
        </w:tc>
        <w:tc>
          <w:tcPr>
            <w:tcW w:w="1816" w:type="dxa"/>
          </w:tcPr>
          <w:p w:rsidR="00F41F31" w:rsidRPr="00E91D11" w:rsidRDefault="00F41F31" w:rsidP="00A658A9">
            <w:pPr>
              <w:rPr>
                <w:rFonts w:ascii="Arial Narrow" w:hAnsi="Arial Narrow"/>
              </w:rPr>
            </w:pPr>
            <w:r w:rsidRPr="00E91D11">
              <w:rPr>
                <w:rFonts w:ascii="Arial Narrow" w:hAnsi="Arial Narrow" w:cs="Arial"/>
              </w:rPr>
              <w:t>Compliance with the Contractor's method statement (restricted working hours; haul routes) dust suppression methods where required</w:t>
            </w:r>
          </w:p>
        </w:tc>
        <w:tc>
          <w:tcPr>
            <w:tcW w:w="2039" w:type="dxa"/>
          </w:tcPr>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Job site / haul routes</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cs="Arial"/>
              </w:rPr>
            </w:pPr>
            <w:r w:rsidRPr="00E91D11">
              <w:rPr>
                <w:rFonts w:ascii="Arial Narrow" w:hAnsi="Arial Narrow" w:cs="Arial"/>
              </w:rPr>
              <w:t>Job site / haul routes</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Job site / haul routes</w:t>
            </w:r>
          </w:p>
        </w:tc>
        <w:tc>
          <w:tcPr>
            <w:tcW w:w="2054" w:type="dxa"/>
          </w:tcPr>
          <w:p w:rsidR="00F41F31" w:rsidRPr="00E91D11" w:rsidRDefault="00F41F31" w:rsidP="00A658A9">
            <w:pPr>
              <w:rPr>
                <w:rFonts w:ascii="Arial Narrow" w:hAnsi="Arial Narrow"/>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rPr>
            </w:pPr>
            <w:r w:rsidRPr="00E91D11">
              <w:rPr>
                <w:rFonts w:ascii="Arial Narrow" w:hAnsi="Arial Narrow" w:cs="Arial"/>
              </w:rPr>
              <w:t>Supervision</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Supervision</w:t>
            </w:r>
          </w:p>
          <w:p w:rsidR="00F41F31" w:rsidRPr="00E91D11" w:rsidRDefault="00F41F31" w:rsidP="00A658A9">
            <w:pPr>
              <w:rPr>
                <w:rFonts w:ascii="Arial Narrow" w:hAnsi="Arial Narrow"/>
              </w:rPr>
            </w:pPr>
            <w:r w:rsidRPr="00E91D11">
              <w:rPr>
                <w:rFonts w:ascii="Arial Narrow" w:hAnsi="Arial Narrow" w:cs="Arial"/>
              </w:rPr>
              <w:t>spot checks</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Supervision</w:t>
            </w:r>
          </w:p>
        </w:tc>
        <w:tc>
          <w:tcPr>
            <w:tcW w:w="2140" w:type="dxa"/>
          </w:tcPr>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Unannounced</w:t>
            </w: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inspections during work</w:t>
            </w:r>
          </w:p>
          <w:p w:rsidR="00F41F31" w:rsidRPr="00E91D11" w:rsidRDefault="00F41F31" w:rsidP="00A658A9">
            <w:pPr>
              <w:rPr>
                <w:rFonts w:ascii="Arial Narrow" w:hAnsi="Arial Narrow"/>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Unannounced</w:t>
            </w:r>
          </w:p>
          <w:p w:rsidR="00F41F31" w:rsidRPr="00E91D11" w:rsidRDefault="00F41F31" w:rsidP="00A658A9">
            <w:pPr>
              <w:rPr>
                <w:rFonts w:ascii="Arial Narrow" w:hAnsi="Arial Narrow"/>
              </w:rPr>
            </w:pPr>
            <w:r w:rsidRPr="00E91D11">
              <w:rPr>
                <w:rFonts w:ascii="Arial Narrow" w:hAnsi="Arial Narrow" w:cs="Arial"/>
              </w:rPr>
              <w:t>inspections during work</w:t>
            </w:r>
          </w:p>
          <w:p w:rsidR="00F41F31" w:rsidRPr="00E91D11" w:rsidRDefault="00F41F31" w:rsidP="00A658A9">
            <w:pPr>
              <w:rPr>
                <w:rFonts w:ascii="Arial Narrow" w:hAnsi="Arial Narrow"/>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Unannounced</w:t>
            </w:r>
          </w:p>
          <w:p w:rsidR="00F41F31" w:rsidRPr="00E91D11" w:rsidRDefault="00F41F31" w:rsidP="00A658A9">
            <w:pPr>
              <w:rPr>
                <w:rFonts w:ascii="Arial Narrow" w:hAnsi="Arial Narrow"/>
              </w:rPr>
            </w:pPr>
            <w:r w:rsidRPr="00E91D11">
              <w:rPr>
                <w:rFonts w:ascii="Arial Narrow" w:hAnsi="Arial Narrow" w:cs="Arial"/>
              </w:rPr>
              <w:t>inspections during work</w:t>
            </w:r>
          </w:p>
        </w:tc>
        <w:tc>
          <w:tcPr>
            <w:tcW w:w="615" w:type="dxa"/>
          </w:tcPr>
          <w:p w:rsidR="00F41F31" w:rsidRPr="00E91D11" w:rsidRDefault="00F41F31" w:rsidP="00A658A9">
            <w:pPr>
              <w:rPr>
                <w:rFonts w:ascii="Arial Narrow" w:hAnsi="Arial Narrow"/>
              </w:rPr>
            </w:pPr>
          </w:p>
        </w:tc>
        <w:tc>
          <w:tcPr>
            <w:tcW w:w="818" w:type="dxa"/>
          </w:tcPr>
          <w:p w:rsidR="00F41F31" w:rsidRPr="00E91D11" w:rsidRDefault="00F41F31" w:rsidP="00A658A9">
            <w:pPr>
              <w:rPr>
                <w:rFonts w:ascii="Arial Narrow" w:hAnsi="Arial Narrow"/>
              </w:rPr>
            </w:pPr>
          </w:p>
        </w:tc>
        <w:tc>
          <w:tcPr>
            <w:tcW w:w="1075" w:type="dxa"/>
            <w:gridSpan w:val="3"/>
          </w:tcPr>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r w:rsidRPr="00E91D11">
              <w:rPr>
                <w:rFonts w:ascii="Arial Narrow" w:hAnsi="Arial Narrow"/>
              </w:rPr>
              <w:t>N.A.</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rPr>
              <w:t>N.A</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rPr>
              <w:t>N.A</w:t>
            </w:r>
          </w:p>
        </w:tc>
        <w:tc>
          <w:tcPr>
            <w:tcW w:w="1548" w:type="dxa"/>
          </w:tcPr>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Supervision</w:t>
            </w: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Contractor</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Supervision</w:t>
            </w:r>
          </w:p>
          <w:p w:rsidR="00F41F31" w:rsidRPr="00E91D11" w:rsidRDefault="00F41F31" w:rsidP="00A658A9">
            <w:pPr>
              <w:rPr>
                <w:rFonts w:ascii="Arial Narrow" w:hAnsi="Arial Narrow"/>
              </w:rPr>
            </w:pPr>
            <w:r w:rsidRPr="00E91D11">
              <w:rPr>
                <w:rFonts w:ascii="Arial Narrow" w:hAnsi="Arial Narrow" w:cs="Arial"/>
              </w:rPr>
              <w:t>Contractor</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Supervision</w:t>
            </w:r>
          </w:p>
          <w:p w:rsidR="00F41F31" w:rsidRPr="00E91D11" w:rsidRDefault="00F41F31" w:rsidP="00A658A9">
            <w:pPr>
              <w:rPr>
                <w:rFonts w:ascii="Arial Narrow" w:hAnsi="Arial Narrow"/>
              </w:rPr>
            </w:pPr>
            <w:r w:rsidRPr="00E91D11">
              <w:rPr>
                <w:rFonts w:ascii="Arial Narrow" w:hAnsi="Arial Narrow" w:cs="Arial"/>
              </w:rPr>
              <w:t>Contractor</w:t>
            </w:r>
          </w:p>
        </w:tc>
      </w:tr>
      <w:tr w:rsidR="00F41F31" w:rsidRPr="00E91D11" w:rsidTr="008633E4">
        <w:trPr>
          <w:gridAfter w:val="1"/>
          <w:wAfter w:w="38" w:type="dxa"/>
          <w:trHeight w:val="961"/>
          <w:jc w:val="center"/>
        </w:trPr>
        <w:tc>
          <w:tcPr>
            <w:tcW w:w="1320" w:type="dxa"/>
            <w:gridSpan w:val="2"/>
          </w:tcPr>
          <w:p w:rsidR="00F41F31" w:rsidRPr="00E91D11" w:rsidRDefault="00F41F31" w:rsidP="00A658A9">
            <w:pPr>
              <w:rPr>
                <w:rFonts w:ascii="Arial Narrow" w:hAnsi="Arial Narrow"/>
              </w:rPr>
            </w:pPr>
            <w:r w:rsidRPr="00E91D11">
              <w:rPr>
                <w:rFonts w:ascii="Arial Narrow" w:hAnsi="Arial Narrow" w:cs="Arial"/>
                <w:b/>
                <w:bCs/>
              </w:rPr>
              <w:t xml:space="preserve">Surface water protection </w:t>
            </w:r>
          </w:p>
        </w:tc>
        <w:tc>
          <w:tcPr>
            <w:tcW w:w="1816" w:type="dxa"/>
          </w:tcPr>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Contractor's compliance with his approved method statement</w:t>
            </w:r>
          </w:p>
        </w:tc>
        <w:tc>
          <w:tcPr>
            <w:tcW w:w="2039" w:type="dxa"/>
          </w:tcPr>
          <w:p w:rsidR="00F41F31" w:rsidRPr="00E91D11" w:rsidRDefault="00F41F31" w:rsidP="00A658A9">
            <w:pPr>
              <w:autoSpaceDE w:val="0"/>
              <w:autoSpaceDN w:val="0"/>
              <w:adjustRightInd w:val="0"/>
              <w:rPr>
                <w:rFonts w:ascii="Arial Narrow" w:hAnsi="Arial Narrow"/>
              </w:rPr>
            </w:pPr>
          </w:p>
        </w:tc>
        <w:tc>
          <w:tcPr>
            <w:tcW w:w="2054" w:type="dxa"/>
          </w:tcPr>
          <w:p w:rsidR="00F41F31" w:rsidRPr="00E91D11" w:rsidRDefault="00F41F31" w:rsidP="00A658A9">
            <w:pPr>
              <w:rPr>
                <w:rFonts w:ascii="Arial Narrow" w:hAnsi="Arial Narrow"/>
              </w:rPr>
            </w:pPr>
            <w:r w:rsidRPr="00E91D11">
              <w:rPr>
                <w:rFonts w:ascii="Arial Narrow" w:hAnsi="Arial Narrow" w:cs="Arial"/>
              </w:rPr>
              <w:t>Inspection</w:t>
            </w:r>
          </w:p>
        </w:tc>
        <w:tc>
          <w:tcPr>
            <w:tcW w:w="2140" w:type="dxa"/>
          </w:tcPr>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Unannounced</w:t>
            </w: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inspections during work</w:t>
            </w:r>
          </w:p>
        </w:tc>
        <w:tc>
          <w:tcPr>
            <w:tcW w:w="615" w:type="dxa"/>
          </w:tcPr>
          <w:p w:rsidR="00F41F31" w:rsidRPr="00E91D11" w:rsidRDefault="00F41F31" w:rsidP="00A658A9">
            <w:pPr>
              <w:rPr>
                <w:rFonts w:ascii="Arial Narrow" w:hAnsi="Arial Narrow"/>
              </w:rPr>
            </w:pPr>
          </w:p>
        </w:tc>
        <w:tc>
          <w:tcPr>
            <w:tcW w:w="818" w:type="dxa"/>
          </w:tcPr>
          <w:p w:rsidR="00F41F31" w:rsidRPr="00E91D11" w:rsidRDefault="00F41F31" w:rsidP="00A658A9">
            <w:pPr>
              <w:rPr>
                <w:rFonts w:ascii="Arial Narrow" w:hAnsi="Arial Narrow"/>
              </w:rPr>
            </w:pPr>
          </w:p>
        </w:tc>
        <w:tc>
          <w:tcPr>
            <w:tcW w:w="1075" w:type="dxa"/>
            <w:gridSpan w:val="3"/>
          </w:tcPr>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r w:rsidRPr="00E91D11">
              <w:rPr>
                <w:rFonts w:ascii="Arial Narrow" w:hAnsi="Arial Narrow"/>
              </w:rPr>
              <w:t>N.A.</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tc>
        <w:tc>
          <w:tcPr>
            <w:tcW w:w="1548" w:type="dxa"/>
          </w:tcPr>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Supervision</w:t>
            </w: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Contractor</w:t>
            </w:r>
          </w:p>
          <w:p w:rsidR="00F41F31" w:rsidRPr="00E91D11" w:rsidRDefault="00F41F31" w:rsidP="00A658A9">
            <w:pPr>
              <w:rPr>
                <w:rFonts w:ascii="Arial Narrow" w:hAnsi="Arial Narrow"/>
              </w:rPr>
            </w:pPr>
          </w:p>
        </w:tc>
      </w:tr>
      <w:tr w:rsidR="00F41F31" w:rsidRPr="00E91D11" w:rsidTr="008633E4">
        <w:trPr>
          <w:gridAfter w:val="1"/>
          <w:wAfter w:w="38" w:type="dxa"/>
          <w:jc w:val="center"/>
        </w:trPr>
        <w:tc>
          <w:tcPr>
            <w:tcW w:w="1320" w:type="dxa"/>
            <w:gridSpan w:val="2"/>
          </w:tcPr>
          <w:p w:rsidR="00F41F31" w:rsidRPr="00E91D11" w:rsidRDefault="00F41F31" w:rsidP="00A658A9">
            <w:pPr>
              <w:autoSpaceDE w:val="0"/>
              <w:autoSpaceDN w:val="0"/>
              <w:adjustRightInd w:val="0"/>
              <w:rPr>
                <w:rFonts w:ascii="Arial Narrow" w:hAnsi="Arial Narrow" w:cs="Arial"/>
                <w:b/>
                <w:bCs/>
              </w:rPr>
            </w:pPr>
            <w:r w:rsidRPr="00E91D11">
              <w:rPr>
                <w:rFonts w:ascii="Arial Narrow" w:hAnsi="Arial Narrow" w:cs="Arial"/>
                <w:b/>
                <w:bCs/>
              </w:rPr>
              <w:t>Air pollution from</w:t>
            </w:r>
          </w:p>
          <w:p w:rsidR="00F41F31" w:rsidRPr="00E91D11" w:rsidRDefault="00F41F31" w:rsidP="00A658A9">
            <w:pPr>
              <w:rPr>
                <w:rFonts w:ascii="Arial Narrow" w:hAnsi="Arial Narrow" w:cs="Arial"/>
                <w:b/>
                <w:bCs/>
              </w:rPr>
            </w:pPr>
            <w:r w:rsidRPr="00E91D11">
              <w:rPr>
                <w:rFonts w:ascii="Arial Narrow" w:hAnsi="Arial Narrow" w:cs="Arial"/>
                <w:b/>
                <w:bCs/>
              </w:rPr>
              <w:t xml:space="preserve">improper maintenance of </w:t>
            </w:r>
          </w:p>
          <w:p w:rsidR="00F41F31" w:rsidRPr="00E91D11" w:rsidRDefault="00F41F31" w:rsidP="00A658A9">
            <w:pPr>
              <w:rPr>
                <w:rFonts w:ascii="Arial Narrow" w:hAnsi="Arial Narrow" w:cs="Arial"/>
                <w:b/>
                <w:bCs/>
              </w:rPr>
            </w:pPr>
            <w:r w:rsidRPr="00E91D11">
              <w:rPr>
                <w:rFonts w:ascii="Arial Narrow" w:hAnsi="Arial Narrow" w:cs="Arial"/>
                <w:b/>
                <w:bCs/>
              </w:rPr>
              <w:t>equipment</w:t>
            </w:r>
          </w:p>
          <w:p w:rsidR="00F41F31" w:rsidRPr="00E91D11" w:rsidRDefault="00F41F31" w:rsidP="00A658A9">
            <w:pPr>
              <w:rPr>
                <w:rFonts w:ascii="Arial Narrow" w:hAnsi="Arial Narrow" w:cs="Arial"/>
                <w:b/>
                <w:bCs/>
              </w:rPr>
            </w:pPr>
          </w:p>
          <w:p w:rsidR="00F41F31" w:rsidRPr="00E91D11" w:rsidRDefault="00F41F31" w:rsidP="00A658A9">
            <w:pPr>
              <w:rPr>
                <w:rFonts w:ascii="Arial Narrow" w:hAnsi="Arial Narrow" w:cs="Arial"/>
              </w:rPr>
            </w:pPr>
            <w:r w:rsidRPr="00E91D11">
              <w:rPr>
                <w:rFonts w:ascii="Arial Narrow" w:hAnsi="Arial Narrow" w:cs="Arial"/>
              </w:rPr>
              <w:t>Asphalt plant</w:t>
            </w: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rPr>
            </w:pPr>
            <w:r w:rsidRPr="00E91D11">
              <w:rPr>
                <w:rFonts w:ascii="Arial Narrow" w:hAnsi="Arial Narrow" w:cs="Arial"/>
              </w:rPr>
              <w:t>Machinery</w:t>
            </w:r>
          </w:p>
        </w:tc>
        <w:tc>
          <w:tcPr>
            <w:tcW w:w="1816" w:type="dxa"/>
          </w:tcPr>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exhaust fumes, dust</w:t>
            </w:r>
          </w:p>
          <w:p w:rsidR="00F41F31" w:rsidRPr="00E91D11" w:rsidRDefault="00F41F31" w:rsidP="00A658A9">
            <w:pPr>
              <w:rPr>
                <w:rFonts w:ascii="Arial Narrow" w:hAnsi="Arial Narrow"/>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rPr>
            </w:pPr>
            <w:r w:rsidRPr="00E91D11">
              <w:rPr>
                <w:rFonts w:ascii="Arial Narrow" w:hAnsi="Arial Narrow" w:cs="Arial"/>
              </w:rPr>
              <w:t>exhaust fumes, dust</w:t>
            </w:r>
          </w:p>
        </w:tc>
        <w:tc>
          <w:tcPr>
            <w:tcW w:w="2039" w:type="dxa"/>
          </w:tcPr>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at site</w:t>
            </w:r>
          </w:p>
          <w:p w:rsidR="00F41F31" w:rsidRPr="00E91D11" w:rsidRDefault="00F41F31" w:rsidP="00A658A9">
            <w:pPr>
              <w:rPr>
                <w:rFonts w:ascii="Arial Narrow" w:hAnsi="Arial Narrow"/>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rPr>
            </w:pPr>
            <w:r w:rsidRPr="00E91D11">
              <w:rPr>
                <w:rFonts w:ascii="Arial Narrow" w:hAnsi="Arial Narrow" w:cs="Arial"/>
              </w:rPr>
              <w:lastRenderedPageBreak/>
              <w:t>at site</w:t>
            </w:r>
          </w:p>
        </w:tc>
        <w:tc>
          <w:tcPr>
            <w:tcW w:w="2054" w:type="dxa"/>
          </w:tcPr>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cs="Arial"/>
              </w:rPr>
              <w:t>visual inspection</w:t>
            </w:r>
          </w:p>
          <w:p w:rsidR="00F41F31" w:rsidRPr="00E91D11" w:rsidRDefault="00F41F31" w:rsidP="00A658A9">
            <w:pPr>
              <w:rPr>
                <w:rFonts w:ascii="Arial Narrow" w:hAnsi="Arial Narrow"/>
              </w:rPr>
            </w:pPr>
          </w:p>
          <w:p w:rsidR="00F41F31" w:rsidRPr="00E91D11" w:rsidRDefault="00F41F31" w:rsidP="00A658A9">
            <w:pPr>
              <w:rPr>
                <w:rFonts w:ascii="Arial Narrow" w:hAnsi="Arial Narrow" w:cs="Arial"/>
              </w:rPr>
            </w:pPr>
          </w:p>
          <w:p w:rsidR="00F41F31" w:rsidRPr="00E91D11" w:rsidRDefault="00F41F31" w:rsidP="00A658A9">
            <w:pPr>
              <w:rPr>
                <w:rFonts w:ascii="Arial Narrow" w:hAnsi="Arial Narrow"/>
              </w:rPr>
            </w:pPr>
            <w:r w:rsidRPr="00E91D11">
              <w:rPr>
                <w:rFonts w:ascii="Arial Narrow" w:hAnsi="Arial Narrow" w:cs="Arial"/>
              </w:rPr>
              <w:lastRenderedPageBreak/>
              <w:t>visual inspection</w:t>
            </w:r>
          </w:p>
        </w:tc>
        <w:tc>
          <w:tcPr>
            <w:tcW w:w="2140" w:type="dxa"/>
          </w:tcPr>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Unannounced</w:t>
            </w:r>
          </w:p>
          <w:p w:rsidR="00F41F31" w:rsidRPr="00E91D11" w:rsidRDefault="00F41F31" w:rsidP="00A658A9">
            <w:pPr>
              <w:rPr>
                <w:rFonts w:ascii="Arial Narrow" w:hAnsi="Arial Narrow"/>
              </w:rPr>
            </w:pPr>
            <w:r w:rsidRPr="00E91D11">
              <w:rPr>
                <w:rFonts w:ascii="Arial Narrow" w:hAnsi="Arial Narrow" w:cs="Arial"/>
              </w:rPr>
              <w:t>inspections during work</w:t>
            </w:r>
          </w:p>
        </w:tc>
        <w:tc>
          <w:tcPr>
            <w:tcW w:w="615" w:type="dxa"/>
          </w:tcPr>
          <w:p w:rsidR="00F41F31" w:rsidRPr="00E91D11" w:rsidRDefault="00F41F31" w:rsidP="00A658A9">
            <w:pPr>
              <w:rPr>
                <w:rFonts w:ascii="Arial Narrow" w:hAnsi="Arial Narrow"/>
              </w:rPr>
            </w:pPr>
          </w:p>
        </w:tc>
        <w:tc>
          <w:tcPr>
            <w:tcW w:w="818" w:type="dxa"/>
          </w:tcPr>
          <w:p w:rsidR="00F41F31" w:rsidRPr="00E91D11" w:rsidRDefault="00F41F31" w:rsidP="00A658A9">
            <w:pPr>
              <w:rPr>
                <w:rFonts w:ascii="Arial Narrow" w:hAnsi="Arial Narrow"/>
              </w:rPr>
            </w:pPr>
          </w:p>
        </w:tc>
        <w:tc>
          <w:tcPr>
            <w:tcW w:w="1044" w:type="dxa"/>
            <w:gridSpan w:val="2"/>
          </w:tcPr>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p>
          <w:p w:rsidR="00F41F31" w:rsidRPr="00E91D11" w:rsidRDefault="00F41F31" w:rsidP="00A658A9">
            <w:pPr>
              <w:autoSpaceDE w:val="0"/>
              <w:autoSpaceDN w:val="0"/>
              <w:adjustRightInd w:val="0"/>
              <w:rPr>
                <w:rFonts w:ascii="Arial Narrow" w:hAnsi="Arial Narrow"/>
              </w:rPr>
            </w:pPr>
            <w:r w:rsidRPr="00E91D11">
              <w:rPr>
                <w:rFonts w:ascii="Arial Narrow" w:hAnsi="Arial Narrow"/>
              </w:rPr>
              <w:t>N.A.</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r w:rsidRPr="00E91D11">
              <w:rPr>
                <w:rFonts w:ascii="Arial Narrow" w:hAnsi="Arial Narrow"/>
              </w:rPr>
              <w:lastRenderedPageBreak/>
              <w:t>N.A</w:t>
            </w:r>
          </w:p>
          <w:p w:rsidR="00F41F31" w:rsidRPr="00E91D11" w:rsidRDefault="00F41F31" w:rsidP="00A658A9">
            <w:pPr>
              <w:rPr>
                <w:rFonts w:ascii="Arial Narrow" w:hAnsi="Arial Narrow"/>
              </w:rPr>
            </w:pPr>
          </w:p>
        </w:tc>
        <w:tc>
          <w:tcPr>
            <w:tcW w:w="1579" w:type="dxa"/>
            <w:gridSpan w:val="2"/>
          </w:tcPr>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Supervision</w:t>
            </w: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Contractor</w:t>
            </w:r>
          </w:p>
          <w:p w:rsidR="00F41F31" w:rsidRPr="00E91D11" w:rsidRDefault="00F41F31" w:rsidP="00A658A9">
            <w:pPr>
              <w:rPr>
                <w:rFonts w:ascii="Arial Narrow" w:hAnsi="Arial Narrow"/>
              </w:rPr>
            </w:pPr>
          </w:p>
          <w:p w:rsidR="00F41F31" w:rsidRPr="00E91D11" w:rsidRDefault="00F41F31" w:rsidP="00A658A9">
            <w:pPr>
              <w:rPr>
                <w:rFonts w:ascii="Arial Narrow" w:hAnsi="Arial Narrow"/>
              </w:rPr>
            </w:pPr>
          </w:p>
          <w:p w:rsidR="00F41F31" w:rsidRPr="00E91D11" w:rsidRDefault="00F41F31" w:rsidP="00A658A9">
            <w:pPr>
              <w:autoSpaceDE w:val="0"/>
              <w:autoSpaceDN w:val="0"/>
              <w:adjustRightInd w:val="0"/>
              <w:rPr>
                <w:rFonts w:ascii="Arial Narrow" w:hAnsi="Arial Narrow" w:cs="Arial"/>
              </w:rPr>
            </w:pPr>
            <w:r w:rsidRPr="00E91D11">
              <w:rPr>
                <w:rFonts w:ascii="Arial Narrow" w:hAnsi="Arial Narrow" w:cs="Arial"/>
              </w:rPr>
              <w:t>Supervision</w:t>
            </w:r>
          </w:p>
          <w:p w:rsidR="00F41F31" w:rsidRPr="00E91D11" w:rsidRDefault="00F41F31" w:rsidP="00A658A9">
            <w:pPr>
              <w:autoSpaceDE w:val="0"/>
              <w:autoSpaceDN w:val="0"/>
              <w:adjustRightInd w:val="0"/>
              <w:rPr>
                <w:rFonts w:ascii="Arial Narrow" w:hAnsi="Arial Narrow"/>
              </w:rPr>
            </w:pPr>
            <w:r w:rsidRPr="00E91D11">
              <w:rPr>
                <w:rFonts w:ascii="Arial Narrow" w:hAnsi="Arial Narrow" w:cs="Arial"/>
              </w:rPr>
              <w:t>Contractor</w:t>
            </w:r>
          </w:p>
          <w:p w:rsidR="00F41F31" w:rsidRPr="00E91D11" w:rsidRDefault="00F41F31" w:rsidP="00A658A9">
            <w:pPr>
              <w:rPr>
                <w:rFonts w:ascii="Arial Narrow" w:hAnsi="Arial Narrow"/>
              </w:rPr>
            </w:pPr>
          </w:p>
        </w:tc>
      </w:tr>
    </w:tbl>
    <w:p w:rsidR="00F41F31" w:rsidRPr="00E91D11" w:rsidRDefault="00F41F31" w:rsidP="00F41F31">
      <w:pPr>
        <w:autoSpaceDE w:val="0"/>
        <w:autoSpaceDN w:val="0"/>
        <w:adjustRightInd w:val="0"/>
        <w:rPr>
          <w:rFonts w:ascii="Arial Narrow" w:hAnsi="Arial Narrow" w:cs="Arial"/>
        </w:rPr>
      </w:pPr>
    </w:p>
    <w:p w:rsidR="00F41F31" w:rsidRPr="00E91D11" w:rsidRDefault="00F41F31" w:rsidP="00F41F31">
      <w:pPr>
        <w:autoSpaceDE w:val="0"/>
        <w:autoSpaceDN w:val="0"/>
        <w:adjustRightInd w:val="0"/>
        <w:rPr>
          <w:rFonts w:ascii="Arial Narrow" w:hAnsi="Arial Narrow" w:cs="Arial"/>
        </w:rPr>
      </w:pPr>
      <w:r w:rsidRPr="00E91D11">
        <w:rPr>
          <w:rFonts w:ascii="Arial Narrow" w:hAnsi="Arial Narrow" w:cs="Arial"/>
        </w:rPr>
        <w:t>The Environmental Monitoring Plan prepared and implemented during the construction phase should be expanded based on that experience. The monitoring plan for the operational phase should also include monitoring post-construction during the first year of operation so that action may be taken if any detrimental effects occur.</w:t>
      </w:r>
    </w:p>
    <w:p w:rsidR="00F41F31" w:rsidRPr="00F41F31" w:rsidRDefault="00F41F31" w:rsidP="00F41F31">
      <w:pPr>
        <w:rPr>
          <w:rFonts w:ascii="Arial" w:hAnsi="Arial" w:cs="Arial"/>
        </w:rPr>
      </w:pPr>
    </w:p>
    <w:p w:rsidR="00F41F31" w:rsidRDefault="00F41F31" w:rsidP="0063010D">
      <w:pPr>
        <w:jc w:val="center"/>
        <w:rPr>
          <w:rFonts w:ascii="Arial" w:hAnsi="Arial" w:cs="Arial"/>
          <w:sz w:val="48"/>
          <w:szCs w:val="48"/>
        </w:rPr>
      </w:pPr>
    </w:p>
    <w:p w:rsidR="00F41F31" w:rsidRDefault="00F41F31" w:rsidP="0063010D">
      <w:pPr>
        <w:jc w:val="center"/>
        <w:rPr>
          <w:rFonts w:ascii="Arial" w:hAnsi="Arial" w:cs="Arial"/>
          <w:sz w:val="48"/>
          <w:szCs w:val="48"/>
        </w:rPr>
        <w:sectPr w:rsidR="00F41F31" w:rsidSect="00BC3DA3">
          <w:pgSz w:w="15840" w:h="12240" w:orient="landscape"/>
          <w:pgMar w:top="1440" w:right="1440" w:bottom="1440" w:left="1440" w:header="720" w:footer="720" w:gutter="0"/>
          <w:cols w:space="720"/>
          <w:docGrid w:linePitch="360"/>
        </w:sect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Pr="009A596A" w:rsidRDefault="0063010D" w:rsidP="0063010D">
      <w:pPr>
        <w:jc w:val="center"/>
        <w:rPr>
          <w:rFonts w:ascii="Arial" w:hAnsi="Arial" w:cs="Arial"/>
          <w:sz w:val="48"/>
          <w:szCs w:val="48"/>
        </w:rPr>
      </w:pPr>
      <w:r w:rsidRPr="009A596A">
        <w:rPr>
          <w:rFonts w:ascii="Arial" w:hAnsi="Arial" w:cs="Arial"/>
          <w:sz w:val="48"/>
          <w:szCs w:val="48"/>
        </w:rPr>
        <w:t xml:space="preserve">ANNEX </w:t>
      </w:r>
      <w:r>
        <w:rPr>
          <w:rFonts w:ascii="Arial" w:hAnsi="Arial" w:cs="Arial"/>
          <w:sz w:val="48"/>
          <w:szCs w:val="48"/>
        </w:rPr>
        <w:t>5</w:t>
      </w:r>
    </w:p>
    <w:p w:rsidR="0063010D" w:rsidRDefault="0063010D" w:rsidP="0063010D">
      <w:pPr>
        <w:jc w:val="center"/>
        <w:rPr>
          <w:rFonts w:ascii="Arial" w:hAnsi="Arial" w:cs="Arial"/>
          <w:sz w:val="48"/>
          <w:szCs w:val="48"/>
        </w:rPr>
      </w:pPr>
      <w:r w:rsidRPr="00B75B67">
        <w:rPr>
          <w:rFonts w:ascii="Arial" w:hAnsi="Arial" w:cs="Arial"/>
          <w:sz w:val="48"/>
          <w:szCs w:val="48"/>
        </w:rPr>
        <w:t xml:space="preserve">Content of </w:t>
      </w:r>
      <w:r w:rsidR="00370CA8">
        <w:rPr>
          <w:rFonts w:ascii="Arial" w:hAnsi="Arial" w:cs="Arial"/>
          <w:sz w:val="48"/>
          <w:szCs w:val="48"/>
        </w:rPr>
        <w:t>Environmental</w:t>
      </w:r>
      <w:r>
        <w:rPr>
          <w:rFonts w:ascii="Arial" w:hAnsi="Arial" w:cs="Arial"/>
          <w:sz w:val="48"/>
          <w:szCs w:val="48"/>
        </w:rPr>
        <w:t xml:space="preserve"> Impact Assessment Report (EIA Report)</w:t>
      </w:r>
      <w:r w:rsidR="002C148F">
        <w:rPr>
          <w:rStyle w:val="FootnoteReference"/>
          <w:rFonts w:ascii="Arial" w:hAnsi="Arial" w:cs="Arial"/>
          <w:sz w:val="48"/>
          <w:szCs w:val="48"/>
        </w:rPr>
        <w:footnoteReference w:id="14"/>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B572A1" w:rsidRDefault="00B572A1" w:rsidP="0063010D">
      <w:pPr>
        <w:jc w:val="center"/>
        <w:rPr>
          <w:rFonts w:ascii="Arial" w:hAnsi="Arial" w:cs="Arial"/>
          <w:sz w:val="48"/>
          <w:szCs w:val="48"/>
        </w:rPr>
      </w:pPr>
    </w:p>
    <w:p w:rsidR="0063010D" w:rsidRDefault="0063010D" w:rsidP="0063010D">
      <w:pPr>
        <w:jc w:val="center"/>
        <w:rPr>
          <w:rFonts w:ascii="Arial" w:hAnsi="Arial" w:cs="Arial"/>
          <w:sz w:val="48"/>
          <w:szCs w:val="48"/>
        </w:rPr>
      </w:pPr>
      <w:r>
        <w:rPr>
          <w:rFonts w:ascii="Arial" w:hAnsi="Arial" w:cs="Arial"/>
          <w:noProof/>
          <w:sz w:val="48"/>
          <w:szCs w:val="48"/>
        </w:rPr>
        <mc:AlternateContent>
          <mc:Choice Requires="wps">
            <w:drawing>
              <wp:anchor distT="0" distB="0" distL="114300" distR="114300" simplePos="0" relativeHeight="251664384" behindDoc="0" locked="0" layoutInCell="1" allowOverlap="1" wp14:anchorId="34357A14" wp14:editId="02991441">
                <wp:simplePos x="0" y="0"/>
                <wp:positionH relativeFrom="column">
                  <wp:posOffset>-47625</wp:posOffset>
                </wp:positionH>
                <wp:positionV relativeFrom="paragraph">
                  <wp:posOffset>-22225</wp:posOffset>
                </wp:positionV>
                <wp:extent cx="5780405" cy="8038465"/>
                <wp:effectExtent l="0" t="0" r="10795" b="19685"/>
                <wp:wrapNone/>
                <wp:docPr id="33" name="Rectangle 33"/>
                <wp:cNvGraphicFramePr/>
                <a:graphic xmlns:a="http://schemas.openxmlformats.org/drawingml/2006/main">
                  <a:graphicData uri="http://schemas.microsoft.com/office/word/2010/wordprocessingShape">
                    <wps:wsp>
                      <wps:cNvSpPr/>
                      <wps:spPr>
                        <a:xfrm>
                          <a:off x="0" y="0"/>
                          <a:ext cx="5780405" cy="803846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Default="00D872B2" w:rsidP="0063010D">
                            <w:pPr>
                              <w:jc w:val="center"/>
                              <w:rPr>
                                <w:rFonts w:ascii="Arial" w:hAnsi="Arial" w:cs="Arial"/>
                                <w:sz w:val="48"/>
                                <w:szCs w:val="48"/>
                              </w:rPr>
                            </w:pPr>
                          </w:p>
                          <w:p w:rsidR="00D872B2" w:rsidRPr="00B75B67" w:rsidRDefault="00D872B2" w:rsidP="0063010D">
                            <w:pPr>
                              <w:pStyle w:val="TOC1"/>
                              <w:rPr>
                                <w:b w:val="0"/>
                                <w:bCs w:val="0"/>
                                <w:caps w:val="0"/>
                                <w:sz w:val="20"/>
                                <w:szCs w:val="20"/>
                                <w:lang w:val="en-US" w:eastAsia="en-US"/>
                              </w:rPr>
                            </w:pPr>
                            <w:r w:rsidRPr="00B75B67">
                              <w:rPr>
                                <w:rStyle w:val="Hyperlink"/>
                                <w:color w:val="auto"/>
                                <w:sz w:val="20"/>
                                <w:szCs w:val="20"/>
                                <w:u w:val="none"/>
                              </w:rPr>
                              <w:t>1.</w:t>
                            </w:r>
                            <w:r w:rsidRPr="00B75B67">
                              <w:rPr>
                                <w:b w:val="0"/>
                                <w:bCs w:val="0"/>
                                <w:caps w:val="0"/>
                                <w:sz w:val="20"/>
                                <w:szCs w:val="20"/>
                                <w:lang w:val="en-US" w:eastAsia="en-US"/>
                              </w:rPr>
                              <w:tab/>
                            </w:r>
                            <w:r w:rsidRPr="00B75B67">
                              <w:rPr>
                                <w:rStyle w:val="Hyperlink"/>
                                <w:color w:val="auto"/>
                                <w:sz w:val="20"/>
                                <w:szCs w:val="20"/>
                                <w:u w:val="none"/>
                              </w:rPr>
                              <w:t>Basic data</w:t>
                            </w:r>
                            <w:r>
                              <w:rPr>
                                <w:rStyle w:val="Hyperlink"/>
                                <w:color w:val="auto"/>
                                <w:sz w:val="20"/>
                                <w:szCs w:val="20"/>
                                <w:u w:val="none"/>
                              </w:rPr>
                              <w:t xml:space="preserve"> </w:t>
                            </w:r>
                          </w:p>
                          <w:p w:rsidR="00D872B2" w:rsidRPr="00B75B67" w:rsidRDefault="00D872B2" w:rsidP="0063010D">
                            <w:pPr>
                              <w:pStyle w:val="TOC1"/>
                              <w:rPr>
                                <w:b w:val="0"/>
                                <w:bCs w:val="0"/>
                                <w:caps w:val="0"/>
                                <w:sz w:val="20"/>
                                <w:szCs w:val="20"/>
                                <w:lang w:val="en-US" w:eastAsia="en-US"/>
                              </w:rPr>
                            </w:pPr>
                            <w:r w:rsidRPr="00B75B67">
                              <w:rPr>
                                <w:sz w:val="20"/>
                                <w:szCs w:val="20"/>
                              </w:rPr>
                              <w:t>2.</w:t>
                            </w:r>
                            <w:r w:rsidRPr="00B75B67">
                              <w:rPr>
                                <w:b w:val="0"/>
                                <w:bCs w:val="0"/>
                                <w:caps w:val="0"/>
                                <w:sz w:val="20"/>
                                <w:szCs w:val="20"/>
                                <w:lang w:val="en-US" w:eastAsia="en-US"/>
                              </w:rPr>
                              <w:tab/>
                            </w:r>
                            <w:r w:rsidRPr="00B75B67">
                              <w:rPr>
                                <w:sz w:val="20"/>
                                <w:szCs w:val="20"/>
                              </w:rPr>
                              <w:t>Type of elaborate</w:t>
                            </w:r>
                          </w:p>
                          <w:p w:rsidR="00D872B2" w:rsidRPr="00B75B67" w:rsidRDefault="00D872B2" w:rsidP="0063010D">
                            <w:pPr>
                              <w:pStyle w:val="TOC1"/>
                              <w:rPr>
                                <w:b w:val="0"/>
                                <w:bCs w:val="0"/>
                                <w:caps w:val="0"/>
                                <w:sz w:val="20"/>
                                <w:szCs w:val="20"/>
                                <w:lang w:val="en-US" w:eastAsia="en-US"/>
                              </w:rPr>
                            </w:pPr>
                            <w:r w:rsidRPr="00B75B67">
                              <w:rPr>
                                <w:sz w:val="20"/>
                                <w:szCs w:val="20"/>
                              </w:rPr>
                              <w:t>3.</w:t>
                            </w:r>
                            <w:r w:rsidRPr="00B75B67">
                              <w:rPr>
                                <w:b w:val="0"/>
                                <w:bCs w:val="0"/>
                                <w:caps w:val="0"/>
                                <w:sz w:val="20"/>
                                <w:szCs w:val="20"/>
                                <w:lang w:val="en-US" w:eastAsia="en-US"/>
                              </w:rPr>
                              <w:tab/>
                            </w:r>
                            <w:r w:rsidRPr="00B75B67">
                              <w:rPr>
                                <w:sz w:val="20"/>
                                <w:szCs w:val="20"/>
                              </w:rPr>
                              <w:t>Authority responsible for approving the elaborate for environmental protection</w:t>
                            </w:r>
                          </w:p>
                          <w:p w:rsidR="00D872B2" w:rsidRPr="00B75B67" w:rsidRDefault="00D872B2" w:rsidP="0063010D">
                            <w:pPr>
                              <w:pStyle w:val="TOC1"/>
                              <w:rPr>
                                <w:b w:val="0"/>
                                <w:bCs w:val="0"/>
                                <w:caps w:val="0"/>
                                <w:sz w:val="20"/>
                                <w:szCs w:val="20"/>
                                <w:lang w:val="en-US" w:eastAsia="en-US"/>
                              </w:rPr>
                            </w:pPr>
                            <w:r w:rsidRPr="00B75B67">
                              <w:rPr>
                                <w:sz w:val="20"/>
                                <w:szCs w:val="20"/>
                              </w:rPr>
                              <w:t>4.</w:t>
                            </w:r>
                            <w:r w:rsidRPr="00B75B67">
                              <w:rPr>
                                <w:b w:val="0"/>
                                <w:bCs w:val="0"/>
                                <w:caps w:val="0"/>
                                <w:sz w:val="20"/>
                                <w:szCs w:val="20"/>
                                <w:lang w:val="en-US" w:eastAsia="en-US"/>
                              </w:rPr>
                              <w:tab/>
                            </w:r>
                            <w:r w:rsidRPr="00B75B67">
                              <w:rPr>
                                <w:sz w:val="20"/>
                                <w:szCs w:val="20"/>
                              </w:rPr>
                              <w:t xml:space="preserve">Description of the project </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4.1</w:t>
                            </w:r>
                            <w:r w:rsidRPr="00B75B67">
                              <w:rPr>
                                <w:rFonts w:ascii="Arial" w:hAnsi="Arial" w:cs="Arial"/>
                                <w:smallCaps w:val="0"/>
                                <w:noProof/>
                                <w:lang w:val="en-US" w:eastAsia="en-US"/>
                              </w:rPr>
                              <w:tab/>
                            </w:r>
                            <w:r w:rsidRPr="00B75B67">
                              <w:rPr>
                                <w:rFonts w:ascii="Arial" w:hAnsi="Arial" w:cs="Arial"/>
                                <w:noProof/>
                                <w:lang w:val="en-US"/>
                              </w:rPr>
                              <w:t>Description of location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4.2</w:t>
                            </w:r>
                            <w:r w:rsidRPr="00B75B67">
                              <w:rPr>
                                <w:rFonts w:ascii="Arial" w:hAnsi="Arial" w:cs="Arial"/>
                                <w:smallCaps w:val="0"/>
                                <w:noProof/>
                                <w:lang w:val="en-US" w:eastAsia="en-US"/>
                              </w:rPr>
                              <w:tab/>
                            </w:r>
                            <w:r w:rsidRPr="00B75B67">
                              <w:rPr>
                                <w:rFonts w:ascii="Arial" w:hAnsi="Arial" w:cs="Arial"/>
                                <w:noProof/>
                                <w:lang w:val="en-US"/>
                              </w:rPr>
                              <w:t>Technical and technological description of the activities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4.3</w:t>
                            </w:r>
                            <w:r w:rsidRPr="00B75B67">
                              <w:rPr>
                                <w:rFonts w:ascii="Arial" w:hAnsi="Arial" w:cs="Arial"/>
                                <w:smallCaps w:val="0"/>
                                <w:noProof/>
                                <w:lang w:val="en-US" w:eastAsia="en-US"/>
                              </w:rPr>
                              <w:tab/>
                            </w:r>
                            <w:r w:rsidRPr="00B75B67">
                              <w:rPr>
                                <w:rFonts w:ascii="Arial" w:hAnsi="Arial" w:cs="Arial"/>
                                <w:noProof/>
                                <w:lang w:val="en-US"/>
                              </w:rPr>
                              <w:t>Raw and auxiliary materials</w:t>
                            </w:r>
                          </w:p>
                          <w:p w:rsidR="00D872B2" w:rsidRPr="00B75B67" w:rsidRDefault="00D872B2" w:rsidP="0063010D">
                            <w:pPr>
                              <w:pStyle w:val="TOC1"/>
                              <w:rPr>
                                <w:b w:val="0"/>
                                <w:bCs w:val="0"/>
                                <w:caps w:val="0"/>
                                <w:sz w:val="20"/>
                                <w:szCs w:val="20"/>
                                <w:lang w:val="en-US" w:eastAsia="en-US"/>
                              </w:rPr>
                            </w:pPr>
                            <w:r w:rsidRPr="00B75B67">
                              <w:rPr>
                                <w:sz w:val="20"/>
                                <w:szCs w:val="20"/>
                              </w:rPr>
                              <w:t>5.</w:t>
                            </w:r>
                            <w:r w:rsidRPr="00B75B67">
                              <w:rPr>
                                <w:b w:val="0"/>
                                <w:bCs w:val="0"/>
                                <w:caps w:val="0"/>
                                <w:sz w:val="20"/>
                                <w:szCs w:val="20"/>
                                <w:lang w:val="en-US" w:eastAsia="en-US"/>
                              </w:rPr>
                              <w:tab/>
                            </w:r>
                            <w:r w:rsidRPr="00B75B67">
                              <w:rPr>
                                <w:sz w:val="20"/>
                                <w:szCs w:val="20"/>
                              </w:rPr>
                              <w:t>Description of the environment around the location of the project</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5.1</w:t>
                            </w:r>
                            <w:r w:rsidRPr="00B75B67">
                              <w:rPr>
                                <w:rFonts w:ascii="Arial" w:hAnsi="Arial" w:cs="Arial"/>
                                <w:smallCaps w:val="0"/>
                                <w:noProof/>
                                <w:lang w:val="en-US" w:eastAsia="en-US"/>
                              </w:rPr>
                              <w:tab/>
                            </w:r>
                            <w:r w:rsidRPr="00B75B67">
                              <w:rPr>
                                <w:rFonts w:ascii="Arial" w:hAnsi="Arial" w:cs="Arial"/>
                                <w:noProof/>
                                <w:lang w:val="en-US"/>
                              </w:rPr>
                              <w:t>Description of the existing institutions and/or facilities performing health, social and educational activities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5.2</w:t>
                            </w:r>
                            <w:r w:rsidRPr="00B75B67">
                              <w:rPr>
                                <w:rFonts w:ascii="Arial" w:hAnsi="Arial" w:cs="Arial"/>
                                <w:smallCaps w:val="0"/>
                                <w:noProof/>
                                <w:lang w:val="en-US" w:eastAsia="en-US"/>
                              </w:rPr>
                              <w:tab/>
                            </w:r>
                            <w:r w:rsidRPr="00B75B67">
                              <w:rPr>
                                <w:rFonts w:ascii="Arial" w:hAnsi="Arial" w:cs="Arial"/>
                                <w:noProof/>
                                <w:lang w:val="en-US"/>
                              </w:rPr>
                              <w:t>Geological, hydrogeological, geomorphological and pedological features of the location</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eastAsia="en-US"/>
                              </w:rPr>
                              <w:t>5.2.1</w:t>
                            </w:r>
                            <w:r w:rsidRPr="00B75B67">
                              <w:rPr>
                                <w:rFonts w:ascii="Arial" w:hAnsi="Arial" w:cs="Arial"/>
                                <w:i w:val="0"/>
                                <w:iCs w:val="0"/>
                                <w:noProof/>
                                <w:lang w:val="en-US" w:eastAsia="en-US"/>
                              </w:rPr>
                              <w:tab/>
                            </w:r>
                            <w:r w:rsidRPr="00B75B67">
                              <w:rPr>
                                <w:rFonts w:ascii="Arial" w:hAnsi="Arial" w:cs="Arial"/>
                                <w:noProof/>
                                <w:lang w:val="en-US" w:eastAsia="en-US"/>
                              </w:rPr>
                              <w:t>Geological features</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eastAsia="en-US"/>
                              </w:rPr>
                              <w:t>5.2.2</w:t>
                            </w:r>
                            <w:r w:rsidRPr="00B75B67">
                              <w:rPr>
                                <w:rFonts w:ascii="Arial" w:hAnsi="Arial" w:cs="Arial"/>
                                <w:i w:val="0"/>
                                <w:iCs w:val="0"/>
                                <w:noProof/>
                                <w:lang w:val="en-US" w:eastAsia="en-US"/>
                              </w:rPr>
                              <w:tab/>
                            </w:r>
                            <w:r w:rsidRPr="00B75B67">
                              <w:rPr>
                                <w:rFonts w:ascii="Arial" w:hAnsi="Arial" w:cs="Arial"/>
                                <w:noProof/>
                              </w:rPr>
                              <w:t>Basic hydro-geological terrain characteristics</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rPr>
                              <w:t>5.2.3</w:t>
                            </w:r>
                            <w:r w:rsidRPr="00B75B67">
                              <w:rPr>
                                <w:rFonts w:ascii="Arial" w:hAnsi="Arial" w:cs="Arial"/>
                                <w:i w:val="0"/>
                                <w:iCs w:val="0"/>
                                <w:noProof/>
                                <w:lang w:val="en-US" w:eastAsia="en-US"/>
                              </w:rPr>
                              <w:tab/>
                            </w:r>
                            <w:r w:rsidRPr="00B75B67">
                              <w:rPr>
                                <w:rFonts w:ascii="Arial" w:hAnsi="Arial" w:cs="Arial"/>
                                <w:noProof/>
                              </w:rPr>
                              <w:t>Engineering-geological types of rock masses</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rPr>
                              <w:t>5.2.4</w:t>
                            </w:r>
                            <w:r w:rsidRPr="00B75B67">
                              <w:rPr>
                                <w:rFonts w:ascii="Arial" w:hAnsi="Arial" w:cs="Arial"/>
                                <w:i w:val="0"/>
                                <w:iCs w:val="0"/>
                                <w:noProof/>
                                <w:lang w:val="en-US" w:eastAsia="en-US"/>
                              </w:rPr>
                              <w:tab/>
                            </w:r>
                            <w:r w:rsidRPr="00B75B67">
                              <w:rPr>
                                <w:rFonts w:ascii="Arial" w:hAnsi="Arial" w:cs="Arial"/>
                                <w:noProof/>
                                <w:lang w:val="en-US"/>
                              </w:rPr>
                              <w:t>Features of the location</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rPr>
                              <w:t>5.2.5</w:t>
                            </w:r>
                            <w:r w:rsidRPr="00B75B67">
                              <w:rPr>
                                <w:rFonts w:ascii="Arial" w:hAnsi="Arial" w:cs="Arial"/>
                                <w:i w:val="0"/>
                                <w:iCs w:val="0"/>
                                <w:noProof/>
                                <w:lang w:val="en-US" w:eastAsia="en-US"/>
                              </w:rPr>
                              <w:tab/>
                            </w:r>
                            <w:r w:rsidRPr="00B75B67">
                              <w:rPr>
                                <w:rFonts w:ascii="Arial" w:hAnsi="Arial" w:cs="Arial"/>
                                <w:noProof/>
                                <w:lang w:val="en-US"/>
                              </w:rPr>
                              <w:t>Features of the landscape</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5.3</w:t>
                            </w:r>
                            <w:r w:rsidRPr="00B75B67">
                              <w:rPr>
                                <w:rFonts w:ascii="Arial" w:hAnsi="Arial" w:cs="Arial"/>
                                <w:smallCaps w:val="0"/>
                                <w:noProof/>
                                <w:lang w:val="en-US" w:eastAsia="en-US"/>
                              </w:rPr>
                              <w:tab/>
                            </w:r>
                            <w:r w:rsidRPr="00B75B67">
                              <w:rPr>
                                <w:rFonts w:ascii="Arial" w:hAnsi="Arial" w:cs="Arial"/>
                                <w:noProof/>
                                <w:lang w:val="en-US"/>
                              </w:rPr>
                              <w:t>Existing water resources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5.4</w:t>
                            </w:r>
                            <w:r w:rsidRPr="00B75B67">
                              <w:rPr>
                                <w:rFonts w:ascii="Arial" w:hAnsi="Arial" w:cs="Arial"/>
                                <w:smallCaps w:val="0"/>
                                <w:noProof/>
                                <w:lang w:val="en-US" w:eastAsia="en-US"/>
                              </w:rPr>
                              <w:tab/>
                            </w:r>
                            <w:r w:rsidRPr="00B75B67">
                              <w:rPr>
                                <w:rFonts w:ascii="Arial" w:hAnsi="Arial" w:cs="Arial"/>
                                <w:noProof/>
                                <w:lang w:val="en-US"/>
                              </w:rPr>
                              <w:t>Climate features of the area</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5.5</w:t>
                            </w:r>
                            <w:r w:rsidRPr="00B75B67">
                              <w:rPr>
                                <w:rFonts w:ascii="Arial" w:hAnsi="Arial" w:cs="Arial"/>
                                <w:smallCaps w:val="0"/>
                                <w:noProof/>
                                <w:lang w:val="en-US" w:eastAsia="en-US"/>
                              </w:rPr>
                              <w:tab/>
                            </w:r>
                            <w:r w:rsidRPr="00B75B67">
                              <w:rPr>
                                <w:rFonts w:ascii="Arial" w:hAnsi="Arial" w:cs="Arial"/>
                                <w:noProof/>
                                <w:shd w:val="clear" w:color="auto" w:fill="FFFFFF"/>
                                <w:lang w:val="en-US"/>
                              </w:rPr>
                              <w:t>Existing road and utility infrastructure</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5.6</w:t>
                            </w:r>
                            <w:r w:rsidRPr="00B75B67">
                              <w:rPr>
                                <w:rFonts w:ascii="Arial" w:hAnsi="Arial" w:cs="Arial"/>
                                <w:smallCaps w:val="0"/>
                                <w:noProof/>
                                <w:lang w:val="en-US" w:eastAsia="en-US"/>
                              </w:rPr>
                              <w:tab/>
                            </w:r>
                            <w:r w:rsidRPr="00B75B67">
                              <w:rPr>
                                <w:rFonts w:ascii="Arial" w:hAnsi="Arial" w:cs="Arial"/>
                                <w:noProof/>
                                <w:lang w:val="en-US"/>
                              </w:rPr>
                              <w:t>Biodiversity (flora and fauna) in the project area and existence of protected areas</w:t>
                            </w:r>
                          </w:p>
                          <w:p w:rsidR="00D872B2" w:rsidRPr="00B75B67" w:rsidRDefault="00D872B2" w:rsidP="0063010D">
                            <w:pPr>
                              <w:pStyle w:val="TOC1"/>
                              <w:rPr>
                                <w:b w:val="0"/>
                                <w:bCs w:val="0"/>
                                <w:caps w:val="0"/>
                                <w:sz w:val="20"/>
                                <w:szCs w:val="20"/>
                                <w:lang w:val="en-US" w:eastAsia="en-US"/>
                              </w:rPr>
                            </w:pPr>
                            <w:r w:rsidRPr="00B75B67">
                              <w:rPr>
                                <w:sz w:val="20"/>
                                <w:szCs w:val="20"/>
                              </w:rPr>
                              <w:t>6.</w:t>
                            </w:r>
                            <w:r w:rsidRPr="00B75B67">
                              <w:rPr>
                                <w:b w:val="0"/>
                                <w:bCs w:val="0"/>
                                <w:caps w:val="0"/>
                                <w:sz w:val="20"/>
                                <w:szCs w:val="20"/>
                                <w:lang w:val="en-US" w:eastAsia="en-US"/>
                              </w:rPr>
                              <w:tab/>
                            </w:r>
                            <w:r w:rsidRPr="00B75B67">
                              <w:rPr>
                                <w:sz w:val="20"/>
                                <w:szCs w:val="20"/>
                              </w:rPr>
                              <w:t>Impact of the project activities on environment</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6.1</w:t>
                            </w:r>
                            <w:r w:rsidRPr="00B75B67">
                              <w:rPr>
                                <w:rFonts w:ascii="Arial" w:hAnsi="Arial" w:cs="Arial"/>
                                <w:smallCaps w:val="0"/>
                                <w:noProof/>
                                <w:lang w:val="en-US" w:eastAsia="en-US"/>
                              </w:rPr>
                              <w:tab/>
                            </w:r>
                            <w:r w:rsidRPr="00B75B67">
                              <w:rPr>
                                <w:rFonts w:ascii="Arial" w:hAnsi="Arial" w:cs="Arial"/>
                                <w:noProof/>
                                <w:lang w:val="en-US" w:eastAsia="en-US"/>
                              </w:rPr>
                              <w:t>Emissions</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eastAsia="en-US"/>
                              </w:rPr>
                              <w:t>6.1.1</w:t>
                            </w:r>
                            <w:r w:rsidRPr="00B75B67">
                              <w:rPr>
                                <w:rFonts w:ascii="Arial" w:hAnsi="Arial" w:cs="Arial"/>
                                <w:i w:val="0"/>
                                <w:iCs w:val="0"/>
                                <w:noProof/>
                                <w:lang w:val="en-US" w:eastAsia="en-US"/>
                              </w:rPr>
                              <w:tab/>
                            </w:r>
                            <w:r w:rsidRPr="00B75B67">
                              <w:rPr>
                                <w:rFonts w:ascii="Arial" w:hAnsi="Arial" w:cs="Arial"/>
                                <w:noProof/>
                                <w:lang w:val="en-US" w:eastAsia="en-US"/>
                              </w:rPr>
                              <w:t>Emission into the air</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eastAsia="en-US"/>
                              </w:rPr>
                              <w:t>6.1.2</w:t>
                            </w:r>
                            <w:r w:rsidRPr="00B75B67">
                              <w:rPr>
                                <w:rFonts w:ascii="Arial" w:hAnsi="Arial" w:cs="Arial"/>
                                <w:i w:val="0"/>
                                <w:iCs w:val="0"/>
                                <w:noProof/>
                                <w:lang w:val="en-US" w:eastAsia="en-US"/>
                              </w:rPr>
                              <w:tab/>
                            </w:r>
                            <w:r w:rsidRPr="00B75B67">
                              <w:rPr>
                                <w:rFonts w:ascii="Arial" w:hAnsi="Arial" w:cs="Arial"/>
                                <w:noProof/>
                                <w:lang w:val="en-US" w:eastAsia="en-US"/>
                              </w:rPr>
                              <w:t>Emission into water</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6.2</w:t>
                            </w:r>
                            <w:r w:rsidRPr="00B75B67">
                              <w:rPr>
                                <w:rFonts w:ascii="Arial" w:hAnsi="Arial" w:cs="Arial"/>
                                <w:smallCaps w:val="0"/>
                                <w:noProof/>
                                <w:lang w:val="en-US" w:eastAsia="en-US"/>
                              </w:rPr>
                              <w:tab/>
                            </w:r>
                            <w:r w:rsidRPr="00B75B67">
                              <w:rPr>
                                <w:rFonts w:ascii="Arial" w:hAnsi="Arial" w:cs="Arial"/>
                                <w:noProof/>
                                <w:lang w:val="en-US" w:eastAsia="en-US"/>
                              </w:rPr>
                              <w:t>Waste generation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6.3</w:t>
                            </w:r>
                            <w:r w:rsidRPr="00B75B67">
                              <w:rPr>
                                <w:rFonts w:ascii="Arial" w:hAnsi="Arial" w:cs="Arial"/>
                                <w:smallCaps w:val="0"/>
                                <w:noProof/>
                                <w:lang w:val="en-US" w:eastAsia="en-US"/>
                              </w:rPr>
                              <w:tab/>
                            </w:r>
                            <w:r w:rsidRPr="00B75B67">
                              <w:rPr>
                                <w:rFonts w:ascii="Arial" w:hAnsi="Arial" w:cs="Arial"/>
                                <w:noProof/>
                                <w:lang w:val="en-US" w:eastAsia="en-US"/>
                              </w:rPr>
                              <w:t>Emission into soil</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6.4</w:t>
                            </w:r>
                            <w:r w:rsidRPr="00B75B67">
                              <w:rPr>
                                <w:rFonts w:ascii="Arial" w:hAnsi="Arial" w:cs="Arial"/>
                                <w:smallCaps w:val="0"/>
                                <w:noProof/>
                                <w:lang w:val="en-US" w:eastAsia="en-US"/>
                              </w:rPr>
                              <w:tab/>
                            </w:r>
                            <w:r w:rsidRPr="00B75B67">
                              <w:rPr>
                                <w:rFonts w:ascii="Arial" w:hAnsi="Arial" w:cs="Arial"/>
                                <w:noProof/>
                                <w:lang w:val="en-US" w:eastAsia="en-US"/>
                              </w:rPr>
                              <w:t>Noise, vibration and non-ionizing radiation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6.5</w:t>
                            </w:r>
                            <w:r w:rsidRPr="00B75B67">
                              <w:rPr>
                                <w:rFonts w:ascii="Arial" w:hAnsi="Arial" w:cs="Arial"/>
                                <w:smallCaps w:val="0"/>
                                <w:noProof/>
                                <w:lang w:val="en-US" w:eastAsia="en-US"/>
                              </w:rPr>
                              <w:tab/>
                            </w:r>
                            <w:r w:rsidRPr="00B75B67">
                              <w:rPr>
                                <w:rFonts w:ascii="Arial" w:hAnsi="Arial" w:cs="Arial"/>
                                <w:noProof/>
                                <w:lang w:val="en-US" w:eastAsia="en-US"/>
                              </w:rPr>
                              <w:t>Biodiversity (flora and fauna)</w:t>
                            </w:r>
                            <w:r w:rsidRPr="00B75B67">
                              <w:rPr>
                                <w:rFonts w:ascii="Arial" w:hAnsi="Arial" w:cs="Arial"/>
                                <w:noProof/>
                                <w:webHidden/>
                              </w:rPr>
                              <w:t xml:space="preserve"> </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6.6</w:t>
                            </w:r>
                            <w:r w:rsidRPr="00B75B67">
                              <w:rPr>
                                <w:rFonts w:ascii="Arial" w:hAnsi="Arial" w:cs="Arial"/>
                                <w:smallCaps w:val="0"/>
                                <w:noProof/>
                                <w:lang w:val="en-US" w:eastAsia="en-US"/>
                              </w:rPr>
                              <w:tab/>
                            </w:r>
                            <w:r w:rsidRPr="00B75B67">
                              <w:rPr>
                                <w:rFonts w:ascii="Arial" w:hAnsi="Arial" w:cs="Arial"/>
                                <w:noProof/>
                                <w:lang w:val="en-US"/>
                              </w:rPr>
                              <w:t>Socio – economic impacts</w:t>
                            </w:r>
                          </w:p>
                          <w:p w:rsidR="00D872B2" w:rsidRPr="00B75B67" w:rsidRDefault="00D872B2" w:rsidP="0063010D">
                            <w:pPr>
                              <w:pStyle w:val="TOC1"/>
                              <w:rPr>
                                <w:b w:val="0"/>
                                <w:bCs w:val="0"/>
                                <w:caps w:val="0"/>
                                <w:sz w:val="20"/>
                                <w:szCs w:val="20"/>
                                <w:lang w:val="en-US" w:eastAsia="en-US"/>
                              </w:rPr>
                            </w:pPr>
                            <w:r w:rsidRPr="00B75B67">
                              <w:rPr>
                                <w:sz w:val="20"/>
                                <w:szCs w:val="20"/>
                              </w:rPr>
                              <w:t>7.</w:t>
                            </w:r>
                            <w:r w:rsidRPr="00B75B67">
                              <w:rPr>
                                <w:b w:val="0"/>
                                <w:bCs w:val="0"/>
                                <w:caps w:val="0"/>
                                <w:sz w:val="20"/>
                                <w:szCs w:val="20"/>
                                <w:lang w:val="en-US" w:eastAsia="en-US"/>
                              </w:rPr>
                              <w:tab/>
                            </w:r>
                            <w:r w:rsidRPr="00B75B67">
                              <w:rPr>
                                <w:sz w:val="20"/>
                                <w:szCs w:val="20"/>
                              </w:rPr>
                              <w:t>Programme for environmental protection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7.1</w:t>
                            </w:r>
                            <w:r w:rsidRPr="00B75B67">
                              <w:rPr>
                                <w:rFonts w:ascii="Arial" w:hAnsi="Arial" w:cs="Arial"/>
                                <w:smallCaps w:val="0"/>
                                <w:noProof/>
                                <w:lang w:val="en-US" w:eastAsia="en-US"/>
                              </w:rPr>
                              <w:tab/>
                            </w:r>
                            <w:r w:rsidRPr="00B75B67">
                              <w:rPr>
                                <w:rFonts w:ascii="Arial" w:hAnsi="Arial" w:cs="Arial"/>
                                <w:noProof/>
                                <w:lang w:val="en-US" w:eastAsia="en-US"/>
                              </w:rPr>
                              <w:t>Measures for reduction of air emissions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7.2</w:t>
                            </w:r>
                            <w:r w:rsidRPr="00B75B67">
                              <w:rPr>
                                <w:rFonts w:ascii="Arial" w:hAnsi="Arial" w:cs="Arial"/>
                                <w:smallCaps w:val="0"/>
                                <w:noProof/>
                                <w:lang w:val="en-US" w:eastAsia="en-US"/>
                              </w:rPr>
                              <w:tab/>
                            </w:r>
                            <w:r w:rsidRPr="00B75B67">
                              <w:rPr>
                                <w:rFonts w:ascii="Arial" w:hAnsi="Arial" w:cs="Arial"/>
                                <w:noProof/>
                                <w:lang w:val="en-US" w:eastAsia="en-US"/>
                              </w:rPr>
                              <w:t>Measures for protection of water pollution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7.3</w:t>
                            </w:r>
                            <w:r w:rsidRPr="00B75B67">
                              <w:rPr>
                                <w:rFonts w:ascii="Arial" w:hAnsi="Arial" w:cs="Arial"/>
                                <w:smallCaps w:val="0"/>
                                <w:noProof/>
                                <w:lang w:val="en-US" w:eastAsia="en-US"/>
                              </w:rPr>
                              <w:tab/>
                            </w:r>
                            <w:r w:rsidRPr="00B75B67">
                              <w:rPr>
                                <w:rFonts w:ascii="Arial" w:hAnsi="Arial" w:cs="Arial"/>
                                <w:noProof/>
                                <w:lang w:val="en-US" w:eastAsia="en-US"/>
                              </w:rPr>
                              <w:t>Measures for improvement of waste management</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7.4</w:t>
                            </w:r>
                            <w:r w:rsidRPr="00B75B67">
                              <w:rPr>
                                <w:rFonts w:ascii="Arial" w:hAnsi="Arial" w:cs="Arial"/>
                                <w:smallCaps w:val="0"/>
                                <w:noProof/>
                                <w:lang w:val="en-US" w:eastAsia="en-US"/>
                              </w:rPr>
                              <w:tab/>
                            </w:r>
                            <w:r w:rsidRPr="00B75B67">
                              <w:rPr>
                                <w:rFonts w:ascii="Arial" w:hAnsi="Arial" w:cs="Arial"/>
                                <w:noProof/>
                                <w:lang w:val="en-US" w:eastAsia="mk-MK"/>
                              </w:rPr>
                              <w:t>Measures for soil protection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7.5</w:t>
                            </w:r>
                            <w:r w:rsidRPr="00B75B67">
                              <w:rPr>
                                <w:rFonts w:ascii="Arial" w:hAnsi="Arial" w:cs="Arial"/>
                                <w:smallCaps w:val="0"/>
                                <w:noProof/>
                                <w:lang w:val="en-US" w:eastAsia="en-US"/>
                              </w:rPr>
                              <w:tab/>
                            </w:r>
                            <w:r w:rsidRPr="00B75B67">
                              <w:rPr>
                                <w:rFonts w:ascii="Arial" w:hAnsi="Arial" w:cs="Arial"/>
                                <w:noProof/>
                                <w:lang w:val="en-US" w:eastAsia="en-US"/>
                              </w:rPr>
                              <w:t>Measures for protection from noise and vibrations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7.6</w:t>
                            </w:r>
                            <w:r w:rsidRPr="00B75B67">
                              <w:rPr>
                                <w:rFonts w:ascii="Arial" w:hAnsi="Arial" w:cs="Arial"/>
                                <w:smallCaps w:val="0"/>
                                <w:noProof/>
                                <w:lang w:val="en-US" w:eastAsia="en-US"/>
                              </w:rPr>
                              <w:tab/>
                            </w:r>
                            <w:r w:rsidRPr="00B75B67">
                              <w:rPr>
                                <w:rFonts w:ascii="Arial" w:hAnsi="Arial" w:cs="Arial"/>
                                <w:noProof/>
                                <w:lang w:val="en-US"/>
                              </w:rPr>
                              <w:t>Measures for reduction of impacts on biodiversity</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7.7</w:t>
                            </w:r>
                            <w:r w:rsidRPr="00B75B67">
                              <w:rPr>
                                <w:rFonts w:ascii="Arial" w:hAnsi="Arial" w:cs="Arial"/>
                                <w:smallCaps w:val="0"/>
                                <w:noProof/>
                                <w:lang w:val="en-US" w:eastAsia="en-US"/>
                              </w:rPr>
                              <w:tab/>
                            </w:r>
                            <w:r w:rsidRPr="00B75B67">
                              <w:rPr>
                                <w:rFonts w:ascii="Arial" w:hAnsi="Arial" w:cs="Arial"/>
                                <w:noProof/>
                                <w:lang w:val="en-US"/>
                              </w:rPr>
                              <w:t>Risk management (occurrence of disaster, accident or emergency situations)</w:t>
                            </w:r>
                            <w:r w:rsidRPr="00B75B67">
                              <w:rPr>
                                <w:rFonts w:ascii="Arial" w:hAnsi="Arial" w:cs="Arial"/>
                                <w:smallCaps w:val="0"/>
                                <w:noProof/>
                                <w:lang w:val="en-US" w:eastAsia="en-US"/>
                              </w:rPr>
                              <w:t xml:space="preserve"> </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7.8</w:t>
                            </w:r>
                            <w:r w:rsidRPr="00B75B67">
                              <w:rPr>
                                <w:rFonts w:ascii="Arial" w:hAnsi="Arial" w:cs="Arial"/>
                                <w:smallCaps w:val="0"/>
                                <w:noProof/>
                                <w:lang w:val="en-US" w:eastAsia="en-US"/>
                              </w:rPr>
                              <w:tab/>
                            </w:r>
                            <w:r w:rsidRPr="00B75B67">
                              <w:rPr>
                                <w:rFonts w:ascii="Arial" w:hAnsi="Arial" w:cs="Arial"/>
                                <w:noProof/>
                                <w:lang w:val="en-US"/>
                              </w:rPr>
                              <w:t>Mitigation measures for mitigation impacts in social environment</w:t>
                            </w:r>
                          </w:p>
                          <w:p w:rsidR="00D872B2" w:rsidRPr="00B75B67" w:rsidRDefault="00D872B2" w:rsidP="0063010D">
                            <w:pPr>
                              <w:pStyle w:val="TOC1"/>
                              <w:rPr>
                                <w:b w:val="0"/>
                                <w:bCs w:val="0"/>
                                <w:caps w:val="0"/>
                                <w:sz w:val="20"/>
                                <w:szCs w:val="20"/>
                                <w:lang w:val="en-US" w:eastAsia="en-US"/>
                              </w:rPr>
                            </w:pPr>
                            <w:r w:rsidRPr="00B75B67">
                              <w:rPr>
                                <w:sz w:val="20"/>
                                <w:szCs w:val="20"/>
                              </w:rPr>
                              <w:t>8.</w:t>
                            </w:r>
                            <w:r w:rsidRPr="00B75B67">
                              <w:rPr>
                                <w:b w:val="0"/>
                                <w:bCs w:val="0"/>
                                <w:caps w:val="0"/>
                                <w:sz w:val="20"/>
                                <w:szCs w:val="20"/>
                                <w:lang w:val="en-US" w:eastAsia="en-US"/>
                              </w:rPr>
                              <w:tab/>
                            </w:r>
                            <w:r w:rsidRPr="00B75B67">
                              <w:rPr>
                                <w:sz w:val="20"/>
                                <w:szCs w:val="20"/>
                              </w:rPr>
                              <w:t>Legislation</w:t>
                            </w:r>
                          </w:p>
                          <w:p w:rsidR="00D872B2" w:rsidRPr="00B75B67" w:rsidRDefault="00D872B2" w:rsidP="0063010D">
                            <w:pPr>
                              <w:pStyle w:val="TOC1"/>
                              <w:rPr>
                                <w:b w:val="0"/>
                                <w:bCs w:val="0"/>
                                <w:caps w:val="0"/>
                                <w:sz w:val="20"/>
                                <w:szCs w:val="20"/>
                                <w:lang w:val="en-US" w:eastAsia="en-US"/>
                              </w:rPr>
                            </w:pPr>
                            <w:r w:rsidRPr="00B75B67">
                              <w:rPr>
                                <w:sz w:val="20"/>
                                <w:szCs w:val="20"/>
                              </w:rPr>
                              <w:t>9.</w:t>
                            </w:r>
                            <w:r w:rsidRPr="00B75B67">
                              <w:rPr>
                                <w:b w:val="0"/>
                                <w:bCs w:val="0"/>
                                <w:caps w:val="0"/>
                                <w:sz w:val="20"/>
                                <w:szCs w:val="20"/>
                                <w:lang w:val="en-US" w:eastAsia="en-US"/>
                              </w:rPr>
                              <w:tab/>
                            </w:r>
                            <w:r w:rsidRPr="00B75B67">
                              <w:rPr>
                                <w:sz w:val="20"/>
                                <w:szCs w:val="20"/>
                              </w:rPr>
                              <w:t>Conclusion</w:t>
                            </w:r>
                          </w:p>
                          <w:p w:rsidR="00D872B2" w:rsidRPr="00B75B67" w:rsidRDefault="00D872B2" w:rsidP="0063010D">
                            <w:pPr>
                              <w:pStyle w:val="TOC1"/>
                              <w:rPr>
                                <w:rStyle w:val="Hyperlink"/>
                                <w:color w:val="auto"/>
                                <w:sz w:val="20"/>
                                <w:szCs w:val="20"/>
                                <w:u w:val="none"/>
                              </w:rPr>
                            </w:pPr>
                            <w:r w:rsidRPr="00B75B67">
                              <w:rPr>
                                <w:rStyle w:val="Hyperlink"/>
                                <w:color w:val="auto"/>
                                <w:sz w:val="20"/>
                                <w:szCs w:val="20"/>
                                <w:u w:val="none"/>
                              </w:rPr>
                              <w:t>10.   Statement</w:t>
                            </w:r>
                          </w:p>
                          <w:p w:rsidR="00D872B2" w:rsidRDefault="00D872B2" w:rsidP="0063010D">
                            <w:pPr>
                              <w:jc w:val="center"/>
                              <w:rPr>
                                <w:rFonts w:ascii="Arial" w:hAnsi="Arial" w:cs="Arial"/>
                                <w:sz w:val="48"/>
                                <w:szCs w:val="48"/>
                              </w:rP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55" style="position:absolute;left:0;text-align:left;margin-left:-3.75pt;margin-top:-1.75pt;width:455.15pt;height:63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" fillcolor="white [3201]" strokecolor="black [3213]" strokeweight=".25pt">
                <v:textbox>
                  <w:txbxContent>
                    <w:p w:rsidR="00D872B2" w:rsidRDefault="00D872B2" w:rsidP="0063010D">
                      <w:pPr>
                        <w:jc w:val="center"/>
                        <w:rPr>
                          <w:rFonts w:ascii="Arial" w:hAnsi="Arial" w:cs="Arial"/>
                          <w:sz w:val="48"/>
                          <w:szCs w:val="48"/>
                        </w:rPr>
                      </w:pPr>
                    </w:p>
                    <w:p w:rsidR="00D872B2" w:rsidRPr="00B75B67" w:rsidRDefault="00D872B2" w:rsidP="0063010D">
                      <w:pPr>
                        <w:pStyle w:val="TOC1"/>
                        <w:rPr>
                          <w:b w:val="0"/>
                          <w:bCs w:val="0"/>
                          <w:caps w:val="0"/>
                          <w:sz w:val="20"/>
                          <w:szCs w:val="20"/>
                          <w:lang w:val="en-US" w:eastAsia="en-US"/>
                        </w:rPr>
                      </w:pPr>
                      <w:r w:rsidRPr="00B75B67">
                        <w:rPr>
                          <w:rStyle w:val="Hyperlink"/>
                          <w:color w:val="auto"/>
                          <w:sz w:val="20"/>
                          <w:szCs w:val="20"/>
                          <w:u w:val="none"/>
                        </w:rPr>
                        <w:t>1.</w:t>
                      </w:r>
                      <w:r w:rsidRPr="00B75B67">
                        <w:rPr>
                          <w:b w:val="0"/>
                          <w:bCs w:val="0"/>
                          <w:caps w:val="0"/>
                          <w:sz w:val="20"/>
                          <w:szCs w:val="20"/>
                          <w:lang w:val="en-US" w:eastAsia="en-US"/>
                        </w:rPr>
                        <w:tab/>
                      </w:r>
                      <w:r w:rsidRPr="00B75B67">
                        <w:rPr>
                          <w:rStyle w:val="Hyperlink"/>
                          <w:color w:val="auto"/>
                          <w:sz w:val="20"/>
                          <w:szCs w:val="20"/>
                          <w:u w:val="none"/>
                        </w:rPr>
                        <w:t>Basic data</w:t>
                      </w:r>
                      <w:r>
                        <w:rPr>
                          <w:rStyle w:val="Hyperlink"/>
                          <w:color w:val="auto"/>
                          <w:sz w:val="20"/>
                          <w:szCs w:val="20"/>
                          <w:u w:val="none"/>
                        </w:rPr>
                        <w:t xml:space="preserve"> </w:t>
                      </w:r>
                    </w:p>
                    <w:p w:rsidR="00D872B2" w:rsidRPr="00B75B67" w:rsidRDefault="00D872B2" w:rsidP="0063010D">
                      <w:pPr>
                        <w:pStyle w:val="TOC1"/>
                        <w:rPr>
                          <w:b w:val="0"/>
                          <w:bCs w:val="0"/>
                          <w:caps w:val="0"/>
                          <w:sz w:val="20"/>
                          <w:szCs w:val="20"/>
                          <w:lang w:val="en-US" w:eastAsia="en-US"/>
                        </w:rPr>
                      </w:pPr>
                      <w:r w:rsidRPr="00B75B67">
                        <w:rPr>
                          <w:sz w:val="20"/>
                          <w:szCs w:val="20"/>
                        </w:rPr>
                        <w:t>2.</w:t>
                      </w:r>
                      <w:r w:rsidRPr="00B75B67">
                        <w:rPr>
                          <w:b w:val="0"/>
                          <w:bCs w:val="0"/>
                          <w:caps w:val="0"/>
                          <w:sz w:val="20"/>
                          <w:szCs w:val="20"/>
                          <w:lang w:val="en-US" w:eastAsia="en-US"/>
                        </w:rPr>
                        <w:tab/>
                      </w:r>
                      <w:r w:rsidRPr="00B75B67">
                        <w:rPr>
                          <w:sz w:val="20"/>
                          <w:szCs w:val="20"/>
                        </w:rPr>
                        <w:t>Type of elaborate</w:t>
                      </w:r>
                    </w:p>
                    <w:p w:rsidR="00D872B2" w:rsidRPr="00B75B67" w:rsidRDefault="00D872B2" w:rsidP="0063010D">
                      <w:pPr>
                        <w:pStyle w:val="TOC1"/>
                        <w:rPr>
                          <w:b w:val="0"/>
                          <w:bCs w:val="0"/>
                          <w:caps w:val="0"/>
                          <w:sz w:val="20"/>
                          <w:szCs w:val="20"/>
                          <w:lang w:val="en-US" w:eastAsia="en-US"/>
                        </w:rPr>
                      </w:pPr>
                      <w:r w:rsidRPr="00B75B67">
                        <w:rPr>
                          <w:sz w:val="20"/>
                          <w:szCs w:val="20"/>
                        </w:rPr>
                        <w:t>3.</w:t>
                      </w:r>
                      <w:r w:rsidRPr="00B75B67">
                        <w:rPr>
                          <w:b w:val="0"/>
                          <w:bCs w:val="0"/>
                          <w:caps w:val="0"/>
                          <w:sz w:val="20"/>
                          <w:szCs w:val="20"/>
                          <w:lang w:val="en-US" w:eastAsia="en-US"/>
                        </w:rPr>
                        <w:tab/>
                      </w:r>
                      <w:r w:rsidRPr="00B75B67">
                        <w:rPr>
                          <w:sz w:val="20"/>
                          <w:szCs w:val="20"/>
                        </w:rPr>
                        <w:t>Authority responsible for approving the elaborate for environmental protection</w:t>
                      </w:r>
                    </w:p>
                    <w:p w:rsidR="00D872B2" w:rsidRPr="00B75B67" w:rsidRDefault="00D872B2" w:rsidP="0063010D">
                      <w:pPr>
                        <w:pStyle w:val="TOC1"/>
                        <w:rPr>
                          <w:b w:val="0"/>
                          <w:bCs w:val="0"/>
                          <w:caps w:val="0"/>
                          <w:sz w:val="20"/>
                          <w:szCs w:val="20"/>
                          <w:lang w:val="en-US" w:eastAsia="en-US"/>
                        </w:rPr>
                      </w:pPr>
                      <w:r w:rsidRPr="00B75B67">
                        <w:rPr>
                          <w:sz w:val="20"/>
                          <w:szCs w:val="20"/>
                        </w:rPr>
                        <w:t>4.</w:t>
                      </w:r>
                      <w:r w:rsidRPr="00B75B67">
                        <w:rPr>
                          <w:b w:val="0"/>
                          <w:bCs w:val="0"/>
                          <w:caps w:val="0"/>
                          <w:sz w:val="20"/>
                          <w:szCs w:val="20"/>
                          <w:lang w:val="en-US" w:eastAsia="en-US"/>
                        </w:rPr>
                        <w:tab/>
                      </w:r>
                      <w:r w:rsidRPr="00B75B67">
                        <w:rPr>
                          <w:sz w:val="20"/>
                          <w:szCs w:val="20"/>
                        </w:rPr>
                        <w:t xml:space="preserve">Description of the project </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4.1</w:t>
                      </w:r>
                      <w:r w:rsidRPr="00B75B67">
                        <w:rPr>
                          <w:rFonts w:ascii="Arial" w:hAnsi="Arial" w:cs="Arial"/>
                          <w:smallCaps w:val="0"/>
                          <w:noProof/>
                          <w:lang w:val="en-US" w:eastAsia="en-US"/>
                        </w:rPr>
                        <w:tab/>
                      </w:r>
                      <w:r w:rsidRPr="00B75B67">
                        <w:rPr>
                          <w:rFonts w:ascii="Arial" w:hAnsi="Arial" w:cs="Arial"/>
                          <w:noProof/>
                          <w:lang w:val="en-US"/>
                        </w:rPr>
                        <w:t>Description of location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4.2</w:t>
                      </w:r>
                      <w:r w:rsidRPr="00B75B67">
                        <w:rPr>
                          <w:rFonts w:ascii="Arial" w:hAnsi="Arial" w:cs="Arial"/>
                          <w:smallCaps w:val="0"/>
                          <w:noProof/>
                          <w:lang w:val="en-US" w:eastAsia="en-US"/>
                        </w:rPr>
                        <w:tab/>
                      </w:r>
                      <w:r w:rsidRPr="00B75B67">
                        <w:rPr>
                          <w:rFonts w:ascii="Arial" w:hAnsi="Arial" w:cs="Arial"/>
                          <w:noProof/>
                          <w:lang w:val="en-US"/>
                        </w:rPr>
                        <w:t>Technical and technological description of the activities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4.3</w:t>
                      </w:r>
                      <w:r w:rsidRPr="00B75B67">
                        <w:rPr>
                          <w:rFonts w:ascii="Arial" w:hAnsi="Arial" w:cs="Arial"/>
                          <w:smallCaps w:val="0"/>
                          <w:noProof/>
                          <w:lang w:val="en-US" w:eastAsia="en-US"/>
                        </w:rPr>
                        <w:tab/>
                      </w:r>
                      <w:r w:rsidRPr="00B75B67">
                        <w:rPr>
                          <w:rFonts w:ascii="Arial" w:hAnsi="Arial" w:cs="Arial"/>
                          <w:noProof/>
                          <w:lang w:val="en-US"/>
                        </w:rPr>
                        <w:t>Raw and auxiliary materials</w:t>
                      </w:r>
                    </w:p>
                    <w:p w:rsidR="00D872B2" w:rsidRPr="00B75B67" w:rsidRDefault="00D872B2" w:rsidP="0063010D">
                      <w:pPr>
                        <w:pStyle w:val="TOC1"/>
                        <w:rPr>
                          <w:b w:val="0"/>
                          <w:bCs w:val="0"/>
                          <w:caps w:val="0"/>
                          <w:sz w:val="20"/>
                          <w:szCs w:val="20"/>
                          <w:lang w:val="en-US" w:eastAsia="en-US"/>
                        </w:rPr>
                      </w:pPr>
                      <w:r w:rsidRPr="00B75B67">
                        <w:rPr>
                          <w:sz w:val="20"/>
                          <w:szCs w:val="20"/>
                        </w:rPr>
                        <w:t>5.</w:t>
                      </w:r>
                      <w:r w:rsidRPr="00B75B67">
                        <w:rPr>
                          <w:b w:val="0"/>
                          <w:bCs w:val="0"/>
                          <w:caps w:val="0"/>
                          <w:sz w:val="20"/>
                          <w:szCs w:val="20"/>
                          <w:lang w:val="en-US" w:eastAsia="en-US"/>
                        </w:rPr>
                        <w:tab/>
                      </w:r>
                      <w:r w:rsidRPr="00B75B67">
                        <w:rPr>
                          <w:sz w:val="20"/>
                          <w:szCs w:val="20"/>
                        </w:rPr>
                        <w:t>Description of the environment around the location of the project</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5.1</w:t>
                      </w:r>
                      <w:r w:rsidRPr="00B75B67">
                        <w:rPr>
                          <w:rFonts w:ascii="Arial" w:hAnsi="Arial" w:cs="Arial"/>
                          <w:smallCaps w:val="0"/>
                          <w:noProof/>
                          <w:lang w:val="en-US" w:eastAsia="en-US"/>
                        </w:rPr>
                        <w:tab/>
                      </w:r>
                      <w:r w:rsidRPr="00B75B67">
                        <w:rPr>
                          <w:rFonts w:ascii="Arial" w:hAnsi="Arial" w:cs="Arial"/>
                          <w:noProof/>
                          <w:lang w:val="en-US"/>
                        </w:rPr>
                        <w:t>Description of the existing institutions and/or facilities performing health, social and educational activities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5.2</w:t>
                      </w:r>
                      <w:r w:rsidRPr="00B75B67">
                        <w:rPr>
                          <w:rFonts w:ascii="Arial" w:hAnsi="Arial" w:cs="Arial"/>
                          <w:smallCaps w:val="0"/>
                          <w:noProof/>
                          <w:lang w:val="en-US" w:eastAsia="en-US"/>
                        </w:rPr>
                        <w:tab/>
                      </w:r>
                      <w:r w:rsidRPr="00B75B67">
                        <w:rPr>
                          <w:rFonts w:ascii="Arial" w:hAnsi="Arial" w:cs="Arial"/>
                          <w:noProof/>
                          <w:lang w:val="en-US"/>
                        </w:rPr>
                        <w:t>Geological, hydrogeological, geomorphological and pedological features of the location</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eastAsia="en-US"/>
                        </w:rPr>
                        <w:t>5.2.1</w:t>
                      </w:r>
                      <w:r w:rsidRPr="00B75B67">
                        <w:rPr>
                          <w:rFonts w:ascii="Arial" w:hAnsi="Arial" w:cs="Arial"/>
                          <w:i w:val="0"/>
                          <w:iCs w:val="0"/>
                          <w:noProof/>
                          <w:lang w:val="en-US" w:eastAsia="en-US"/>
                        </w:rPr>
                        <w:tab/>
                      </w:r>
                      <w:r w:rsidRPr="00B75B67">
                        <w:rPr>
                          <w:rFonts w:ascii="Arial" w:hAnsi="Arial" w:cs="Arial"/>
                          <w:noProof/>
                          <w:lang w:val="en-US" w:eastAsia="en-US"/>
                        </w:rPr>
                        <w:t>Geological features</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eastAsia="en-US"/>
                        </w:rPr>
                        <w:t>5.2.2</w:t>
                      </w:r>
                      <w:r w:rsidRPr="00B75B67">
                        <w:rPr>
                          <w:rFonts w:ascii="Arial" w:hAnsi="Arial" w:cs="Arial"/>
                          <w:i w:val="0"/>
                          <w:iCs w:val="0"/>
                          <w:noProof/>
                          <w:lang w:val="en-US" w:eastAsia="en-US"/>
                        </w:rPr>
                        <w:tab/>
                      </w:r>
                      <w:r w:rsidRPr="00B75B67">
                        <w:rPr>
                          <w:rFonts w:ascii="Arial" w:hAnsi="Arial" w:cs="Arial"/>
                          <w:noProof/>
                        </w:rPr>
                        <w:t>Basic hydro-geological terrain characteristics</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rPr>
                        <w:t>5.2.3</w:t>
                      </w:r>
                      <w:r w:rsidRPr="00B75B67">
                        <w:rPr>
                          <w:rFonts w:ascii="Arial" w:hAnsi="Arial" w:cs="Arial"/>
                          <w:i w:val="0"/>
                          <w:iCs w:val="0"/>
                          <w:noProof/>
                          <w:lang w:val="en-US" w:eastAsia="en-US"/>
                        </w:rPr>
                        <w:tab/>
                      </w:r>
                      <w:r w:rsidRPr="00B75B67">
                        <w:rPr>
                          <w:rFonts w:ascii="Arial" w:hAnsi="Arial" w:cs="Arial"/>
                          <w:noProof/>
                        </w:rPr>
                        <w:t>Engineering-geological types of rock masses</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rPr>
                        <w:t>5.2.4</w:t>
                      </w:r>
                      <w:r w:rsidRPr="00B75B67">
                        <w:rPr>
                          <w:rFonts w:ascii="Arial" w:hAnsi="Arial" w:cs="Arial"/>
                          <w:i w:val="0"/>
                          <w:iCs w:val="0"/>
                          <w:noProof/>
                          <w:lang w:val="en-US" w:eastAsia="en-US"/>
                        </w:rPr>
                        <w:tab/>
                      </w:r>
                      <w:r w:rsidRPr="00B75B67">
                        <w:rPr>
                          <w:rFonts w:ascii="Arial" w:hAnsi="Arial" w:cs="Arial"/>
                          <w:noProof/>
                          <w:lang w:val="en-US"/>
                        </w:rPr>
                        <w:t>Features of the location</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rPr>
                        <w:t>5.2.5</w:t>
                      </w:r>
                      <w:r w:rsidRPr="00B75B67">
                        <w:rPr>
                          <w:rFonts w:ascii="Arial" w:hAnsi="Arial" w:cs="Arial"/>
                          <w:i w:val="0"/>
                          <w:iCs w:val="0"/>
                          <w:noProof/>
                          <w:lang w:val="en-US" w:eastAsia="en-US"/>
                        </w:rPr>
                        <w:tab/>
                      </w:r>
                      <w:r w:rsidRPr="00B75B67">
                        <w:rPr>
                          <w:rFonts w:ascii="Arial" w:hAnsi="Arial" w:cs="Arial"/>
                          <w:noProof/>
                          <w:lang w:val="en-US"/>
                        </w:rPr>
                        <w:t>Features of the landscape</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5.3</w:t>
                      </w:r>
                      <w:r w:rsidRPr="00B75B67">
                        <w:rPr>
                          <w:rFonts w:ascii="Arial" w:hAnsi="Arial" w:cs="Arial"/>
                          <w:smallCaps w:val="0"/>
                          <w:noProof/>
                          <w:lang w:val="en-US" w:eastAsia="en-US"/>
                        </w:rPr>
                        <w:tab/>
                      </w:r>
                      <w:r w:rsidRPr="00B75B67">
                        <w:rPr>
                          <w:rFonts w:ascii="Arial" w:hAnsi="Arial" w:cs="Arial"/>
                          <w:noProof/>
                          <w:lang w:val="en-US"/>
                        </w:rPr>
                        <w:t>Existing water resources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5.4</w:t>
                      </w:r>
                      <w:r w:rsidRPr="00B75B67">
                        <w:rPr>
                          <w:rFonts w:ascii="Arial" w:hAnsi="Arial" w:cs="Arial"/>
                          <w:smallCaps w:val="0"/>
                          <w:noProof/>
                          <w:lang w:val="en-US" w:eastAsia="en-US"/>
                        </w:rPr>
                        <w:tab/>
                      </w:r>
                      <w:r w:rsidRPr="00B75B67">
                        <w:rPr>
                          <w:rFonts w:ascii="Arial" w:hAnsi="Arial" w:cs="Arial"/>
                          <w:noProof/>
                          <w:lang w:val="en-US"/>
                        </w:rPr>
                        <w:t>Climate features of the area</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5.5</w:t>
                      </w:r>
                      <w:r w:rsidRPr="00B75B67">
                        <w:rPr>
                          <w:rFonts w:ascii="Arial" w:hAnsi="Arial" w:cs="Arial"/>
                          <w:smallCaps w:val="0"/>
                          <w:noProof/>
                          <w:lang w:val="en-US" w:eastAsia="en-US"/>
                        </w:rPr>
                        <w:tab/>
                      </w:r>
                      <w:r w:rsidRPr="00B75B67">
                        <w:rPr>
                          <w:rFonts w:ascii="Arial" w:hAnsi="Arial" w:cs="Arial"/>
                          <w:noProof/>
                          <w:shd w:val="clear" w:color="auto" w:fill="FFFFFF"/>
                          <w:lang w:val="en-US"/>
                        </w:rPr>
                        <w:t>Existing road and utility infrastructure</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5.6</w:t>
                      </w:r>
                      <w:r w:rsidRPr="00B75B67">
                        <w:rPr>
                          <w:rFonts w:ascii="Arial" w:hAnsi="Arial" w:cs="Arial"/>
                          <w:smallCaps w:val="0"/>
                          <w:noProof/>
                          <w:lang w:val="en-US" w:eastAsia="en-US"/>
                        </w:rPr>
                        <w:tab/>
                      </w:r>
                      <w:r w:rsidRPr="00B75B67">
                        <w:rPr>
                          <w:rFonts w:ascii="Arial" w:hAnsi="Arial" w:cs="Arial"/>
                          <w:noProof/>
                          <w:lang w:val="en-US"/>
                        </w:rPr>
                        <w:t>Biodiversity (flora and fauna) in the project area and existence of protected areas</w:t>
                      </w:r>
                    </w:p>
                    <w:p w:rsidR="00D872B2" w:rsidRPr="00B75B67" w:rsidRDefault="00D872B2" w:rsidP="0063010D">
                      <w:pPr>
                        <w:pStyle w:val="TOC1"/>
                        <w:rPr>
                          <w:b w:val="0"/>
                          <w:bCs w:val="0"/>
                          <w:caps w:val="0"/>
                          <w:sz w:val="20"/>
                          <w:szCs w:val="20"/>
                          <w:lang w:val="en-US" w:eastAsia="en-US"/>
                        </w:rPr>
                      </w:pPr>
                      <w:r w:rsidRPr="00B75B67">
                        <w:rPr>
                          <w:sz w:val="20"/>
                          <w:szCs w:val="20"/>
                        </w:rPr>
                        <w:t>6.</w:t>
                      </w:r>
                      <w:r w:rsidRPr="00B75B67">
                        <w:rPr>
                          <w:b w:val="0"/>
                          <w:bCs w:val="0"/>
                          <w:caps w:val="0"/>
                          <w:sz w:val="20"/>
                          <w:szCs w:val="20"/>
                          <w:lang w:val="en-US" w:eastAsia="en-US"/>
                        </w:rPr>
                        <w:tab/>
                      </w:r>
                      <w:r w:rsidRPr="00B75B67">
                        <w:rPr>
                          <w:sz w:val="20"/>
                          <w:szCs w:val="20"/>
                        </w:rPr>
                        <w:t>Impact of the project activities on environment</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6.1</w:t>
                      </w:r>
                      <w:r w:rsidRPr="00B75B67">
                        <w:rPr>
                          <w:rFonts w:ascii="Arial" w:hAnsi="Arial" w:cs="Arial"/>
                          <w:smallCaps w:val="0"/>
                          <w:noProof/>
                          <w:lang w:val="en-US" w:eastAsia="en-US"/>
                        </w:rPr>
                        <w:tab/>
                      </w:r>
                      <w:r w:rsidRPr="00B75B67">
                        <w:rPr>
                          <w:rFonts w:ascii="Arial" w:hAnsi="Arial" w:cs="Arial"/>
                          <w:noProof/>
                          <w:lang w:val="en-US" w:eastAsia="en-US"/>
                        </w:rPr>
                        <w:t>Emissions</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eastAsia="en-US"/>
                        </w:rPr>
                        <w:t>6.1.1</w:t>
                      </w:r>
                      <w:r w:rsidRPr="00B75B67">
                        <w:rPr>
                          <w:rFonts w:ascii="Arial" w:hAnsi="Arial" w:cs="Arial"/>
                          <w:i w:val="0"/>
                          <w:iCs w:val="0"/>
                          <w:noProof/>
                          <w:lang w:val="en-US" w:eastAsia="en-US"/>
                        </w:rPr>
                        <w:tab/>
                      </w:r>
                      <w:r w:rsidRPr="00B75B67">
                        <w:rPr>
                          <w:rFonts w:ascii="Arial" w:hAnsi="Arial" w:cs="Arial"/>
                          <w:noProof/>
                          <w:lang w:val="en-US" w:eastAsia="en-US"/>
                        </w:rPr>
                        <w:t>Emission into the air</w:t>
                      </w:r>
                    </w:p>
                    <w:p w:rsidR="00D872B2" w:rsidRPr="00B75B67" w:rsidRDefault="00D872B2" w:rsidP="0063010D">
                      <w:pPr>
                        <w:pStyle w:val="TOC3"/>
                        <w:tabs>
                          <w:tab w:val="left" w:pos="1200"/>
                          <w:tab w:val="right" w:leader="dot" w:pos="9345"/>
                        </w:tabs>
                        <w:rPr>
                          <w:rFonts w:ascii="Arial" w:hAnsi="Arial" w:cs="Arial"/>
                          <w:i w:val="0"/>
                          <w:iCs w:val="0"/>
                          <w:noProof/>
                          <w:lang w:val="en-US" w:eastAsia="en-US"/>
                        </w:rPr>
                      </w:pPr>
                      <w:r w:rsidRPr="00B75B67">
                        <w:rPr>
                          <w:rFonts w:ascii="Arial" w:hAnsi="Arial" w:cs="Arial"/>
                          <w:noProof/>
                          <w:lang w:val="mk-MK" w:eastAsia="en-US"/>
                        </w:rPr>
                        <w:t>6.1.2</w:t>
                      </w:r>
                      <w:r w:rsidRPr="00B75B67">
                        <w:rPr>
                          <w:rFonts w:ascii="Arial" w:hAnsi="Arial" w:cs="Arial"/>
                          <w:i w:val="0"/>
                          <w:iCs w:val="0"/>
                          <w:noProof/>
                          <w:lang w:val="en-US" w:eastAsia="en-US"/>
                        </w:rPr>
                        <w:tab/>
                      </w:r>
                      <w:r w:rsidRPr="00B75B67">
                        <w:rPr>
                          <w:rFonts w:ascii="Arial" w:hAnsi="Arial" w:cs="Arial"/>
                          <w:noProof/>
                          <w:lang w:val="en-US" w:eastAsia="en-US"/>
                        </w:rPr>
                        <w:t>Emission into water</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6.2</w:t>
                      </w:r>
                      <w:r w:rsidRPr="00B75B67">
                        <w:rPr>
                          <w:rFonts w:ascii="Arial" w:hAnsi="Arial" w:cs="Arial"/>
                          <w:smallCaps w:val="0"/>
                          <w:noProof/>
                          <w:lang w:val="en-US" w:eastAsia="en-US"/>
                        </w:rPr>
                        <w:tab/>
                      </w:r>
                      <w:r w:rsidRPr="00B75B67">
                        <w:rPr>
                          <w:rFonts w:ascii="Arial" w:hAnsi="Arial" w:cs="Arial"/>
                          <w:noProof/>
                          <w:lang w:val="en-US" w:eastAsia="en-US"/>
                        </w:rPr>
                        <w:t>Waste generation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6.3</w:t>
                      </w:r>
                      <w:r w:rsidRPr="00B75B67">
                        <w:rPr>
                          <w:rFonts w:ascii="Arial" w:hAnsi="Arial" w:cs="Arial"/>
                          <w:smallCaps w:val="0"/>
                          <w:noProof/>
                          <w:lang w:val="en-US" w:eastAsia="en-US"/>
                        </w:rPr>
                        <w:tab/>
                      </w:r>
                      <w:r w:rsidRPr="00B75B67">
                        <w:rPr>
                          <w:rFonts w:ascii="Arial" w:hAnsi="Arial" w:cs="Arial"/>
                          <w:noProof/>
                          <w:lang w:val="en-US" w:eastAsia="en-US"/>
                        </w:rPr>
                        <w:t>Emission into soil</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6.4</w:t>
                      </w:r>
                      <w:r w:rsidRPr="00B75B67">
                        <w:rPr>
                          <w:rFonts w:ascii="Arial" w:hAnsi="Arial" w:cs="Arial"/>
                          <w:smallCaps w:val="0"/>
                          <w:noProof/>
                          <w:lang w:val="en-US" w:eastAsia="en-US"/>
                        </w:rPr>
                        <w:tab/>
                      </w:r>
                      <w:r w:rsidRPr="00B75B67">
                        <w:rPr>
                          <w:rFonts w:ascii="Arial" w:hAnsi="Arial" w:cs="Arial"/>
                          <w:noProof/>
                          <w:lang w:val="en-US" w:eastAsia="en-US"/>
                        </w:rPr>
                        <w:t>Noise, vibration and non-ionizing radiation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6.5</w:t>
                      </w:r>
                      <w:r w:rsidRPr="00B75B67">
                        <w:rPr>
                          <w:rFonts w:ascii="Arial" w:hAnsi="Arial" w:cs="Arial"/>
                          <w:smallCaps w:val="0"/>
                          <w:noProof/>
                          <w:lang w:val="en-US" w:eastAsia="en-US"/>
                        </w:rPr>
                        <w:tab/>
                      </w:r>
                      <w:r w:rsidRPr="00B75B67">
                        <w:rPr>
                          <w:rFonts w:ascii="Arial" w:hAnsi="Arial" w:cs="Arial"/>
                          <w:noProof/>
                          <w:lang w:val="en-US" w:eastAsia="en-US"/>
                        </w:rPr>
                        <w:t>Biodiversity (flora and fauna)</w:t>
                      </w:r>
                      <w:r w:rsidRPr="00B75B67">
                        <w:rPr>
                          <w:rFonts w:ascii="Arial" w:hAnsi="Arial" w:cs="Arial"/>
                          <w:noProof/>
                          <w:webHidden/>
                        </w:rPr>
                        <w:t xml:space="preserve"> </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6.6</w:t>
                      </w:r>
                      <w:r w:rsidRPr="00B75B67">
                        <w:rPr>
                          <w:rFonts w:ascii="Arial" w:hAnsi="Arial" w:cs="Arial"/>
                          <w:smallCaps w:val="0"/>
                          <w:noProof/>
                          <w:lang w:val="en-US" w:eastAsia="en-US"/>
                        </w:rPr>
                        <w:tab/>
                      </w:r>
                      <w:r w:rsidRPr="00B75B67">
                        <w:rPr>
                          <w:rFonts w:ascii="Arial" w:hAnsi="Arial" w:cs="Arial"/>
                          <w:noProof/>
                          <w:lang w:val="en-US"/>
                        </w:rPr>
                        <w:t>Socio – economic impacts</w:t>
                      </w:r>
                    </w:p>
                    <w:p w:rsidR="00D872B2" w:rsidRPr="00B75B67" w:rsidRDefault="00D872B2" w:rsidP="0063010D">
                      <w:pPr>
                        <w:pStyle w:val="TOC1"/>
                        <w:rPr>
                          <w:b w:val="0"/>
                          <w:bCs w:val="0"/>
                          <w:caps w:val="0"/>
                          <w:sz w:val="20"/>
                          <w:szCs w:val="20"/>
                          <w:lang w:val="en-US" w:eastAsia="en-US"/>
                        </w:rPr>
                      </w:pPr>
                      <w:r w:rsidRPr="00B75B67">
                        <w:rPr>
                          <w:sz w:val="20"/>
                          <w:szCs w:val="20"/>
                        </w:rPr>
                        <w:t>7.</w:t>
                      </w:r>
                      <w:r w:rsidRPr="00B75B67">
                        <w:rPr>
                          <w:b w:val="0"/>
                          <w:bCs w:val="0"/>
                          <w:caps w:val="0"/>
                          <w:sz w:val="20"/>
                          <w:szCs w:val="20"/>
                          <w:lang w:val="en-US" w:eastAsia="en-US"/>
                        </w:rPr>
                        <w:tab/>
                      </w:r>
                      <w:r w:rsidRPr="00B75B67">
                        <w:rPr>
                          <w:sz w:val="20"/>
                          <w:szCs w:val="20"/>
                        </w:rPr>
                        <w:t>Programme for environmental protection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7.1</w:t>
                      </w:r>
                      <w:r w:rsidRPr="00B75B67">
                        <w:rPr>
                          <w:rFonts w:ascii="Arial" w:hAnsi="Arial" w:cs="Arial"/>
                          <w:smallCaps w:val="0"/>
                          <w:noProof/>
                          <w:lang w:val="en-US" w:eastAsia="en-US"/>
                        </w:rPr>
                        <w:tab/>
                      </w:r>
                      <w:r w:rsidRPr="00B75B67">
                        <w:rPr>
                          <w:rFonts w:ascii="Arial" w:hAnsi="Arial" w:cs="Arial"/>
                          <w:noProof/>
                          <w:lang w:val="en-US" w:eastAsia="en-US"/>
                        </w:rPr>
                        <w:t>Measures for reduction of air emissions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7.2</w:t>
                      </w:r>
                      <w:r w:rsidRPr="00B75B67">
                        <w:rPr>
                          <w:rFonts w:ascii="Arial" w:hAnsi="Arial" w:cs="Arial"/>
                          <w:smallCaps w:val="0"/>
                          <w:noProof/>
                          <w:lang w:val="en-US" w:eastAsia="en-US"/>
                        </w:rPr>
                        <w:tab/>
                      </w:r>
                      <w:r w:rsidRPr="00B75B67">
                        <w:rPr>
                          <w:rFonts w:ascii="Arial" w:hAnsi="Arial" w:cs="Arial"/>
                          <w:noProof/>
                          <w:lang w:val="en-US" w:eastAsia="en-US"/>
                        </w:rPr>
                        <w:t>Measures for protection of water pollution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7.3</w:t>
                      </w:r>
                      <w:r w:rsidRPr="00B75B67">
                        <w:rPr>
                          <w:rFonts w:ascii="Arial" w:hAnsi="Arial" w:cs="Arial"/>
                          <w:smallCaps w:val="0"/>
                          <w:noProof/>
                          <w:lang w:val="en-US" w:eastAsia="en-US"/>
                        </w:rPr>
                        <w:tab/>
                      </w:r>
                      <w:r w:rsidRPr="00B75B67">
                        <w:rPr>
                          <w:rFonts w:ascii="Arial" w:hAnsi="Arial" w:cs="Arial"/>
                          <w:noProof/>
                          <w:lang w:val="en-US" w:eastAsia="en-US"/>
                        </w:rPr>
                        <w:t>Measures for improvement of waste management</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7.4</w:t>
                      </w:r>
                      <w:r w:rsidRPr="00B75B67">
                        <w:rPr>
                          <w:rFonts w:ascii="Arial" w:hAnsi="Arial" w:cs="Arial"/>
                          <w:smallCaps w:val="0"/>
                          <w:noProof/>
                          <w:lang w:val="en-US" w:eastAsia="en-US"/>
                        </w:rPr>
                        <w:tab/>
                      </w:r>
                      <w:r w:rsidRPr="00B75B67">
                        <w:rPr>
                          <w:rFonts w:ascii="Arial" w:hAnsi="Arial" w:cs="Arial"/>
                          <w:noProof/>
                          <w:lang w:val="en-US" w:eastAsia="mk-MK"/>
                        </w:rPr>
                        <w:t>Measures for soil protection</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7.5</w:t>
                      </w:r>
                      <w:r w:rsidRPr="00B75B67">
                        <w:rPr>
                          <w:rFonts w:ascii="Arial" w:hAnsi="Arial" w:cs="Arial"/>
                          <w:smallCaps w:val="0"/>
                          <w:noProof/>
                          <w:lang w:val="en-US" w:eastAsia="en-US"/>
                        </w:rPr>
                        <w:tab/>
                      </w:r>
                      <w:r w:rsidRPr="00B75B67">
                        <w:rPr>
                          <w:rFonts w:ascii="Arial" w:hAnsi="Arial" w:cs="Arial"/>
                          <w:noProof/>
                          <w:lang w:val="en-US" w:eastAsia="en-US"/>
                        </w:rPr>
                        <w:t>Measures for protection from noise and vibrations</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7.6</w:t>
                      </w:r>
                      <w:r w:rsidRPr="00B75B67">
                        <w:rPr>
                          <w:rFonts w:ascii="Arial" w:hAnsi="Arial" w:cs="Arial"/>
                          <w:smallCaps w:val="0"/>
                          <w:noProof/>
                          <w:lang w:val="en-US" w:eastAsia="en-US"/>
                        </w:rPr>
                        <w:tab/>
                      </w:r>
                      <w:r w:rsidRPr="00B75B67">
                        <w:rPr>
                          <w:rFonts w:ascii="Arial" w:hAnsi="Arial" w:cs="Arial"/>
                          <w:noProof/>
                          <w:lang w:val="en-US"/>
                        </w:rPr>
                        <w:t>Measures for reduction of impacts on biodiversity</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7.7</w:t>
                      </w:r>
                      <w:r w:rsidRPr="00B75B67">
                        <w:rPr>
                          <w:rFonts w:ascii="Arial" w:hAnsi="Arial" w:cs="Arial"/>
                          <w:smallCaps w:val="0"/>
                          <w:noProof/>
                          <w:lang w:val="en-US" w:eastAsia="en-US"/>
                        </w:rPr>
                        <w:tab/>
                      </w:r>
                      <w:r w:rsidRPr="00B75B67">
                        <w:rPr>
                          <w:rFonts w:ascii="Arial" w:hAnsi="Arial" w:cs="Arial"/>
                          <w:noProof/>
                          <w:lang w:val="en-US"/>
                        </w:rPr>
                        <w:t>Risk management (occurrence of disaster, accident or emergency situations)</w:t>
                      </w:r>
                      <w:r w:rsidRPr="00B75B67">
                        <w:rPr>
                          <w:rFonts w:ascii="Arial" w:hAnsi="Arial" w:cs="Arial"/>
                          <w:smallCaps w:val="0"/>
                          <w:noProof/>
                          <w:lang w:val="en-US" w:eastAsia="en-US"/>
                        </w:rPr>
                        <w:t xml:space="preserve"> </w:t>
                      </w:r>
                    </w:p>
                    <w:p w:rsidR="00D872B2" w:rsidRPr="00B75B67" w:rsidRDefault="00D872B2" w:rsidP="0063010D">
                      <w:pPr>
                        <w:pStyle w:val="TOC2"/>
                        <w:tabs>
                          <w:tab w:val="left" w:pos="720"/>
                          <w:tab w:val="right" w:leader="dot" w:pos="9345"/>
                        </w:tabs>
                        <w:rPr>
                          <w:rFonts w:ascii="Arial" w:hAnsi="Arial" w:cs="Arial"/>
                          <w:smallCaps w:val="0"/>
                          <w:noProof/>
                          <w:lang w:val="en-US" w:eastAsia="en-US"/>
                        </w:rPr>
                      </w:pPr>
                      <w:r w:rsidRPr="00B75B67">
                        <w:rPr>
                          <w:rFonts w:ascii="Arial" w:hAnsi="Arial" w:cs="Arial"/>
                          <w:noProof/>
                        </w:rPr>
                        <w:t>7.8</w:t>
                      </w:r>
                      <w:r w:rsidRPr="00B75B67">
                        <w:rPr>
                          <w:rFonts w:ascii="Arial" w:hAnsi="Arial" w:cs="Arial"/>
                          <w:smallCaps w:val="0"/>
                          <w:noProof/>
                          <w:lang w:val="en-US" w:eastAsia="en-US"/>
                        </w:rPr>
                        <w:tab/>
                      </w:r>
                      <w:r w:rsidRPr="00B75B67">
                        <w:rPr>
                          <w:rFonts w:ascii="Arial" w:hAnsi="Arial" w:cs="Arial"/>
                          <w:noProof/>
                          <w:lang w:val="en-US"/>
                        </w:rPr>
                        <w:t>Mitigation measures for mitigation impacts in social environment</w:t>
                      </w:r>
                    </w:p>
                    <w:p w:rsidR="00D872B2" w:rsidRPr="00B75B67" w:rsidRDefault="00D872B2" w:rsidP="0063010D">
                      <w:pPr>
                        <w:pStyle w:val="TOC1"/>
                        <w:rPr>
                          <w:b w:val="0"/>
                          <w:bCs w:val="0"/>
                          <w:caps w:val="0"/>
                          <w:sz w:val="20"/>
                          <w:szCs w:val="20"/>
                          <w:lang w:val="en-US" w:eastAsia="en-US"/>
                        </w:rPr>
                      </w:pPr>
                      <w:r w:rsidRPr="00B75B67">
                        <w:rPr>
                          <w:sz w:val="20"/>
                          <w:szCs w:val="20"/>
                        </w:rPr>
                        <w:t>8.</w:t>
                      </w:r>
                      <w:r w:rsidRPr="00B75B67">
                        <w:rPr>
                          <w:b w:val="0"/>
                          <w:bCs w:val="0"/>
                          <w:caps w:val="0"/>
                          <w:sz w:val="20"/>
                          <w:szCs w:val="20"/>
                          <w:lang w:val="en-US" w:eastAsia="en-US"/>
                        </w:rPr>
                        <w:tab/>
                      </w:r>
                      <w:r w:rsidRPr="00B75B67">
                        <w:rPr>
                          <w:sz w:val="20"/>
                          <w:szCs w:val="20"/>
                        </w:rPr>
                        <w:t>Legislation</w:t>
                      </w:r>
                    </w:p>
                    <w:p w:rsidR="00D872B2" w:rsidRPr="00B75B67" w:rsidRDefault="00D872B2" w:rsidP="0063010D">
                      <w:pPr>
                        <w:pStyle w:val="TOC1"/>
                        <w:rPr>
                          <w:b w:val="0"/>
                          <w:bCs w:val="0"/>
                          <w:caps w:val="0"/>
                          <w:sz w:val="20"/>
                          <w:szCs w:val="20"/>
                          <w:lang w:val="en-US" w:eastAsia="en-US"/>
                        </w:rPr>
                      </w:pPr>
                      <w:r w:rsidRPr="00B75B67">
                        <w:rPr>
                          <w:sz w:val="20"/>
                          <w:szCs w:val="20"/>
                        </w:rPr>
                        <w:t>9.</w:t>
                      </w:r>
                      <w:r w:rsidRPr="00B75B67">
                        <w:rPr>
                          <w:b w:val="0"/>
                          <w:bCs w:val="0"/>
                          <w:caps w:val="0"/>
                          <w:sz w:val="20"/>
                          <w:szCs w:val="20"/>
                          <w:lang w:val="en-US" w:eastAsia="en-US"/>
                        </w:rPr>
                        <w:tab/>
                      </w:r>
                      <w:r w:rsidRPr="00B75B67">
                        <w:rPr>
                          <w:sz w:val="20"/>
                          <w:szCs w:val="20"/>
                        </w:rPr>
                        <w:t>Conclusion</w:t>
                      </w:r>
                    </w:p>
                    <w:p w:rsidR="00D872B2" w:rsidRPr="00B75B67" w:rsidRDefault="00D872B2" w:rsidP="0063010D">
                      <w:pPr>
                        <w:pStyle w:val="TOC1"/>
                        <w:rPr>
                          <w:rStyle w:val="Hyperlink"/>
                          <w:color w:val="auto"/>
                          <w:sz w:val="20"/>
                          <w:szCs w:val="20"/>
                          <w:u w:val="none"/>
                        </w:rPr>
                      </w:pPr>
                      <w:r w:rsidRPr="00B75B67">
                        <w:rPr>
                          <w:rStyle w:val="Hyperlink"/>
                          <w:color w:val="auto"/>
                          <w:sz w:val="20"/>
                          <w:szCs w:val="20"/>
                          <w:u w:val="none"/>
                        </w:rPr>
                        <w:t>10.   Statement</w:t>
                      </w:r>
                    </w:p>
                    <w:p w:rsidR="00D872B2" w:rsidRDefault="00D872B2" w:rsidP="0063010D">
                      <w:pPr>
                        <w:jc w:val="center"/>
                        <w:rPr>
                          <w:rFonts w:ascii="Arial" w:hAnsi="Arial" w:cs="Arial"/>
                          <w:sz w:val="48"/>
                          <w:szCs w:val="48"/>
                        </w:rP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p w:rsidR="00D872B2" w:rsidRDefault="00D872B2" w:rsidP="0063010D">
                      <w:pPr>
                        <w:jc w:val="center"/>
                      </w:pPr>
                    </w:p>
                  </w:txbxContent>
                </v:textbox>
              </v:rect>
            </w:pict>
          </mc:Fallback>
        </mc:AlternateContent>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Pr="009A596A" w:rsidRDefault="0063010D" w:rsidP="0063010D">
      <w:pPr>
        <w:jc w:val="center"/>
        <w:rPr>
          <w:rFonts w:ascii="Arial" w:hAnsi="Arial" w:cs="Arial"/>
          <w:sz w:val="48"/>
          <w:szCs w:val="48"/>
        </w:rPr>
      </w:pPr>
      <w:r w:rsidRPr="009A596A">
        <w:rPr>
          <w:rFonts w:ascii="Arial" w:hAnsi="Arial" w:cs="Arial"/>
          <w:sz w:val="48"/>
          <w:szCs w:val="48"/>
        </w:rPr>
        <w:t xml:space="preserve">ANNEX </w:t>
      </w:r>
      <w:r>
        <w:rPr>
          <w:rFonts w:ascii="Arial" w:hAnsi="Arial" w:cs="Arial"/>
          <w:sz w:val="48"/>
          <w:szCs w:val="48"/>
        </w:rPr>
        <w:t>6</w:t>
      </w:r>
    </w:p>
    <w:p w:rsidR="0063010D" w:rsidRDefault="0063010D" w:rsidP="0063010D">
      <w:pPr>
        <w:jc w:val="center"/>
        <w:rPr>
          <w:rFonts w:ascii="Arial" w:hAnsi="Arial" w:cs="Arial"/>
          <w:sz w:val="48"/>
          <w:szCs w:val="48"/>
        </w:rPr>
      </w:pPr>
      <w:r w:rsidRPr="0064584C">
        <w:rPr>
          <w:rFonts w:ascii="Arial" w:hAnsi="Arial" w:cs="Arial"/>
          <w:sz w:val="48"/>
          <w:szCs w:val="48"/>
        </w:rPr>
        <w:t>REPORTING FORMAT BY PESR TO WB</w:t>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8633E4" w:rsidRDefault="008633E4">
      <w:pPr>
        <w:rPr>
          <w:rFonts w:ascii="Arial" w:hAnsi="Arial" w:cs="Arial"/>
          <w:sz w:val="48"/>
          <w:szCs w:val="48"/>
        </w:rPr>
      </w:pPr>
      <w:r>
        <w:rPr>
          <w:rFonts w:ascii="Arial" w:hAnsi="Arial" w:cs="Arial"/>
          <w:sz w:val="48"/>
          <w:szCs w:val="48"/>
        </w:rPr>
        <w:br w:type="page"/>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r>
        <w:rPr>
          <w:rFonts w:ascii="Arial" w:hAnsi="Arial" w:cs="Arial"/>
          <w:noProof/>
          <w:sz w:val="48"/>
          <w:szCs w:val="48"/>
        </w:rPr>
        <mc:AlternateContent>
          <mc:Choice Requires="wps">
            <w:drawing>
              <wp:anchor distT="0" distB="0" distL="114300" distR="114300" simplePos="0" relativeHeight="251665408" behindDoc="0" locked="0" layoutInCell="1" allowOverlap="1" wp14:anchorId="58383EC8" wp14:editId="00CD6E27">
                <wp:simplePos x="0" y="0"/>
                <wp:positionH relativeFrom="column">
                  <wp:posOffset>-79375</wp:posOffset>
                </wp:positionH>
                <wp:positionV relativeFrom="paragraph">
                  <wp:posOffset>-64163</wp:posOffset>
                </wp:positionV>
                <wp:extent cx="5780405" cy="6011186"/>
                <wp:effectExtent l="0" t="0" r="10795" b="27940"/>
                <wp:wrapNone/>
                <wp:docPr id="34" name="Rectangle 34"/>
                <wp:cNvGraphicFramePr/>
                <a:graphic xmlns:a="http://schemas.openxmlformats.org/drawingml/2006/main">
                  <a:graphicData uri="http://schemas.microsoft.com/office/word/2010/wordprocessingShape">
                    <wps:wsp>
                      <wps:cNvSpPr/>
                      <wps:spPr>
                        <a:xfrm>
                          <a:off x="0" y="0"/>
                          <a:ext cx="5780405" cy="601118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B2" w:rsidRPr="00203608" w:rsidRDefault="00D872B2" w:rsidP="0063010D">
                            <w:pPr>
                              <w:tabs>
                                <w:tab w:val="left" w:pos="851"/>
                              </w:tabs>
                              <w:spacing w:before="120" w:after="120" w:line="240" w:lineRule="auto"/>
                              <w:jc w:val="both"/>
                              <w:rPr>
                                <w:rFonts w:ascii="Arial" w:hAnsi="Arial" w:cs="Arial"/>
                              </w:rPr>
                            </w:pPr>
                            <w:r w:rsidRPr="00B704BA">
                              <w:rPr>
                                <w:rFonts w:ascii="Arial" w:hAnsi="Arial" w:cs="Arial"/>
                              </w:rPr>
                              <w:t xml:space="preserve">PESR will submit regular progress reports </w:t>
                            </w:r>
                            <w:r>
                              <w:rPr>
                                <w:rFonts w:ascii="Arial" w:hAnsi="Arial" w:cs="Arial"/>
                              </w:rPr>
                              <w:t>on a quarterly basis</w:t>
                            </w:r>
                            <w:r w:rsidRPr="001071D8">
                              <w:rPr>
                                <w:rFonts w:ascii="Arial" w:hAnsi="Arial" w:cs="Arial"/>
                              </w:rPr>
                              <w:t xml:space="preserve"> to WB.</w:t>
                            </w:r>
                            <w:r w:rsidRPr="00B704BA">
                              <w:rPr>
                                <w:rFonts w:ascii="Arial" w:hAnsi="Arial" w:cs="Arial"/>
                              </w:rPr>
                              <w:t xml:space="preserve"> The progress report will include an environmental section with the following suggested format:</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(a) Executive Summary: Brief description of progress made and the next steps (no more than 2 pages);</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(b) Status: For each sub-project, the following will be included</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status</w:t>
                            </w:r>
                            <w:proofErr w:type="gramEnd"/>
                            <w:r w:rsidRPr="00203608">
                              <w:rPr>
                                <w:rFonts w:ascii="Arial" w:hAnsi="Arial" w:cs="Arial"/>
                              </w:rPr>
                              <w:t xml:space="preserve"> of the environmental screening process - sub-pr</w:t>
                            </w:r>
                            <w:r>
                              <w:rPr>
                                <w:rFonts w:ascii="Arial" w:hAnsi="Arial" w:cs="Arial"/>
                              </w:rPr>
                              <w:t>oject classification as per the environmental categories;</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status</w:t>
                            </w:r>
                            <w:proofErr w:type="gramEnd"/>
                            <w:r w:rsidRPr="00203608">
                              <w:rPr>
                                <w:rFonts w:ascii="Arial" w:hAnsi="Arial" w:cs="Arial"/>
                              </w:rPr>
                              <w:t xml:space="preserve"> on the preparation of the E</w:t>
                            </w:r>
                            <w:r>
                              <w:rPr>
                                <w:rFonts w:ascii="Arial" w:hAnsi="Arial" w:cs="Arial"/>
                              </w:rPr>
                              <w:t>SAR</w:t>
                            </w:r>
                            <w:r w:rsidRPr="00203608">
                              <w:rPr>
                                <w:rFonts w:ascii="Arial" w:hAnsi="Arial" w:cs="Arial"/>
                              </w:rPr>
                              <w:t>s and EMPs, including the public co</w:t>
                            </w:r>
                            <w:r>
                              <w:rPr>
                                <w:rFonts w:ascii="Arial" w:hAnsi="Arial" w:cs="Arial"/>
                              </w:rPr>
                              <w:t xml:space="preserve">nsultations and the </w:t>
                            </w:r>
                            <w:r w:rsidRPr="00203608">
                              <w:rPr>
                                <w:rFonts w:ascii="Arial" w:hAnsi="Arial" w:cs="Arial"/>
                              </w:rPr>
                              <w:t>authorization to start construction from related local and environmental authorities;</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status</w:t>
                            </w:r>
                            <w:proofErr w:type="gramEnd"/>
                            <w:r w:rsidRPr="00203608">
                              <w:rPr>
                                <w:rFonts w:ascii="Arial" w:hAnsi="Arial" w:cs="Arial"/>
                              </w:rPr>
                              <w:t xml:space="preserve"> on the public disclosure of the E</w:t>
                            </w:r>
                            <w:r>
                              <w:rPr>
                                <w:rFonts w:ascii="Arial" w:hAnsi="Arial" w:cs="Arial"/>
                              </w:rPr>
                              <w:t>S</w:t>
                            </w:r>
                            <w:r w:rsidRPr="00203608">
                              <w:rPr>
                                <w:rFonts w:ascii="Arial" w:hAnsi="Arial" w:cs="Arial"/>
                              </w:rPr>
                              <w:t>A</w:t>
                            </w:r>
                            <w:r>
                              <w:rPr>
                                <w:rFonts w:ascii="Arial" w:hAnsi="Arial" w:cs="Arial"/>
                              </w:rPr>
                              <w:t>R</w:t>
                            </w:r>
                            <w:r w:rsidRPr="00203608">
                              <w:rPr>
                                <w:rFonts w:ascii="Arial" w:hAnsi="Arial" w:cs="Arial"/>
                              </w:rPr>
                              <w:t>s and EMPs, as per the environmental framework;</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status</w:t>
                            </w:r>
                            <w:proofErr w:type="gramEnd"/>
                            <w:r w:rsidRPr="00203608">
                              <w:rPr>
                                <w:rFonts w:ascii="Arial" w:hAnsi="Arial" w:cs="Arial"/>
                              </w:rPr>
                              <w:t xml:space="preserve"> of environmental permits required by each sub-project during construction phase;</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details</w:t>
                            </w:r>
                            <w:proofErr w:type="gramEnd"/>
                            <w:r w:rsidRPr="00203608">
                              <w:rPr>
                                <w:rFonts w:ascii="Arial" w:hAnsi="Arial" w:cs="Arial"/>
                              </w:rPr>
                              <w:t xml:space="preserve"> of any reported incidents of non-compliance with a</w:t>
                            </w:r>
                            <w:r>
                              <w:rPr>
                                <w:rFonts w:ascii="Arial" w:hAnsi="Arial" w:cs="Arial"/>
                              </w:rPr>
                              <w:t xml:space="preserve">pplicable environmental permits </w:t>
                            </w:r>
                            <w:r w:rsidRPr="00203608">
                              <w:rPr>
                                <w:rFonts w:ascii="Arial" w:hAnsi="Arial" w:cs="Arial"/>
                              </w:rPr>
                              <w:t>including any fines imposed;</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details</w:t>
                            </w:r>
                            <w:proofErr w:type="gramEnd"/>
                            <w:r w:rsidRPr="00203608">
                              <w:rPr>
                                <w:rFonts w:ascii="Arial" w:hAnsi="Arial" w:cs="Arial"/>
                              </w:rPr>
                              <w:t xml:space="preserve"> of any public complaints, coverage in the media or</w:t>
                            </w:r>
                            <w:r>
                              <w:rPr>
                                <w:rFonts w:ascii="Arial" w:hAnsi="Arial" w:cs="Arial"/>
                              </w:rPr>
                              <w:t xml:space="preserve"> interaction with environmental </w:t>
                            </w:r>
                            <w:r w:rsidRPr="00203608">
                              <w:rPr>
                                <w:rFonts w:ascii="Arial" w:hAnsi="Arial" w:cs="Arial"/>
                              </w:rPr>
                              <w:t>groups.</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(c) Next Steps: This will include</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upcoming</w:t>
                            </w:r>
                            <w:proofErr w:type="gramEnd"/>
                            <w:r w:rsidRPr="00203608">
                              <w:rPr>
                                <w:rFonts w:ascii="Arial" w:hAnsi="Arial" w:cs="Arial"/>
                              </w:rPr>
                              <w:t xml:space="preserve"> key actions to be undertaken by </w:t>
                            </w:r>
                            <w:r>
                              <w:rPr>
                                <w:rFonts w:ascii="Arial" w:hAnsi="Arial" w:cs="Arial"/>
                              </w:rPr>
                              <w:t>PESR</w:t>
                            </w:r>
                            <w:r w:rsidRPr="00203608">
                              <w:rPr>
                                <w:rFonts w:ascii="Arial" w:hAnsi="Arial" w:cs="Arial"/>
                              </w:rPr>
                              <w:t xml:space="preserve">, </w:t>
                            </w:r>
                            <w:proofErr w:type="spellStart"/>
                            <w:r>
                              <w:rPr>
                                <w:rFonts w:ascii="Arial" w:hAnsi="Arial" w:cs="Arial"/>
                              </w:rPr>
                              <w:t>MoEPP</w:t>
                            </w:r>
                            <w:proofErr w:type="spellEnd"/>
                            <w:r w:rsidRPr="00203608">
                              <w:rPr>
                                <w:rFonts w:ascii="Arial" w:hAnsi="Arial" w:cs="Arial"/>
                              </w:rPr>
                              <w:t xml:space="preserve"> and WB;</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suggestions</w:t>
                            </w:r>
                            <w:proofErr w:type="gramEnd"/>
                            <w:r w:rsidRPr="00203608">
                              <w:rPr>
                                <w:rFonts w:ascii="Arial" w:hAnsi="Arial" w:cs="Arial"/>
                              </w:rPr>
                              <w:t xml:space="preserve"> to streamline the process, under the applicable policies; and</w:t>
                            </w:r>
                          </w:p>
                          <w:p w:rsidR="00D872B2" w:rsidRDefault="00D872B2" w:rsidP="0063010D">
                            <w:r w:rsidRPr="00203608">
                              <w:rPr>
                                <w:rFonts w:ascii="Arial" w:hAnsi="Arial" w:cs="Arial"/>
                              </w:rPr>
                              <w:t xml:space="preserve">* Technical Assistance proposed by </w:t>
                            </w:r>
                            <w:r>
                              <w:rPr>
                                <w:rFonts w:ascii="Arial" w:hAnsi="Arial" w:cs="Arial"/>
                              </w:rPr>
                              <w:t>PESR</w:t>
                            </w:r>
                            <w:r w:rsidRPr="00203608">
                              <w:rPr>
                                <w:rFonts w:ascii="Arial" w:hAnsi="Arial" w:cs="Arial"/>
                              </w:rPr>
                              <w:t xml:space="preserve"> to WB.</w:t>
                            </w:r>
                          </w:p>
                          <w:p w:rsidR="00D872B2" w:rsidRDefault="00D872B2" w:rsidP="006301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6" style="position:absolute;left:0;text-align:left;margin-left:-6.25pt;margin-top:-5.05pt;width:455.15pt;height:47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" fillcolor="white [3201]" strokecolor="black [3213]" strokeweight=".25pt">
                <v:textbox>
                  <w:txbxContent>
                    <w:p w:rsidR="00D872B2" w:rsidRPr="00203608" w:rsidRDefault="00D872B2" w:rsidP="0063010D">
                      <w:pPr>
                        <w:tabs>
                          <w:tab w:val="left" w:pos="851"/>
                        </w:tabs>
                        <w:spacing w:before="120" w:after="120" w:line="240" w:lineRule="auto"/>
                        <w:jc w:val="both"/>
                        <w:rPr>
                          <w:rFonts w:ascii="Arial" w:hAnsi="Arial" w:cs="Arial"/>
                        </w:rPr>
                      </w:pPr>
                      <w:r w:rsidRPr="00B704BA">
                        <w:rPr>
                          <w:rFonts w:ascii="Arial" w:hAnsi="Arial" w:cs="Arial"/>
                        </w:rPr>
                        <w:t xml:space="preserve">PESR will submit regular progress reports </w:t>
                      </w:r>
                      <w:r>
                        <w:rPr>
                          <w:rFonts w:ascii="Arial" w:hAnsi="Arial" w:cs="Arial"/>
                        </w:rPr>
                        <w:t>on a quarterly basis</w:t>
                      </w:r>
                      <w:r w:rsidRPr="001071D8">
                        <w:rPr>
                          <w:rFonts w:ascii="Arial" w:hAnsi="Arial" w:cs="Arial"/>
                        </w:rPr>
                        <w:t xml:space="preserve"> to WB.</w:t>
                      </w:r>
                      <w:r w:rsidRPr="00B704BA">
                        <w:rPr>
                          <w:rFonts w:ascii="Arial" w:hAnsi="Arial" w:cs="Arial"/>
                        </w:rPr>
                        <w:t xml:space="preserve"> The progress report will include an environmental section with the following suggested format:</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(a) Executive Summary: Brief description of progress made and the next steps (no more than 2 pages);</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(b) Status: For each sub-project, the following will be included</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status</w:t>
                      </w:r>
                      <w:proofErr w:type="gramEnd"/>
                      <w:r w:rsidRPr="00203608">
                        <w:rPr>
                          <w:rFonts w:ascii="Arial" w:hAnsi="Arial" w:cs="Arial"/>
                        </w:rPr>
                        <w:t xml:space="preserve"> of the environmental screening process - sub-pr</w:t>
                      </w:r>
                      <w:r>
                        <w:rPr>
                          <w:rFonts w:ascii="Arial" w:hAnsi="Arial" w:cs="Arial"/>
                        </w:rPr>
                        <w:t>oject classification as per the environmental categories;</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status</w:t>
                      </w:r>
                      <w:proofErr w:type="gramEnd"/>
                      <w:r w:rsidRPr="00203608">
                        <w:rPr>
                          <w:rFonts w:ascii="Arial" w:hAnsi="Arial" w:cs="Arial"/>
                        </w:rPr>
                        <w:t xml:space="preserve"> on the preparation of the E</w:t>
                      </w:r>
                      <w:r>
                        <w:rPr>
                          <w:rFonts w:ascii="Arial" w:hAnsi="Arial" w:cs="Arial"/>
                        </w:rPr>
                        <w:t>SAR</w:t>
                      </w:r>
                      <w:r w:rsidRPr="00203608">
                        <w:rPr>
                          <w:rFonts w:ascii="Arial" w:hAnsi="Arial" w:cs="Arial"/>
                        </w:rPr>
                        <w:t>s and EMPs, including the public co</w:t>
                      </w:r>
                      <w:r>
                        <w:rPr>
                          <w:rFonts w:ascii="Arial" w:hAnsi="Arial" w:cs="Arial"/>
                        </w:rPr>
                        <w:t xml:space="preserve">nsultations and the </w:t>
                      </w:r>
                      <w:r w:rsidRPr="00203608">
                        <w:rPr>
                          <w:rFonts w:ascii="Arial" w:hAnsi="Arial" w:cs="Arial"/>
                        </w:rPr>
                        <w:t>authorization to start construction from related local and environmental authorities;</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status</w:t>
                      </w:r>
                      <w:proofErr w:type="gramEnd"/>
                      <w:r w:rsidRPr="00203608">
                        <w:rPr>
                          <w:rFonts w:ascii="Arial" w:hAnsi="Arial" w:cs="Arial"/>
                        </w:rPr>
                        <w:t xml:space="preserve"> on the public disclosure of the E</w:t>
                      </w:r>
                      <w:r>
                        <w:rPr>
                          <w:rFonts w:ascii="Arial" w:hAnsi="Arial" w:cs="Arial"/>
                        </w:rPr>
                        <w:t>S</w:t>
                      </w:r>
                      <w:r w:rsidRPr="00203608">
                        <w:rPr>
                          <w:rFonts w:ascii="Arial" w:hAnsi="Arial" w:cs="Arial"/>
                        </w:rPr>
                        <w:t>A</w:t>
                      </w:r>
                      <w:r>
                        <w:rPr>
                          <w:rFonts w:ascii="Arial" w:hAnsi="Arial" w:cs="Arial"/>
                        </w:rPr>
                        <w:t>R</w:t>
                      </w:r>
                      <w:r w:rsidRPr="00203608">
                        <w:rPr>
                          <w:rFonts w:ascii="Arial" w:hAnsi="Arial" w:cs="Arial"/>
                        </w:rPr>
                        <w:t>s and EMPs, as per the environmental framework;</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status</w:t>
                      </w:r>
                      <w:proofErr w:type="gramEnd"/>
                      <w:r w:rsidRPr="00203608">
                        <w:rPr>
                          <w:rFonts w:ascii="Arial" w:hAnsi="Arial" w:cs="Arial"/>
                        </w:rPr>
                        <w:t xml:space="preserve"> of environmental permits required by each sub-project during construction phase;</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details</w:t>
                      </w:r>
                      <w:proofErr w:type="gramEnd"/>
                      <w:r w:rsidRPr="00203608">
                        <w:rPr>
                          <w:rFonts w:ascii="Arial" w:hAnsi="Arial" w:cs="Arial"/>
                        </w:rPr>
                        <w:t xml:space="preserve"> of any reported incidents of non-compliance with a</w:t>
                      </w:r>
                      <w:r>
                        <w:rPr>
                          <w:rFonts w:ascii="Arial" w:hAnsi="Arial" w:cs="Arial"/>
                        </w:rPr>
                        <w:t xml:space="preserve">pplicable environmental permits </w:t>
                      </w:r>
                      <w:r w:rsidRPr="00203608">
                        <w:rPr>
                          <w:rFonts w:ascii="Arial" w:hAnsi="Arial" w:cs="Arial"/>
                        </w:rPr>
                        <w:t>including any fines imposed;</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details</w:t>
                      </w:r>
                      <w:proofErr w:type="gramEnd"/>
                      <w:r w:rsidRPr="00203608">
                        <w:rPr>
                          <w:rFonts w:ascii="Arial" w:hAnsi="Arial" w:cs="Arial"/>
                        </w:rPr>
                        <w:t xml:space="preserve"> of any public complaints, coverage in the media or</w:t>
                      </w:r>
                      <w:r>
                        <w:rPr>
                          <w:rFonts w:ascii="Arial" w:hAnsi="Arial" w:cs="Arial"/>
                        </w:rPr>
                        <w:t xml:space="preserve"> interaction with environmental </w:t>
                      </w:r>
                      <w:r w:rsidRPr="00203608">
                        <w:rPr>
                          <w:rFonts w:ascii="Arial" w:hAnsi="Arial" w:cs="Arial"/>
                        </w:rPr>
                        <w:t>groups.</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(c) Next Steps: This will include</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upcoming</w:t>
                      </w:r>
                      <w:proofErr w:type="gramEnd"/>
                      <w:r w:rsidRPr="00203608">
                        <w:rPr>
                          <w:rFonts w:ascii="Arial" w:hAnsi="Arial" w:cs="Arial"/>
                        </w:rPr>
                        <w:t xml:space="preserve"> key actions to be undertaken by </w:t>
                      </w:r>
                      <w:r>
                        <w:rPr>
                          <w:rFonts w:ascii="Arial" w:hAnsi="Arial" w:cs="Arial"/>
                        </w:rPr>
                        <w:t>PESR</w:t>
                      </w:r>
                      <w:r w:rsidRPr="00203608">
                        <w:rPr>
                          <w:rFonts w:ascii="Arial" w:hAnsi="Arial" w:cs="Arial"/>
                        </w:rPr>
                        <w:t xml:space="preserve">, </w:t>
                      </w:r>
                      <w:proofErr w:type="spellStart"/>
                      <w:r>
                        <w:rPr>
                          <w:rFonts w:ascii="Arial" w:hAnsi="Arial" w:cs="Arial"/>
                        </w:rPr>
                        <w:t>MoEPP</w:t>
                      </w:r>
                      <w:proofErr w:type="spellEnd"/>
                      <w:r w:rsidRPr="00203608">
                        <w:rPr>
                          <w:rFonts w:ascii="Arial" w:hAnsi="Arial" w:cs="Arial"/>
                        </w:rPr>
                        <w:t xml:space="preserve"> and WB;</w:t>
                      </w:r>
                    </w:p>
                    <w:p w:rsidR="00D872B2" w:rsidRPr="00203608" w:rsidRDefault="00D872B2" w:rsidP="0063010D">
                      <w:pPr>
                        <w:tabs>
                          <w:tab w:val="left" w:pos="851"/>
                        </w:tabs>
                        <w:spacing w:before="120" w:after="120" w:line="240" w:lineRule="auto"/>
                        <w:jc w:val="both"/>
                        <w:rPr>
                          <w:rFonts w:ascii="Arial" w:hAnsi="Arial" w:cs="Arial"/>
                        </w:rPr>
                      </w:pPr>
                      <w:r w:rsidRPr="00203608">
                        <w:rPr>
                          <w:rFonts w:ascii="Arial" w:hAnsi="Arial" w:cs="Arial"/>
                        </w:rPr>
                        <w:t xml:space="preserve">* </w:t>
                      </w:r>
                      <w:proofErr w:type="gramStart"/>
                      <w:r w:rsidRPr="00203608">
                        <w:rPr>
                          <w:rFonts w:ascii="Arial" w:hAnsi="Arial" w:cs="Arial"/>
                        </w:rPr>
                        <w:t>suggestions</w:t>
                      </w:r>
                      <w:proofErr w:type="gramEnd"/>
                      <w:r w:rsidRPr="00203608">
                        <w:rPr>
                          <w:rFonts w:ascii="Arial" w:hAnsi="Arial" w:cs="Arial"/>
                        </w:rPr>
                        <w:t xml:space="preserve"> to streamline the process, under the applicable policies; and</w:t>
                      </w:r>
                    </w:p>
                    <w:p w:rsidR="00D872B2" w:rsidRDefault="00D872B2" w:rsidP="0063010D">
                      <w:r w:rsidRPr="00203608">
                        <w:rPr>
                          <w:rFonts w:ascii="Arial" w:hAnsi="Arial" w:cs="Arial"/>
                        </w:rPr>
                        <w:t xml:space="preserve">* Technical Assistance proposed by </w:t>
                      </w:r>
                      <w:r>
                        <w:rPr>
                          <w:rFonts w:ascii="Arial" w:hAnsi="Arial" w:cs="Arial"/>
                        </w:rPr>
                        <w:t>PESR</w:t>
                      </w:r>
                      <w:r w:rsidRPr="00203608">
                        <w:rPr>
                          <w:rFonts w:ascii="Arial" w:hAnsi="Arial" w:cs="Arial"/>
                        </w:rPr>
                        <w:t xml:space="preserve"> to WB.</w:t>
                      </w:r>
                    </w:p>
                    <w:p w:rsidR="00D872B2" w:rsidRDefault="00D872B2" w:rsidP="0063010D">
                      <w:pPr>
                        <w:jc w:val="center"/>
                      </w:pPr>
                    </w:p>
                  </w:txbxContent>
                </v:textbox>
              </v:rect>
            </w:pict>
          </mc:Fallback>
        </mc:AlternateContent>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Pr="007B06CC" w:rsidRDefault="0063010D" w:rsidP="0063010D">
      <w:pPr>
        <w:rPr>
          <w:rFonts w:ascii="Arial" w:hAnsi="Arial" w:cs="Arial"/>
          <w:sz w:val="48"/>
          <w:szCs w:val="48"/>
        </w:rPr>
      </w:pPr>
    </w:p>
    <w:p w:rsidR="0063010D" w:rsidRPr="007B06CC" w:rsidRDefault="0063010D" w:rsidP="0063010D">
      <w:pPr>
        <w:rPr>
          <w:rFonts w:ascii="Arial" w:hAnsi="Arial" w:cs="Arial"/>
          <w:sz w:val="48"/>
          <w:szCs w:val="48"/>
        </w:rPr>
      </w:pPr>
    </w:p>
    <w:p w:rsidR="0063010D" w:rsidRPr="007B06CC" w:rsidRDefault="0063010D" w:rsidP="0063010D">
      <w:pPr>
        <w:rPr>
          <w:rFonts w:ascii="Arial" w:hAnsi="Arial" w:cs="Arial"/>
          <w:sz w:val="48"/>
          <w:szCs w:val="48"/>
        </w:rPr>
      </w:pPr>
    </w:p>
    <w:p w:rsidR="0063010D" w:rsidRPr="007B06CC" w:rsidRDefault="0063010D" w:rsidP="0063010D">
      <w:pPr>
        <w:rPr>
          <w:rFonts w:ascii="Arial" w:hAnsi="Arial" w:cs="Arial"/>
          <w:sz w:val="48"/>
          <w:szCs w:val="48"/>
        </w:rPr>
      </w:pPr>
    </w:p>
    <w:p w:rsidR="0063010D" w:rsidRPr="007B06CC" w:rsidRDefault="0063010D" w:rsidP="0063010D">
      <w:pPr>
        <w:rPr>
          <w:rFonts w:ascii="Arial" w:hAnsi="Arial" w:cs="Arial"/>
          <w:sz w:val="48"/>
          <w:szCs w:val="48"/>
        </w:rPr>
      </w:pPr>
    </w:p>
    <w:p w:rsidR="0063010D" w:rsidRPr="007B06CC" w:rsidRDefault="0063010D" w:rsidP="0063010D">
      <w:pPr>
        <w:rPr>
          <w:rFonts w:ascii="Arial" w:hAnsi="Arial" w:cs="Arial"/>
          <w:sz w:val="48"/>
          <w:szCs w:val="48"/>
        </w:rPr>
      </w:pPr>
    </w:p>
    <w:p w:rsidR="0063010D" w:rsidRPr="007B06CC" w:rsidRDefault="0063010D" w:rsidP="0063010D">
      <w:pPr>
        <w:rPr>
          <w:rFonts w:ascii="Arial" w:hAnsi="Arial" w:cs="Arial"/>
          <w:sz w:val="48"/>
          <w:szCs w:val="48"/>
        </w:rPr>
      </w:pPr>
    </w:p>
    <w:p w:rsidR="0063010D" w:rsidRPr="007B06CC" w:rsidRDefault="0063010D" w:rsidP="0063010D">
      <w:pPr>
        <w:rPr>
          <w:rFonts w:ascii="Arial" w:hAnsi="Arial" w:cs="Arial"/>
          <w:sz w:val="48"/>
          <w:szCs w:val="48"/>
        </w:rPr>
      </w:pPr>
    </w:p>
    <w:p w:rsidR="0063010D" w:rsidRPr="007B06CC" w:rsidRDefault="0063010D" w:rsidP="0063010D">
      <w:pPr>
        <w:rPr>
          <w:rFonts w:ascii="Arial" w:hAnsi="Arial" w:cs="Arial"/>
          <w:sz w:val="48"/>
          <w:szCs w:val="48"/>
        </w:rPr>
      </w:pPr>
    </w:p>
    <w:p w:rsidR="0063010D" w:rsidRPr="007B06CC" w:rsidRDefault="0063010D" w:rsidP="0063010D">
      <w:pPr>
        <w:rPr>
          <w:rFonts w:ascii="Arial" w:hAnsi="Arial" w:cs="Arial"/>
          <w:sz w:val="48"/>
          <w:szCs w:val="48"/>
        </w:rPr>
      </w:pPr>
    </w:p>
    <w:p w:rsidR="0063010D" w:rsidRDefault="0063010D" w:rsidP="0063010D">
      <w:pPr>
        <w:tabs>
          <w:tab w:val="left" w:pos="7020"/>
        </w:tabs>
        <w:rPr>
          <w:rFonts w:ascii="Arial" w:hAnsi="Arial" w:cs="Arial"/>
          <w:sz w:val="48"/>
          <w:szCs w:val="48"/>
        </w:rPr>
      </w:pPr>
      <w:r>
        <w:rPr>
          <w:rFonts w:ascii="Arial" w:hAnsi="Arial" w:cs="Arial"/>
          <w:sz w:val="48"/>
          <w:szCs w:val="48"/>
        </w:rPr>
        <w:lastRenderedPageBreak/>
        <w:tab/>
      </w: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Default="0063010D" w:rsidP="0063010D">
      <w:pPr>
        <w:jc w:val="center"/>
        <w:rPr>
          <w:rFonts w:ascii="Arial" w:hAnsi="Arial" w:cs="Arial"/>
          <w:sz w:val="48"/>
          <w:szCs w:val="48"/>
        </w:rPr>
      </w:pPr>
    </w:p>
    <w:p w:rsidR="0063010D" w:rsidRPr="009A596A" w:rsidRDefault="0063010D" w:rsidP="0063010D">
      <w:pPr>
        <w:jc w:val="center"/>
        <w:rPr>
          <w:rFonts w:ascii="Arial" w:hAnsi="Arial" w:cs="Arial"/>
          <w:sz w:val="48"/>
          <w:szCs w:val="48"/>
        </w:rPr>
      </w:pPr>
      <w:r w:rsidRPr="009A596A">
        <w:rPr>
          <w:rFonts w:ascii="Arial" w:hAnsi="Arial" w:cs="Arial"/>
          <w:sz w:val="48"/>
          <w:szCs w:val="48"/>
        </w:rPr>
        <w:t xml:space="preserve">ANNEX </w:t>
      </w:r>
      <w:r>
        <w:rPr>
          <w:rFonts w:ascii="Arial" w:hAnsi="Arial" w:cs="Arial"/>
          <w:sz w:val="48"/>
          <w:szCs w:val="48"/>
        </w:rPr>
        <w:t>7</w:t>
      </w:r>
    </w:p>
    <w:p w:rsidR="0063010D" w:rsidRPr="00AD79F4" w:rsidRDefault="0063010D" w:rsidP="0063010D">
      <w:pPr>
        <w:jc w:val="center"/>
        <w:rPr>
          <w:rFonts w:ascii="Arial" w:hAnsi="Arial" w:cs="Arial"/>
          <w:sz w:val="48"/>
          <w:szCs w:val="48"/>
        </w:rPr>
      </w:pPr>
      <w:r w:rsidRPr="009A596A">
        <w:rPr>
          <w:rFonts w:ascii="Arial" w:hAnsi="Arial" w:cs="Arial"/>
          <w:sz w:val="48"/>
          <w:szCs w:val="48"/>
        </w:rPr>
        <w:t xml:space="preserve">Organization chart </w:t>
      </w:r>
      <w:r>
        <w:rPr>
          <w:rFonts w:ascii="Arial" w:hAnsi="Arial" w:cs="Arial"/>
          <w:sz w:val="48"/>
          <w:szCs w:val="48"/>
        </w:rPr>
        <w:t>of</w:t>
      </w:r>
      <w:r w:rsidRPr="009A596A">
        <w:rPr>
          <w:rFonts w:ascii="Arial" w:hAnsi="Arial" w:cs="Arial"/>
          <w:sz w:val="48"/>
          <w:szCs w:val="48"/>
        </w:rPr>
        <w:t xml:space="preserve"> </w:t>
      </w:r>
      <w:r>
        <w:rPr>
          <w:rFonts w:ascii="Arial" w:hAnsi="Arial" w:cs="Arial"/>
          <w:sz w:val="48"/>
          <w:szCs w:val="48"/>
        </w:rPr>
        <w:t xml:space="preserve">                              PESR and work duties of the</w:t>
      </w:r>
      <w:r w:rsidR="00370CA8">
        <w:rPr>
          <w:rFonts w:ascii="Arial" w:hAnsi="Arial" w:cs="Arial"/>
          <w:sz w:val="48"/>
          <w:szCs w:val="48"/>
        </w:rPr>
        <w:t xml:space="preserve"> </w:t>
      </w:r>
      <w:r w:rsidRPr="00AD79F4">
        <w:rPr>
          <w:rFonts w:ascii="Arial" w:hAnsi="Arial" w:cs="Arial"/>
          <w:sz w:val="48"/>
          <w:szCs w:val="48"/>
        </w:rPr>
        <w:t xml:space="preserve">Environmental Protection and </w:t>
      </w:r>
      <w:r>
        <w:rPr>
          <w:rFonts w:ascii="Arial" w:hAnsi="Arial" w:cs="Arial"/>
          <w:sz w:val="48"/>
          <w:szCs w:val="48"/>
        </w:rPr>
        <w:t>S</w:t>
      </w:r>
      <w:r w:rsidRPr="00AD79F4">
        <w:rPr>
          <w:rFonts w:ascii="Arial" w:hAnsi="Arial" w:cs="Arial"/>
          <w:sz w:val="48"/>
          <w:szCs w:val="48"/>
        </w:rPr>
        <w:t xml:space="preserve">ocial </w:t>
      </w:r>
      <w:r>
        <w:rPr>
          <w:rFonts w:ascii="Arial" w:hAnsi="Arial" w:cs="Arial"/>
          <w:sz w:val="48"/>
          <w:szCs w:val="48"/>
        </w:rPr>
        <w:t>A</w:t>
      </w:r>
      <w:r w:rsidRPr="00AD79F4">
        <w:rPr>
          <w:rFonts w:ascii="Arial" w:hAnsi="Arial" w:cs="Arial"/>
          <w:sz w:val="48"/>
          <w:szCs w:val="48"/>
        </w:rPr>
        <w:t>spects</w:t>
      </w:r>
      <w:r>
        <w:rPr>
          <w:rFonts w:ascii="Arial" w:hAnsi="Arial" w:cs="Arial"/>
          <w:sz w:val="48"/>
          <w:szCs w:val="48"/>
        </w:rPr>
        <w:t xml:space="preserve"> Unit</w:t>
      </w:r>
      <w:r w:rsidR="00ED34F1">
        <w:rPr>
          <w:rFonts w:ascii="Arial" w:hAnsi="Arial" w:cs="Arial"/>
          <w:sz w:val="48"/>
          <w:szCs w:val="48"/>
        </w:rPr>
        <w:t xml:space="preserve"> (EPSAU)</w:t>
      </w:r>
    </w:p>
    <w:p w:rsidR="0063010D" w:rsidRDefault="0063010D" w:rsidP="0063010D">
      <w:pPr>
        <w:pStyle w:val="FootnoteText"/>
        <w:jc w:val="center"/>
        <w:rPr>
          <w:rFonts w:ascii="Arial" w:hAnsi="Arial" w:cs="Arial"/>
          <w:sz w:val="48"/>
          <w:szCs w:val="48"/>
        </w:rPr>
      </w:pPr>
    </w:p>
    <w:p w:rsidR="0063010D" w:rsidRDefault="0063010D" w:rsidP="0063010D">
      <w:pPr>
        <w:tabs>
          <w:tab w:val="left" w:pos="7020"/>
        </w:tabs>
        <w:rPr>
          <w:rFonts w:ascii="Arial" w:hAnsi="Arial" w:cs="Arial"/>
          <w:sz w:val="48"/>
          <w:szCs w:val="48"/>
        </w:rPr>
      </w:pPr>
    </w:p>
    <w:p w:rsidR="0063010D" w:rsidRDefault="0063010D" w:rsidP="0063010D">
      <w:pPr>
        <w:tabs>
          <w:tab w:val="left" w:pos="7020"/>
        </w:tabs>
        <w:rPr>
          <w:rFonts w:ascii="Arial" w:hAnsi="Arial" w:cs="Arial"/>
          <w:sz w:val="48"/>
          <w:szCs w:val="48"/>
        </w:rPr>
      </w:pPr>
    </w:p>
    <w:p w:rsidR="0063010D" w:rsidRDefault="0063010D" w:rsidP="0063010D">
      <w:pPr>
        <w:tabs>
          <w:tab w:val="left" w:pos="7020"/>
        </w:tabs>
        <w:rPr>
          <w:rFonts w:ascii="Arial" w:hAnsi="Arial" w:cs="Arial"/>
          <w:sz w:val="48"/>
          <w:szCs w:val="48"/>
        </w:rPr>
      </w:pPr>
    </w:p>
    <w:p w:rsidR="0063010D" w:rsidRDefault="0063010D" w:rsidP="0063010D">
      <w:pPr>
        <w:tabs>
          <w:tab w:val="left" w:pos="7020"/>
        </w:tabs>
        <w:rPr>
          <w:rFonts w:ascii="Arial" w:hAnsi="Arial" w:cs="Arial"/>
          <w:sz w:val="48"/>
          <w:szCs w:val="48"/>
        </w:rPr>
      </w:pPr>
    </w:p>
    <w:p w:rsidR="0063010D" w:rsidRDefault="0063010D" w:rsidP="0063010D">
      <w:pPr>
        <w:tabs>
          <w:tab w:val="left" w:pos="7020"/>
        </w:tabs>
        <w:rPr>
          <w:rFonts w:ascii="Arial" w:hAnsi="Arial" w:cs="Arial"/>
          <w:sz w:val="48"/>
          <w:szCs w:val="48"/>
        </w:rPr>
      </w:pPr>
    </w:p>
    <w:p w:rsidR="0063010D" w:rsidRPr="00370CA8" w:rsidRDefault="0063010D" w:rsidP="00370CA8">
      <w:pPr>
        <w:pStyle w:val="SGlava1"/>
        <w:jc w:val="center"/>
        <w:rPr>
          <w:i w:val="0"/>
          <w:u w:val="single"/>
          <w:lang w:val="en-US"/>
        </w:rPr>
      </w:pPr>
      <w:bookmarkStart w:id="3" w:name="_Toc378233722"/>
      <w:r w:rsidRPr="00370CA8">
        <w:rPr>
          <w:i w:val="0"/>
          <w:u w:val="single"/>
          <w:lang w:val="en-US"/>
        </w:rPr>
        <w:lastRenderedPageBreak/>
        <w:t>Unit for</w:t>
      </w:r>
      <w:r w:rsidR="00370CA8" w:rsidRPr="00370CA8">
        <w:rPr>
          <w:i w:val="0"/>
          <w:u w:val="single"/>
          <w:lang w:val="en-US"/>
        </w:rPr>
        <w:t xml:space="preserve"> </w:t>
      </w:r>
      <w:r w:rsidRPr="00370CA8">
        <w:rPr>
          <w:i w:val="0"/>
          <w:u w:val="single"/>
          <w:lang w:val="en-US"/>
        </w:rPr>
        <w:t>Environmental Protection and Social Aspects</w:t>
      </w:r>
      <w:bookmarkEnd w:id="3"/>
    </w:p>
    <w:p w:rsidR="0063010D" w:rsidRPr="005D7C1E" w:rsidRDefault="0063010D" w:rsidP="0063010D">
      <w:pPr>
        <w:pStyle w:val="SGlava1"/>
        <w:rPr>
          <w:i w:val="0"/>
          <w:lang w:val="en-US"/>
        </w:rPr>
      </w:pPr>
      <w:bookmarkStart w:id="4" w:name="_Toc378233723"/>
      <w:r w:rsidRPr="005D7C1E">
        <w:rPr>
          <w:i w:val="0"/>
          <w:lang w:val="en-US"/>
        </w:rPr>
        <w:t>Head of Department for Environmental and Social Aspects</w:t>
      </w:r>
      <w:bookmarkEnd w:id="4"/>
    </w:p>
    <w:p w:rsidR="0063010D" w:rsidRPr="005D7C1E" w:rsidRDefault="0063010D" w:rsidP="0063010D">
      <w:pPr>
        <w:pStyle w:val="SGlava1"/>
        <w:jc w:val="both"/>
        <w:rPr>
          <w:i w:val="0"/>
          <w:lang w:val="en-US"/>
        </w:rPr>
      </w:pPr>
      <w:bookmarkStart w:id="5" w:name="_Toc378233724"/>
      <w:r w:rsidRPr="005D7C1E">
        <w:rPr>
          <w:i w:val="0"/>
          <w:lang w:val="en-US"/>
        </w:rPr>
        <w:t>Working Duties:</w:t>
      </w:r>
      <w:bookmarkEnd w:id="5"/>
    </w:p>
    <w:p w:rsidR="0063010D" w:rsidRDefault="0063010D" w:rsidP="0063010D">
      <w:pPr>
        <w:pStyle w:val="SGlava1"/>
        <w:numPr>
          <w:ilvl w:val="0"/>
          <w:numId w:val="43"/>
        </w:numPr>
        <w:jc w:val="both"/>
        <w:rPr>
          <w:b w:val="0"/>
          <w:i w:val="0"/>
          <w:lang w:val="en-US"/>
        </w:rPr>
      </w:pPr>
      <w:bookmarkStart w:id="6" w:name="_Toc378233725"/>
      <w:r w:rsidRPr="006018CD">
        <w:rPr>
          <w:b w:val="0"/>
          <w:i w:val="0"/>
          <w:lang w:val="en-US"/>
        </w:rPr>
        <w:t xml:space="preserve">Managing the department, organizes, directs and coordinates </w:t>
      </w:r>
      <w:r>
        <w:rPr>
          <w:b w:val="0"/>
          <w:i w:val="0"/>
          <w:lang w:val="en-US"/>
        </w:rPr>
        <w:t xml:space="preserve">the </w:t>
      </w:r>
      <w:r w:rsidRPr="006018CD">
        <w:rPr>
          <w:b w:val="0"/>
          <w:i w:val="0"/>
          <w:lang w:val="en-US"/>
        </w:rPr>
        <w:t xml:space="preserve">activities in the department and </w:t>
      </w:r>
      <w:r>
        <w:rPr>
          <w:b w:val="0"/>
          <w:i w:val="0"/>
          <w:lang w:val="en-US"/>
        </w:rPr>
        <w:t>it’</w:t>
      </w:r>
      <w:r w:rsidRPr="006018CD">
        <w:rPr>
          <w:b w:val="0"/>
          <w:i w:val="0"/>
          <w:lang w:val="en-US"/>
        </w:rPr>
        <w:t>s responsible for timely and lawful execution;</w:t>
      </w:r>
      <w:bookmarkEnd w:id="6"/>
    </w:p>
    <w:p w:rsidR="0063010D" w:rsidRDefault="0063010D" w:rsidP="0063010D">
      <w:pPr>
        <w:pStyle w:val="SGlava1"/>
        <w:numPr>
          <w:ilvl w:val="0"/>
          <w:numId w:val="43"/>
        </w:numPr>
        <w:jc w:val="both"/>
        <w:rPr>
          <w:b w:val="0"/>
          <w:i w:val="0"/>
          <w:lang w:val="en-US"/>
        </w:rPr>
      </w:pPr>
      <w:bookmarkStart w:id="7" w:name="_Toc378233726"/>
      <w:r>
        <w:rPr>
          <w:b w:val="0"/>
          <w:i w:val="0"/>
          <w:lang w:val="en-US"/>
        </w:rPr>
        <w:t>Assigns tasks duties of executors in the department, gives them directions for their execution, control and supervision over the execution of the works;</w:t>
      </w:r>
      <w:bookmarkEnd w:id="7"/>
    </w:p>
    <w:p w:rsidR="0063010D" w:rsidRDefault="0063010D" w:rsidP="0063010D">
      <w:pPr>
        <w:pStyle w:val="SGlava1"/>
        <w:numPr>
          <w:ilvl w:val="0"/>
          <w:numId w:val="43"/>
        </w:numPr>
        <w:jc w:val="both"/>
        <w:rPr>
          <w:b w:val="0"/>
          <w:i w:val="0"/>
          <w:lang w:val="en-US"/>
        </w:rPr>
      </w:pPr>
      <w:bookmarkStart w:id="8" w:name="_Toc378233727"/>
      <w:r w:rsidRPr="006018CD">
        <w:rPr>
          <w:b w:val="0"/>
          <w:i w:val="0"/>
          <w:lang w:val="en-US"/>
        </w:rPr>
        <w:t>Determine</w:t>
      </w:r>
      <w:r>
        <w:rPr>
          <w:b w:val="0"/>
          <w:i w:val="0"/>
          <w:lang w:val="en-US"/>
        </w:rPr>
        <w:t>s</w:t>
      </w:r>
      <w:r w:rsidRPr="006018CD">
        <w:rPr>
          <w:b w:val="0"/>
          <w:i w:val="0"/>
          <w:lang w:val="en-US"/>
        </w:rPr>
        <w:t xml:space="preserve"> the ne</w:t>
      </w:r>
      <w:r>
        <w:rPr>
          <w:b w:val="0"/>
          <w:i w:val="0"/>
          <w:lang w:val="en-US"/>
        </w:rPr>
        <w:t>cessity</w:t>
      </w:r>
      <w:r w:rsidRPr="006018CD">
        <w:rPr>
          <w:b w:val="0"/>
          <w:i w:val="0"/>
          <w:lang w:val="en-US"/>
        </w:rPr>
        <w:t xml:space="preserve"> for preparation of </w:t>
      </w:r>
      <w:r>
        <w:rPr>
          <w:b w:val="0"/>
          <w:i w:val="0"/>
          <w:lang w:val="en-US"/>
        </w:rPr>
        <w:t xml:space="preserve">the </w:t>
      </w:r>
      <w:r w:rsidRPr="006018CD">
        <w:rPr>
          <w:b w:val="0"/>
          <w:i w:val="0"/>
          <w:lang w:val="en-US"/>
        </w:rPr>
        <w:t xml:space="preserve">project documentation for construction, reconstruction and rehabilitation of roads in the area of </w:t>
      </w:r>
      <w:r w:rsidRPr="006018CD">
        <w:rPr>
          <w:rFonts w:ascii="Cambria Math" w:hAnsi="Cambria Math" w:cs="Cambria Math"/>
          <w:b w:val="0"/>
          <w:i w:val="0"/>
          <w:lang w:val="en-US"/>
        </w:rPr>
        <w:t>​​</w:t>
      </w:r>
      <w:r w:rsidRPr="006018CD">
        <w:rPr>
          <w:b w:val="0"/>
          <w:i w:val="0"/>
          <w:lang w:val="en-US"/>
        </w:rPr>
        <w:t xml:space="preserve">assessing the impact on the environment and </w:t>
      </w:r>
      <w:r>
        <w:rPr>
          <w:b w:val="0"/>
          <w:i w:val="0"/>
          <w:lang w:val="en-US"/>
        </w:rPr>
        <w:t xml:space="preserve">the </w:t>
      </w:r>
      <w:r w:rsidRPr="006018CD">
        <w:rPr>
          <w:b w:val="0"/>
          <w:i w:val="0"/>
          <w:lang w:val="en-US"/>
        </w:rPr>
        <w:t>social aspects;</w:t>
      </w:r>
      <w:bookmarkEnd w:id="8"/>
    </w:p>
    <w:p w:rsidR="0063010D" w:rsidRDefault="0063010D" w:rsidP="0063010D">
      <w:pPr>
        <w:pStyle w:val="SGlava1"/>
        <w:numPr>
          <w:ilvl w:val="0"/>
          <w:numId w:val="43"/>
        </w:numPr>
        <w:jc w:val="both"/>
        <w:rPr>
          <w:b w:val="0"/>
          <w:i w:val="0"/>
          <w:lang w:val="en-US"/>
        </w:rPr>
      </w:pPr>
      <w:bookmarkStart w:id="9" w:name="_Toc378233728"/>
      <w:r w:rsidRPr="00F700DA">
        <w:rPr>
          <w:b w:val="0"/>
          <w:i w:val="0"/>
          <w:lang w:val="en-US"/>
        </w:rPr>
        <w:t xml:space="preserve">Participate in the preparation of project programs for preparation of investment-technical documentation for the construction, reconstruction and rehabilitation of </w:t>
      </w:r>
      <w:r>
        <w:rPr>
          <w:b w:val="0"/>
          <w:i w:val="0"/>
          <w:lang w:val="en-US"/>
        </w:rPr>
        <w:t xml:space="preserve">the </w:t>
      </w:r>
      <w:r w:rsidRPr="00F700DA">
        <w:rPr>
          <w:b w:val="0"/>
          <w:i w:val="0"/>
          <w:lang w:val="en-US"/>
        </w:rPr>
        <w:t xml:space="preserve">roads in the area of </w:t>
      </w:r>
      <w:r w:rsidRPr="00F700DA">
        <w:rPr>
          <w:rFonts w:ascii="Cambria Math" w:hAnsi="Cambria Math" w:cs="Cambria Math"/>
          <w:b w:val="0"/>
          <w:i w:val="0"/>
          <w:lang w:val="en-US"/>
        </w:rPr>
        <w:t>​​</w:t>
      </w:r>
      <w:r w:rsidRPr="00F700DA">
        <w:rPr>
          <w:b w:val="0"/>
          <w:i w:val="0"/>
          <w:lang w:val="en-US"/>
        </w:rPr>
        <w:t xml:space="preserve">assessing the impact on the environment and </w:t>
      </w:r>
      <w:r>
        <w:rPr>
          <w:b w:val="0"/>
          <w:i w:val="0"/>
          <w:lang w:val="en-US"/>
        </w:rPr>
        <w:t xml:space="preserve">the </w:t>
      </w:r>
      <w:r w:rsidRPr="00F700DA">
        <w:rPr>
          <w:b w:val="0"/>
          <w:i w:val="0"/>
          <w:lang w:val="en-US"/>
        </w:rPr>
        <w:t>social aspects;</w:t>
      </w:r>
      <w:bookmarkEnd w:id="9"/>
    </w:p>
    <w:p w:rsidR="0063010D" w:rsidRDefault="0063010D" w:rsidP="0063010D">
      <w:pPr>
        <w:pStyle w:val="SGlava1"/>
        <w:numPr>
          <w:ilvl w:val="0"/>
          <w:numId w:val="43"/>
        </w:numPr>
        <w:jc w:val="both"/>
        <w:rPr>
          <w:b w:val="0"/>
          <w:i w:val="0"/>
          <w:lang w:val="en-US"/>
        </w:rPr>
      </w:pPr>
      <w:bookmarkStart w:id="10" w:name="_Toc378233729"/>
      <w:r>
        <w:rPr>
          <w:b w:val="0"/>
          <w:i w:val="0"/>
          <w:lang w:val="en-US"/>
        </w:rPr>
        <w:t>Prepares</w:t>
      </w:r>
      <w:r w:rsidRPr="00F700DA">
        <w:rPr>
          <w:b w:val="0"/>
          <w:i w:val="0"/>
          <w:lang w:val="en-US"/>
        </w:rPr>
        <w:t xml:space="preserve"> project programs and / or technical specifications for </w:t>
      </w:r>
      <w:r>
        <w:rPr>
          <w:b w:val="0"/>
          <w:i w:val="0"/>
          <w:lang w:val="en-US"/>
        </w:rPr>
        <w:t>completion the S</w:t>
      </w:r>
      <w:r w:rsidRPr="00F700DA">
        <w:rPr>
          <w:b w:val="0"/>
          <w:i w:val="0"/>
          <w:lang w:val="en-US"/>
        </w:rPr>
        <w:t>t</w:t>
      </w:r>
      <w:r>
        <w:rPr>
          <w:b w:val="0"/>
          <w:i w:val="0"/>
          <w:lang w:val="en-US"/>
        </w:rPr>
        <w:t>rategic impact assessment, S</w:t>
      </w:r>
      <w:r w:rsidRPr="00F700DA">
        <w:rPr>
          <w:b w:val="0"/>
          <w:i w:val="0"/>
          <w:lang w:val="en-US"/>
        </w:rPr>
        <w:t xml:space="preserve">tudies </w:t>
      </w:r>
      <w:r>
        <w:rPr>
          <w:b w:val="0"/>
          <w:i w:val="0"/>
          <w:lang w:val="en-US"/>
        </w:rPr>
        <w:t>for assessment</w:t>
      </w:r>
      <w:r w:rsidRPr="00F700DA">
        <w:rPr>
          <w:b w:val="0"/>
          <w:i w:val="0"/>
          <w:lang w:val="en-US"/>
        </w:rPr>
        <w:t xml:space="preserve"> </w:t>
      </w:r>
      <w:r>
        <w:rPr>
          <w:b w:val="0"/>
          <w:i w:val="0"/>
          <w:lang w:val="en-US"/>
        </w:rPr>
        <w:t xml:space="preserve">of the environmental impact (EIA studies), Studies for </w:t>
      </w:r>
      <w:r w:rsidRPr="00F700DA">
        <w:rPr>
          <w:b w:val="0"/>
          <w:i w:val="0"/>
          <w:lang w:val="en-US"/>
        </w:rPr>
        <w:t>environmental p</w:t>
      </w:r>
      <w:r>
        <w:rPr>
          <w:b w:val="0"/>
          <w:i w:val="0"/>
          <w:lang w:val="en-US"/>
        </w:rPr>
        <w:t>rotection and other documents related to the field of the environment</w:t>
      </w:r>
      <w:r w:rsidRPr="00F700DA">
        <w:rPr>
          <w:b w:val="0"/>
          <w:i w:val="0"/>
          <w:lang w:val="en-US"/>
        </w:rPr>
        <w:t>;</w:t>
      </w:r>
      <w:bookmarkEnd w:id="10"/>
      <w:r>
        <w:rPr>
          <w:b w:val="0"/>
          <w:i w:val="0"/>
          <w:lang w:val="en-US"/>
        </w:rPr>
        <w:t xml:space="preserve"> </w:t>
      </w:r>
    </w:p>
    <w:p w:rsidR="0063010D" w:rsidRDefault="0063010D" w:rsidP="0063010D">
      <w:pPr>
        <w:pStyle w:val="SGlava1"/>
        <w:numPr>
          <w:ilvl w:val="0"/>
          <w:numId w:val="43"/>
        </w:numPr>
        <w:jc w:val="both"/>
        <w:rPr>
          <w:b w:val="0"/>
          <w:i w:val="0"/>
          <w:lang w:val="en-US"/>
        </w:rPr>
      </w:pPr>
      <w:bookmarkStart w:id="11" w:name="_Toc378233730"/>
      <w:r w:rsidRPr="00F700DA">
        <w:rPr>
          <w:b w:val="0"/>
          <w:i w:val="0"/>
          <w:lang w:val="en-US"/>
        </w:rPr>
        <w:t>Coordinate</w:t>
      </w:r>
      <w:r>
        <w:rPr>
          <w:b w:val="0"/>
          <w:i w:val="0"/>
          <w:lang w:val="en-US"/>
        </w:rPr>
        <w:t>s</w:t>
      </w:r>
      <w:r w:rsidRPr="00F700DA">
        <w:rPr>
          <w:b w:val="0"/>
          <w:i w:val="0"/>
          <w:lang w:val="en-US"/>
        </w:rPr>
        <w:t xml:space="preserve"> the activities for the preparation and </w:t>
      </w:r>
      <w:r>
        <w:rPr>
          <w:b w:val="0"/>
          <w:i w:val="0"/>
          <w:lang w:val="en-US"/>
        </w:rPr>
        <w:t>realization of the A</w:t>
      </w:r>
      <w:r w:rsidRPr="00F700DA">
        <w:rPr>
          <w:b w:val="0"/>
          <w:i w:val="0"/>
          <w:lang w:val="en-US"/>
        </w:rPr>
        <w:t xml:space="preserve">nnual program </w:t>
      </w:r>
      <w:r>
        <w:rPr>
          <w:b w:val="0"/>
          <w:i w:val="0"/>
          <w:lang w:val="en-US"/>
        </w:rPr>
        <w:t xml:space="preserve">in the section of </w:t>
      </w:r>
      <w:r w:rsidRPr="00F700DA">
        <w:rPr>
          <w:b w:val="0"/>
          <w:i w:val="0"/>
          <w:lang w:val="en-US"/>
        </w:rPr>
        <w:t>assess</w:t>
      </w:r>
      <w:r>
        <w:rPr>
          <w:b w:val="0"/>
          <w:i w:val="0"/>
          <w:lang w:val="en-US"/>
        </w:rPr>
        <w:t>ing the impact on the Environment and the social aspects.</w:t>
      </w:r>
      <w:bookmarkEnd w:id="11"/>
      <w:r>
        <w:rPr>
          <w:b w:val="0"/>
          <w:i w:val="0"/>
          <w:lang w:val="en-US"/>
        </w:rPr>
        <w:t xml:space="preserve"> </w:t>
      </w:r>
      <w:r w:rsidRPr="00F700DA">
        <w:rPr>
          <w:b w:val="0"/>
          <w:i w:val="0"/>
          <w:lang w:val="en-US"/>
        </w:rPr>
        <w:t xml:space="preserve"> </w:t>
      </w:r>
    </w:p>
    <w:p w:rsidR="0063010D" w:rsidRDefault="0063010D" w:rsidP="0063010D">
      <w:pPr>
        <w:pStyle w:val="SGlava1"/>
        <w:numPr>
          <w:ilvl w:val="0"/>
          <w:numId w:val="43"/>
        </w:numPr>
        <w:jc w:val="both"/>
        <w:rPr>
          <w:b w:val="0"/>
          <w:i w:val="0"/>
          <w:lang w:val="en-US"/>
        </w:rPr>
      </w:pPr>
      <w:bookmarkStart w:id="12" w:name="_Toc378233731"/>
      <w:r w:rsidRPr="00952CA3">
        <w:rPr>
          <w:b w:val="0"/>
          <w:i w:val="0"/>
          <w:lang w:val="en-US"/>
        </w:rPr>
        <w:t>Participate in the preparation of tender documentation in the field of design</w:t>
      </w:r>
      <w:r>
        <w:rPr>
          <w:b w:val="0"/>
          <w:i w:val="0"/>
          <w:lang w:val="en-US"/>
        </w:rPr>
        <w:t>, and</w:t>
      </w:r>
      <w:r w:rsidRPr="00952CA3">
        <w:rPr>
          <w:b w:val="0"/>
          <w:i w:val="0"/>
          <w:lang w:val="en-US"/>
        </w:rPr>
        <w:t xml:space="preserve"> collaboration with other departments and the </w:t>
      </w:r>
      <w:r w:rsidRPr="005D7C1E">
        <w:rPr>
          <w:b w:val="0"/>
          <w:i w:val="0"/>
          <w:lang w:val="en-US"/>
        </w:rPr>
        <w:t>Department of Public Procurement,</w:t>
      </w:r>
      <w:r w:rsidRPr="00952CA3">
        <w:rPr>
          <w:b w:val="0"/>
          <w:i w:val="0"/>
          <w:lang w:val="en-US"/>
        </w:rPr>
        <w:t xml:space="preserve"> </w:t>
      </w:r>
      <w:r>
        <w:rPr>
          <w:b w:val="0"/>
          <w:i w:val="0"/>
          <w:lang w:val="en-US"/>
        </w:rPr>
        <w:t>in the section for assessment of the influences on the environment and the social aspects.</w:t>
      </w:r>
      <w:bookmarkEnd w:id="12"/>
      <w:r>
        <w:rPr>
          <w:b w:val="0"/>
          <w:i w:val="0"/>
          <w:lang w:val="en-US"/>
        </w:rPr>
        <w:t xml:space="preserve"> </w:t>
      </w:r>
    </w:p>
    <w:p w:rsidR="0063010D" w:rsidRDefault="0063010D" w:rsidP="0063010D">
      <w:pPr>
        <w:pStyle w:val="SGlava1"/>
        <w:numPr>
          <w:ilvl w:val="0"/>
          <w:numId w:val="43"/>
        </w:numPr>
        <w:jc w:val="both"/>
        <w:rPr>
          <w:b w:val="0"/>
          <w:i w:val="0"/>
          <w:lang w:val="en-US"/>
        </w:rPr>
      </w:pPr>
      <w:bookmarkStart w:id="13" w:name="_Toc378233732"/>
      <w:r w:rsidRPr="009F7BFA">
        <w:rPr>
          <w:b w:val="0"/>
          <w:i w:val="0"/>
          <w:lang w:val="en-US"/>
        </w:rPr>
        <w:t>Coordinate the</w:t>
      </w:r>
      <w:r>
        <w:rPr>
          <w:b w:val="0"/>
          <w:i w:val="0"/>
          <w:lang w:val="en-US"/>
        </w:rPr>
        <w:t xml:space="preserve"> process of impact assessment on projects from</w:t>
      </w:r>
      <w:r w:rsidRPr="009F7BFA">
        <w:rPr>
          <w:b w:val="0"/>
          <w:i w:val="0"/>
          <w:lang w:val="en-US"/>
        </w:rPr>
        <w:t xml:space="preserve"> environmental</w:t>
      </w:r>
      <w:r>
        <w:rPr>
          <w:b w:val="0"/>
          <w:i w:val="0"/>
          <w:lang w:val="en-US"/>
        </w:rPr>
        <w:t xml:space="preserve"> aspect</w:t>
      </w:r>
      <w:r w:rsidRPr="009F7BFA">
        <w:rPr>
          <w:b w:val="0"/>
          <w:i w:val="0"/>
          <w:lang w:val="en-US"/>
        </w:rPr>
        <w:t xml:space="preserve"> and social aspects in accordance with the Law on Environment;</w:t>
      </w:r>
      <w:bookmarkEnd w:id="13"/>
    </w:p>
    <w:p w:rsidR="0063010D" w:rsidRDefault="0063010D" w:rsidP="0063010D">
      <w:pPr>
        <w:pStyle w:val="SGlava1"/>
        <w:numPr>
          <w:ilvl w:val="0"/>
          <w:numId w:val="43"/>
        </w:numPr>
        <w:jc w:val="both"/>
        <w:rPr>
          <w:b w:val="0"/>
          <w:i w:val="0"/>
          <w:lang w:val="en-US"/>
        </w:rPr>
      </w:pPr>
      <w:bookmarkStart w:id="14" w:name="_Toc378233733"/>
      <w:r>
        <w:rPr>
          <w:b w:val="0"/>
          <w:i w:val="0"/>
          <w:lang w:val="en-US"/>
        </w:rPr>
        <w:t>Review and give opinion on S</w:t>
      </w:r>
      <w:r w:rsidRPr="009F7BFA">
        <w:rPr>
          <w:b w:val="0"/>
          <w:i w:val="0"/>
          <w:lang w:val="en-US"/>
        </w:rPr>
        <w:t xml:space="preserve">trategic evaluations, studies </w:t>
      </w:r>
      <w:r>
        <w:rPr>
          <w:b w:val="0"/>
          <w:i w:val="0"/>
          <w:lang w:val="en-US"/>
        </w:rPr>
        <w:t>for</w:t>
      </w:r>
      <w:r w:rsidRPr="009F7BFA">
        <w:rPr>
          <w:b w:val="0"/>
          <w:i w:val="0"/>
          <w:lang w:val="en-US"/>
        </w:rPr>
        <w:t xml:space="preserve"> environmental protection;</w:t>
      </w:r>
      <w:bookmarkEnd w:id="14"/>
      <w:r>
        <w:rPr>
          <w:b w:val="0"/>
          <w:i w:val="0"/>
          <w:lang w:val="en-US"/>
        </w:rPr>
        <w:t xml:space="preserve"> </w:t>
      </w:r>
    </w:p>
    <w:p w:rsidR="0063010D" w:rsidRDefault="0063010D" w:rsidP="0063010D">
      <w:pPr>
        <w:pStyle w:val="SGlava1"/>
        <w:numPr>
          <w:ilvl w:val="0"/>
          <w:numId w:val="43"/>
        </w:numPr>
        <w:jc w:val="both"/>
        <w:rPr>
          <w:b w:val="0"/>
          <w:i w:val="0"/>
          <w:lang w:val="en-US"/>
        </w:rPr>
      </w:pPr>
      <w:bookmarkStart w:id="15" w:name="_Toc378233734"/>
      <w:r w:rsidRPr="00A6339D">
        <w:rPr>
          <w:b w:val="0"/>
          <w:i w:val="0"/>
          <w:lang w:val="en-US"/>
        </w:rPr>
        <w:t>Participate in the public hearings to assess the impact of projects on the environment and the implementation of strategic impact assessment;</w:t>
      </w:r>
      <w:bookmarkEnd w:id="15"/>
    </w:p>
    <w:p w:rsidR="0063010D" w:rsidRDefault="0063010D" w:rsidP="0063010D">
      <w:pPr>
        <w:pStyle w:val="SGlava1"/>
        <w:numPr>
          <w:ilvl w:val="0"/>
          <w:numId w:val="43"/>
        </w:numPr>
        <w:jc w:val="both"/>
        <w:rPr>
          <w:b w:val="0"/>
          <w:i w:val="0"/>
          <w:lang w:val="en-US"/>
        </w:rPr>
      </w:pPr>
      <w:bookmarkStart w:id="16" w:name="_Toc378233735"/>
      <w:r w:rsidRPr="00A6339D">
        <w:rPr>
          <w:b w:val="0"/>
          <w:i w:val="0"/>
          <w:lang w:val="en-US"/>
        </w:rPr>
        <w:t xml:space="preserve">Submit requirements for obtaining </w:t>
      </w:r>
      <w:r>
        <w:rPr>
          <w:b w:val="0"/>
          <w:i w:val="0"/>
          <w:lang w:val="en-US"/>
        </w:rPr>
        <w:t>approval</w:t>
      </w:r>
      <w:r w:rsidRPr="00A6339D">
        <w:rPr>
          <w:b w:val="0"/>
          <w:i w:val="0"/>
          <w:lang w:val="en-US"/>
        </w:rPr>
        <w:t xml:space="preserve"> from the Ministry of Environment and Physical Planning (MEPP) associated with the assessment of </w:t>
      </w:r>
      <w:r>
        <w:rPr>
          <w:b w:val="0"/>
          <w:i w:val="0"/>
          <w:lang w:val="en-US"/>
        </w:rPr>
        <w:t xml:space="preserve">the </w:t>
      </w:r>
      <w:r w:rsidRPr="00A6339D">
        <w:rPr>
          <w:b w:val="0"/>
          <w:i w:val="0"/>
          <w:lang w:val="en-US"/>
        </w:rPr>
        <w:t>environmental impact;</w:t>
      </w:r>
      <w:bookmarkEnd w:id="16"/>
    </w:p>
    <w:p w:rsidR="0063010D" w:rsidRDefault="0063010D" w:rsidP="0063010D">
      <w:pPr>
        <w:pStyle w:val="SGlava1"/>
        <w:numPr>
          <w:ilvl w:val="0"/>
          <w:numId w:val="43"/>
        </w:numPr>
        <w:jc w:val="both"/>
        <w:rPr>
          <w:b w:val="0"/>
          <w:i w:val="0"/>
          <w:lang w:val="en-US"/>
        </w:rPr>
      </w:pPr>
      <w:bookmarkStart w:id="17" w:name="_Toc378233736"/>
      <w:r>
        <w:rPr>
          <w:b w:val="0"/>
          <w:i w:val="0"/>
          <w:lang w:val="en-US"/>
        </w:rPr>
        <w:t>Control and participate in conducting of the implementation procedure of laws and bylaws from the environmental department;</w:t>
      </w:r>
      <w:bookmarkEnd w:id="17"/>
    </w:p>
    <w:p w:rsidR="0063010D" w:rsidRPr="004B6630" w:rsidRDefault="0063010D" w:rsidP="0063010D">
      <w:pPr>
        <w:pStyle w:val="SGlava1"/>
        <w:numPr>
          <w:ilvl w:val="0"/>
          <w:numId w:val="43"/>
        </w:numPr>
        <w:jc w:val="both"/>
        <w:rPr>
          <w:b w:val="0"/>
          <w:i w:val="0"/>
          <w:lang w:val="en-US"/>
        </w:rPr>
      </w:pPr>
      <w:bookmarkStart w:id="18" w:name="_Toc378233737"/>
      <w:r>
        <w:rPr>
          <w:b w:val="0"/>
          <w:i w:val="0"/>
          <w:lang w:val="en-US"/>
        </w:rPr>
        <w:t xml:space="preserve">Coordinates the preparation of the </w:t>
      </w:r>
      <w:r w:rsidRPr="005F12B9">
        <w:rPr>
          <w:b w:val="0"/>
          <w:i w:val="0"/>
          <w:lang w:val="en-US"/>
        </w:rPr>
        <w:t xml:space="preserve">internal procedures and guidelines </w:t>
      </w:r>
      <w:r>
        <w:rPr>
          <w:b w:val="0"/>
          <w:i w:val="0"/>
          <w:lang w:val="en-US"/>
        </w:rPr>
        <w:t>from the field of environment</w:t>
      </w:r>
      <w:r w:rsidRPr="005F12B9">
        <w:rPr>
          <w:b w:val="0"/>
          <w:i w:val="0"/>
          <w:lang w:val="en-US"/>
        </w:rPr>
        <w:t xml:space="preserve"> and</w:t>
      </w:r>
      <w:r>
        <w:rPr>
          <w:b w:val="0"/>
          <w:i w:val="0"/>
          <w:lang w:val="en-US"/>
        </w:rPr>
        <w:t xml:space="preserve"> the</w:t>
      </w:r>
      <w:r w:rsidRPr="005F12B9">
        <w:rPr>
          <w:b w:val="0"/>
          <w:i w:val="0"/>
          <w:lang w:val="en-US"/>
        </w:rPr>
        <w:t xml:space="preserve"> social aspects;</w:t>
      </w:r>
      <w:bookmarkEnd w:id="18"/>
    </w:p>
    <w:p w:rsidR="0063010D" w:rsidRDefault="0063010D" w:rsidP="0063010D">
      <w:pPr>
        <w:pStyle w:val="SGlava1"/>
        <w:numPr>
          <w:ilvl w:val="0"/>
          <w:numId w:val="43"/>
        </w:numPr>
        <w:jc w:val="both"/>
        <w:rPr>
          <w:b w:val="0"/>
          <w:i w:val="0"/>
          <w:lang w:val="en-US"/>
        </w:rPr>
      </w:pPr>
      <w:bookmarkStart w:id="19" w:name="_Toc378233738"/>
      <w:r w:rsidRPr="004B6630">
        <w:rPr>
          <w:b w:val="0"/>
          <w:i w:val="0"/>
          <w:lang w:val="en-US"/>
        </w:rPr>
        <w:lastRenderedPageBreak/>
        <w:t xml:space="preserve">Participate in the preparation of information </w:t>
      </w:r>
      <w:r>
        <w:rPr>
          <w:b w:val="0"/>
          <w:i w:val="0"/>
          <w:lang w:val="en-US"/>
        </w:rPr>
        <w:t>intended to the Government, M</w:t>
      </w:r>
      <w:r w:rsidRPr="004B6630">
        <w:rPr>
          <w:b w:val="0"/>
          <w:i w:val="0"/>
          <w:lang w:val="en-US"/>
        </w:rPr>
        <w:t xml:space="preserve">inistries and other </w:t>
      </w:r>
      <w:r>
        <w:rPr>
          <w:b w:val="0"/>
          <w:i w:val="0"/>
          <w:lang w:val="en-US"/>
        </w:rPr>
        <w:t>institutions related with the environment</w:t>
      </w:r>
      <w:r w:rsidRPr="004B6630">
        <w:rPr>
          <w:b w:val="0"/>
          <w:i w:val="0"/>
          <w:lang w:val="en-US"/>
        </w:rPr>
        <w:t>;</w:t>
      </w:r>
      <w:bookmarkEnd w:id="19"/>
      <w:r w:rsidRPr="004B6630">
        <w:rPr>
          <w:b w:val="0"/>
          <w:i w:val="0"/>
          <w:lang w:val="en-US"/>
        </w:rPr>
        <w:tab/>
      </w:r>
    </w:p>
    <w:p w:rsidR="0063010D" w:rsidRDefault="0063010D" w:rsidP="0063010D">
      <w:pPr>
        <w:pStyle w:val="SGlava1"/>
        <w:numPr>
          <w:ilvl w:val="0"/>
          <w:numId w:val="43"/>
        </w:numPr>
        <w:jc w:val="both"/>
        <w:rPr>
          <w:b w:val="0"/>
          <w:i w:val="0"/>
          <w:lang w:val="en-US"/>
        </w:rPr>
      </w:pPr>
      <w:bookmarkStart w:id="20" w:name="_Toc378233739"/>
      <w:r>
        <w:rPr>
          <w:b w:val="0"/>
          <w:i w:val="0"/>
          <w:lang w:val="en-US"/>
        </w:rPr>
        <w:t xml:space="preserve">Taking care for properly fulfillment of the contracts for Strategic </w:t>
      </w:r>
      <w:r w:rsidRPr="004B6630">
        <w:rPr>
          <w:b w:val="0"/>
          <w:i w:val="0"/>
          <w:lang w:val="en-US"/>
        </w:rPr>
        <w:t>assessment</w:t>
      </w:r>
      <w:r>
        <w:rPr>
          <w:b w:val="0"/>
          <w:i w:val="0"/>
          <w:lang w:val="en-US"/>
        </w:rPr>
        <w:t xml:space="preserve">, </w:t>
      </w:r>
      <w:r w:rsidRPr="004B6630">
        <w:rPr>
          <w:b w:val="0"/>
          <w:i w:val="0"/>
          <w:lang w:val="en-US"/>
        </w:rPr>
        <w:t>studies for the Environmental Impact Assessment (EIA)</w:t>
      </w:r>
      <w:r>
        <w:rPr>
          <w:b w:val="0"/>
          <w:i w:val="0"/>
          <w:lang w:val="en-US"/>
        </w:rPr>
        <w:t xml:space="preserve"> and other documents from this</w:t>
      </w:r>
      <w:r w:rsidRPr="004B6630">
        <w:rPr>
          <w:b w:val="0"/>
          <w:i w:val="0"/>
          <w:lang w:val="en-US"/>
        </w:rPr>
        <w:t xml:space="preserve"> field;</w:t>
      </w:r>
      <w:bookmarkEnd w:id="20"/>
    </w:p>
    <w:p w:rsidR="0063010D" w:rsidRDefault="0063010D" w:rsidP="0063010D">
      <w:pPr>
        <w:pStyle w:val="SGlava1"/>
        <w:numPr>
          <w:ilvl w:val="0"/>
          <w:numId w:val="43"/>
        </w:numPr>
        <w:jc w:val="both"/>
        <w:rPr>
          <w:b w:val="0"/>
          <w:i w:val="0"/>
          <w:lang w:val="en-US"/>
        </w:rPr>
      </w:pPr>
      <w:bookmarkStart w:id="21" w:name="_Toc378233740"/>
      <w:r w:rsidRPr="001D6BC0">
        <w:rPr>
          <w:b w:val="0"/>
          <w:i w:val="0"/>
          <w:lang w:val="en-US"/>
        </w:rPr>
        <w:t>Coordinates and controls t</w:t>
      </w:r>
      <w:r>
        <w:rPr>
          <w:b w:val="0"/>
          <w:i w:val="0"/>
          <w:lang w:val="en-US"/>
        </w:rPr>
        <w:t>he tasks signed for the consultants</w:t>
      </w:r>
      <w:r w:rsidRPr="001D6BC0">
        <w:rPr>
          <w:b w:val="0"/>
          <w:i w:val="0"/>
          <w:lang w:val="en-US"/>
        </w:rPr>
        <w:t xml:space="preserve"> who pursue contracts for strategic impact assessment, studies </w:t>
      </w:r>
      <w:r>
        <w:rPr>
          <w:b w:val="0"/>
          <w:i w:val="0"/>
          <w:lang w:val="en-US"/>
        </w:rPr>
        <w:t xml:space="preserve">for </w:t>
      </w:r>
      <w:r w:rsidRPr="001D6BC0">
        <w:rPr>
          <w:b w:val="0"/>
          <w:i w:val="0"/>
          <w:lang w:val="en-US"/>
        </w:rPr>
        <w:t>ass</w:t>
      </w:r>
      <w:r>
        <w:rPr>
          <w:b w:val="0"/>
          <w:i w:val="0"/>
          <w:lang w:val="en-US"/>
        </w:rPr>
        <w:t xml:space="preserve">essing the environmental impact, </w:t>
      </w:r>
      <w:r w:rsidRPr="001D6BC0">
        <w:rPr>
          <w:b w:val="0"/>
          <w:i w:val="0"/>
          <w:lang w:val="en-US"/>
        </w:rPr>
        <w:t xml:space="preserve">and other documents </w:t>
      </w:r>
      <w:r>
        <w:rPr>
          <w:b w:val="0"/>
          <w:i w:val="0"/>
          <w:lang w:val="en-US"/>
        </w:rPr>
        <w:t>from this field.</w:t>
      </w:r>
      <w:bookmarkEnd w:id="21"/>
    </w:p>
    <w:p w:rsidR="0063010D" w:rsidRDefault="0063010D" w:rsidP="0063010D">
      <w:pPr>
        <w:pStyle w:val="SGlava1"/>
        <w:numPr>
          <w:ilvl w:val="0"/>
          <w:numId w:val="43"/>
        </w:numPr>
        <w:jc w:val="both"/>
        <w:rPr>
          <w:b w:val="0"/>
          <w:i w:val="0"/>
          <w:lang w:val="en-US"/>
        </w:rPr>
      </w:pPr>
      <w:bookmarkStart w:id="22" w:name="_Toc378233741"/>
      <w:r w:rsidRPr="001D6BC0">
        <w:rPr>
          <w:b w:val="0"/>
          <w:i w:val="0"/>
          <w:lang w:val="en-US"/>
        </w:rPr>
        <w:t>Perform field inspe</w:t>
      </w:r>
      <w:r>
        <w:rPr>
          <w:b w:val="0"/>
          <w:i w:val="0"/>
          <w:lang w:val="en-US"/>
        </w:rPr>
        <w:t>ction on the implementation of E</w:t>
      </w:r>
      <w:r w:rsidRPr="001D6BC0">
        <w:rPr>
          <w:b w:val="0"/>
          <w:i w:val="0"/>
          <w:lang w:val="en-US"/>
        </w:rPr>
        <w:t xml:space="preserve">nvironmental plans and measures to reduce the environmental impact during the construction, reconstruction, </w:t>
      </w:r>
      <w:r>
        <w:rPr>
          <w:b w:val="0"/>
          <w:i w:val="0"/>
          <w:lang w:val="en-US"/>
        </w:rPr>
        <w:t xml:space="preserve">and </w:t>
      </w:r>
      <w:r w:rsidRPr="001D6BC0">
        <w:rPr>
          <w:b w:val="0"/>
          <w:i w:val="0"/>
          <w:lang w:val="en-US"/>
        </w:rPr>
        <w:t>rehabilitation of roads;</w:t>
      </w:r>
      <w:bookmarkEnd w:id="22"/>
    </w:p>
    <w:p w:rsidR="0063010D" w:rsidRDefault="0063010D" w:rsidP="0063010D">
      <w:pPr>
        <w:pStyle w:val="SGlava1"/>
        <w:numPr>
          <w:ilvl w:val="0"/>
          <w:numId w:val="43"/>
        </w:numPr>
        <w:jc w:val="both"/>
        <w:rPr>
          <w:b w:val="0"/>
          <w:i w:val="0"/>
          <w:lang w:val="en-US"/>
        </w:rPr>
      </w:pPr>
      <w:bookmarkStart w:id="23" w:name="_Toc378233742"/>
      <w:r w:rsidRPr="00594A29">
        <w:rPr>
          <w:b w:val="0"/>
          <w:i w:val="0"/>
          <w:lang w:val="en-US"/>
        </w:rPr>
        <w:t xml:space="preserve">Submit requests for </w:t>
      </w:r>
      <w:r>
        <w:rPr>
          <w:b w:val="0"/>
          <w:i w:val="0"/>
          <w:lang w:val="en-US"/>
        </w:rPr>
        <w:t xml:space="preserve">obtaining </w:t>
      </w:r>
      <w:r w:rsidRPr="00594A29">
        <w:rPr>
          <w:b w:val="0"/>
          <w:i w:val="0"/>
          <w:lang w:val="en-US"/>
        </w:rPr>
        <w:t>approvals from the field of environmental protection (water management approvals</w:t>
      </w:r>
      <w:r>
        <w:rPr>
          <w:b w:val="0"/>
          <w:i w:val="0"/>
          <w:lang w:val="en-US"/>
        </w:rPr>
        <w:t xml:space="preserve">, approvals </w:t>
      </w:r>
      <w:r w:rsidRPr="00594A29">
        <w:rPr>
          <w:b w:val="0"/>
          <w:i w:val="0"/>
          <w:lang w:val="en-US"/>
        </w:rPr>
        <w:t>for logging, reforestation, etc.)</w:t>
      </w:r>
      <w:bookmarkEnd w:id="23"/>
    </w:p>
    <w:p w:rsidR="0063010D" w:rsidRDefault="0063010D" w:rsidP="0063010D">
      <w:pPr>
        <w:pStyle w:val="SGlava1"/>
        <w:numPr>
          <w:ilvl w:val="0"/>
          <w:numId w:val="43"/>
        </w:numPr>
        <w:jc w:val="both"/>
        <w:rPr>
          <w:b w:val="0"/>
          <w:i w:val="0"/>
          <w:lang w:val="en-US"/>
        </w:rPr>
      </w:pPr>
      <w:bookmarkStart w:id="24" w:name="_Toc378233743"/>
      <w:r w:rsidRPr="0043248A">
        <w:rPr>
          <w:b w:val="0"/>
          <w:i w:val="0"/>
          <w:lang w:val="en-US"/>
        </w:rPr>
        <w:t>Submit a request for a</w:t>
      </w:r>
      <w:r>
        <w:rPr>
          <w:b w:val="0"/>
          <w:i w:val="0"/>
          <w:lang w:val="en-US"/>
        </w:rPr>
        <w:t>pproval</w:t>
      </w:r>
      <w:r w:rsidRPr="0043248A">
        <w:rPr>
          <w:b w:val="0"/>
          <w:i w:val="0"/>
          <w:lang w:val="en-US"/>
        </w:rPr>
        <w:t xml:space="preserve"> on the conditions </w:t>
      </w:r>
      <w:r>
        <w:rPr>
          <w:b w:val="0"/>
          <w:i w:val="0"/>
          <w:lang w:val="en-US"/>
        </w:rPr>
        <w:t>for spatial planning and</w:t>
      </w:r>
      <w:r w:rsidRPr="0043248A">
        <w:rPr>
          <w:b w:val="0"/>
          <w:i w:val="0"/>
          <w:lang w:val="en-US"/>
        </w:rPr>
        <w:t xml:space="preserve"> infrastructure projects;</w:t>
      </w:r>
      <w:bookmarkEnd w:id="24"/>
      <w:r>
        <w:rPr>
          <w:b w:val="0"/>
          <w:i w:val="0"/>
          <w:lang w:val="en-US"/>
        </w:rPr>
        <w:t xml:space="preserve"> </w:t>
      </w:r>
    </w:p>
    <w:p w:rsidR="0063010D" w:rsidRDefault="0063010D" w:rsidP="0063010D">
      <w:pPr>
        <w:pStyle w:val="SGlava1"/>
        <w:numPr>
          <w:ilvl w:val="0"/>
          <w:numId w:val="43"/>
        </w:numPr>
        <w:jc w:val="both"/>
        <w:rPr>
          <w:b w:val="0"/>
          <w:i w:val="0"/>
          <w:lang w:val="en-US"/>
        </w:rPr>
      </w:pPr>
      <w:bookmarkStart w:id="25" w:name="_Toc378233744"/>
      <w:r w:rsidRPr="0043248A">
        <w:rPr>
          <w:b w:val="0"/>
          <w:i w:val="0"/>
          <w:lang w:val="en-US"/>
        </w:rPr>
        <w:t xml:space="preserve">Coordinate the process of cooperation with international financial institutions and the European Union in </w:t>
      </w:r>
      <w:r>
        <w:rPr>
          <w:b w:val="0"/>
          <w:i w:val="0"/>
          <w:lang w:val="en-US"/>
        </w:rPr>
        <w:t xml:space="preserve">the </w:t>
      </w:r>
      <w:r w:rsidRPr="0043248A">
        <w:rPr>
          <w:b w:val="0"/>
          <w:i w:val="0"/>
          <w:lang w:val="en-US"/>
        </w:rPr>
        <w:t>documents related to environmental and social aspects;</w:t>
      </w:r>
      <w:bookmarkEnd w:id="25"/>
    </w:p>
    <w:p w:rsidR="0063010D" w:rsidRDefault="0063010D" w:rsidP="0063010D">
      <w:pPr>
        <w:pStyle w:val="SGlava1"/>
        <w:numPr>
          <w:ilvl w:val="0"/>
          <w:numId w:val="43"/>
        </w:numPr>
        <w:jc w:val="both"/>
        <w:rPr>
          <w:b w:val="0"/>
          <w:i w:val="0"/>
          <w:lang w:val="en-US"/>
        </w:rPr>
      </w:pPr>
      <w:bookmarkStart w:id="26" w:name="_Toc378233745"/>
      <w:r>
        <w:rPr>
          <w:b w:val="0"/>
          <w:i w:val="0"/>
          <w:lang w:val="en-US"/>
        </w:rPr>
        <w:t>Review and submit information for</w:t>
      </w:r>
      <w:r w:rsidRPr="0043248A">
        <w:rPr>
          <w:b w:val="0"/>
          <w:i w:val="0"/>
          <w:lang w:val="en-US"/>
        </w:rPr>
        <w:t xml:space="preserve"> the website </w:t>
      </w:r>
      <w:r>
        <w:rPr>
          <w:b w:val="0"/>
          <w:i w:val="0"/>
          <w:lang w:val="en-US"/>
        </w:rPr>
        <w:t xml:space="preserve">of the department in connection with the </w:t>
      </w:r>
      <w:r w:rsidRPr="0043248A">
        <w:rPr>
          <w:b w:val="0"/>
          <w:i w:val="0"/>
          <w:lang w:val="en-US"/>
        </w:rPr>
        <w:t xml:space="preserve">events and documents related </w:t>
      </w:r>
      <w:r>
        <w:rPr>
          <w:b w:val="0"/>
          <w:i w:val="0"/>
          <w:lang w:val="en-US"/>
        </w:rPr>
        <w:t xml:space="preserve">with </w:t>
      </w:r>
      <w:r w:rsidRPr="0043248A">
        <w:rPr>
          <w:b w:val="0"/>
          <w:i w:val="0"/>
          <w:lang w:val="en-US"/>
        </w:rPr>
        <w:t>the department</w:t>
      </w:r>
      <w:r>
        <w:rPr>
          <w:b w:val="0"/>
          <w:i w:val="0"/>
          <w:lang w:val="en-US"/>
        </w:rPr>
        <w:t xml:space="preserve"> work</w:t>
      </w:r>
      <w:r w:rsidRPr="0043248A">
        <w:rPr>
          <w:b w:val="0"/>
          <w:i w:val="0"/>
          <w:lang w:val="en-US"/>
        </w:rPr>
        <w:t>;</w:t>
      </w:r>
      <w:bookmarkEnd w:id="26"/>
      <w:r>
        <w:rPr>
          <w:b w:val="0"/>
          <w:i w:val="0"/>
          <w:lang w:val="en-US"/>
        </w:rPr>
        <w:t xml:space="preserve"> </w:t>
      </w:r>
    </w:p>
    <w:p w:rsidR="0063010D" w:rsidRDefault="0063010D" w:rsidP="0063010D">
      <w:pPr>
        <w:pStyle w:val="SGlava1"/>
        <w:numPr>
          <w:ilvl w:val="0"/>
          <w:numId w:val="43"/>
        </w:numPr>
        <w:jc w:val="both"/>
        <w:rPr>
          <w:b w:val="0"/>
          <w:i w:val="0"/>
          <w:lang w:val="en-US"/>
        </w:rPr>
      </w:pPr>
      <w:bookmarkStart w:id="27" w:name="_Toc378233746"/>
      <w:r>
        <w:rPr>
          <w:b w:val="0"/>
          <w:i w:val="0"/>
          <w:lang w:val="en-US"/>
        </w:rPr>
        <w:t>Taking care for professional development, working discipline of the employees in the department and evaluation of their work;</w:t>
      </w:r>
      <w:bookmarkEnd w:id="27"/>
    </w:p>
    <w:p w:rsidR="0063010D" w:rsidRDefault="0063010D" w:rsidP="0063010D">
      <w:pPr>
        <w:pStyle w:val="SGlava1"/>
        <w:numPr>
          <w:ilvl w:val="0"/>
          <w:numId w:val="43"/>
        </w:numPr>
        <w:jc w:val="both"/>
        <w:rPr>
          <w:b w:val="0"/>
          <w:i w:val="0"/>
          <w:lang w:val="en-US"/>
        </w:rPr>
      </w:pPr>
      <w:r>
        <w:rPr>
          <w:b w:val="0"/>
          <w:i w:val="0"/>
          <w:lang w:val="en-US"/>
        </w:rPr>
        <w:t xml:space="preserve"> </w:t>
      </w:r>
      <w:bookmarkStart w:id="28" w:name="_Toc378233747"/>
      <w:r>
        <w:rPr>
          <w:b w:val="0"/>
          <w:i w:val="0"/>
          <w:lang w:val="en-US"/>
        </w:rPr>
        <w:t>With his signature he is responsible for the legitimacy of this department;</w:t>
      </w:r>
      <w:bookmarkEnd w:id="28"/>
    </w:p>
    <w:p w:rsidR="0063010D" w:rsidRDefault="0063010D" w:rsidP="0063010D">
      <w:pPr>
        <w:pStyle w:val="SGlava1"/>
        <w:numPr>
          <w:ilvl w:val="0"/>
          <w:numId w:val="43"/>
        </w:numPr>
        <w:jc w:val="both"/>
        <w:rPr>
          <w:b w:val="0"/>
          <w:i w:val="0"/>
          <w:lang w:val="en-US"/>
        </w:rPr>
      </w:pPr>
      <w:bookmarkStart w:id="29" w:name="_Toc378233748"/>
      <w:r>
        <w:rPr>
          <w:b w:val="0"/>
          <w:i w:val="0"/>
          <w:lang w:val="en-US"/>
        </w:rPr>
        <w:t>Performs other tasks according their nature and their scope, and completes tasks under the supervised authority;</w:t>
      </w:r>
      <w:bookmarkEnd w:id="29"/>
      <w:r>
        <w:rPr>
          <w:b w:val="0"/>
          <w:i w:val="0"/>
          <w:lang w:val="en-US"/>
        </w:rPr>
        <w:t xml:space="preserve"> </w:t>
      </w:r>
    </w:p>
    <w:p w:rsidR="0063010D" w:rsidRPr="009C32CC" w:rsidRDefault="0063010D" w:rsidP="0063010D">
      <w:pPr>
        <w:pStyle w:val="SGlava1"/>
        <w:numPr>
          <w:ilvl w:val="0"/>
          <w:numId w:val="43"/>
        </w:numPr>
        <w:jc w:val="both"/>
        <w:rPr>
          <w:b w:val="0"/>
          <w:i w:val="0"/>
          <w:lang w:val="en-US"/>
        </w:rPr>
      </w:pPr>
      <w:bookmarkStart w:id="30" w:name="_Toc378233749"/>
      <w:r>
        <w:rPr>
          <w:b w:val="0"/>
          <w:i w:val="0"/>
          <w:lang w:val="en-US"/>
        </w:rPr>
        <w:t>The responsible person for his work it’s the Head of the department;</w:t>
      </w:r>
      <w:bookmarkEnd w:id="30"/>
    </w:p>
    <w:tbl>
      <w:tblPr>
        <w:tblW w:w="10080" w:type="dxa"/>
        <w:tblInd w:w="-432" w:type="dxa"/>
        <w:tblLayout w:type="fixed"/>
        <w:tblLook w:val="01E0" w:firstRow="1" w:lastRow="1" w:firstColumn="1" w:lastColumn="1" w:noHBand="0" w:noVBand="0"/>
      </w:tblPr>
      <w:tblGrid>
        <w:gridCol w:w="10080"/>
      </w:tblGrid>
      <w:tr w:rsidR="0063010D" w:rsidRPr="00665513" w:rsidTr="00A658A9">
        <w:tc>
          <w:tcPr>
            <w:tcW w:w="10080" w:type="dxa"/>
          </w:tcPr>
          <w:p w:rsidR="0063010D" w:rsidRPr="00370CA8" w:rsidRDefault="0063010D" w:rsidP="00370CA8">
            <w:pPr>
              <w:pStyle w:val="PrilogLista"/>
              <w:numPr>
                <w:ilvl w:val="0"/>
                <w:numId w:val="0"/>
              </w:numPr>
              <w:tabs>
                <w:tab w:val="left" w:pos="720"/>
              </w:tabs>
              <w:jc w:val="both"/>
              <w:rPr>
                <w:rFonts w:ascii="StobiSerif Regular" w:hAnsi="StobiSerif Regular" w:cs="Arial"/>
                <w:sz w:val="22"/>
                <w:lang w:val="en-US"/>
              </w:rPr>
            </w:pPr>
          </w:p>
        </w:tc>
      </w:tr>
      <w:tr w:rsidR="0063010D" w:rsidRPr="00665513" w:rsidTr="00A658A9">
        <w:tc>
          <w:tcPr>
            <w:tcW w:w="10080" w:type="dxa"/>
          </w:tcPr>
          <w:p w:rsidR="0063010D" w:rsidRPr="00370CA8" w:rsidRDefault="0063010D" w:rsidP="00370CA8">
            <w:pPr>
              <w:jc w:val="both"/>
              <w:rPr>
                <w:rFonts w:ascii="Arial" w:hAnsi="Arial" w:cs="Arial"/>
                <w:bCs/>
                <w:iCs/>
              </w:rPr>
            </w:pPr>
            <w:r w:rsidRPr="00A37667">
              <w:rPr>
                <w:rFonts w:ascii="Arial" w:hAnsi="Arial" w:cs="Arial"/>
                <w:bCs/>
                <w:iCs/>
              </w:rPr>
              <w:t xml:space="preserve">Number </w:t>
            </w:r>
            <w:r>
              <w:rPr>
                <w:rFonts w:ascii="Arial" w:hAnsi="Arial" w:cs="Arial"/>
                <w:bCs/>
                <w:iCs/>
              </w:rPr>
              <w:t>of  executors: 1</w:t>
            </w:r>
          </w:p>
          <w:p w:rsidR="0063010D" w:rsidRPr="005D7C1E" w:rsidRDefault="0063010D" w:rsidP="00A658A9">
            <w:pPr>
              <w:pStyle w:val="SGlava1"/>
              <w:jc w:val="both"/>
              <w:rPr>
                <w:i w:val="0"/>
                <w:lang w:val="en-US"/>
              </w:rPr>
            </w:pPr>
            <w:bookmarkStart w:id="31" w:name="_Toc378233750"/>
            <w:r>
              <w:rPr>
                <w:i w:val="0"/>
                <w:lang w:val="en-US"/>
              </w:rPr>
              <w:t>T</w:t>
            </w:r>
            <w:r w:rsidRPr="009C32CC">
              <w:rPr>
                <w:i w:val="0"/>
                <w:lang w:val="en-US"/>
              </w:rPr>
              <w:t>itle of the job position:</w:t>
            </w:r>
            <w:bookmarkStart w:id="32" w:name="_Toc378233751"/>
            <w:bookmarkEnd w:id="31"/>
            <w:r w:rsidR="00370CA8">
              <w:rPr>
                <w:i w:val="0"/>
                <w:lang w:val="en-US"/>
              </w:rPr>
              <w:t xml:space="preserve"> </w:t>
            </w:r>
            <w:r w:rsidRPr="005D7C1E">
              <w:rPr>
                <w:i w:val="0"/>
                <w:lang w:val="en-US"/>
              </w:rPr>
              <w:t>Adviser for Environmental Protection</w:t>
            </w:r>
            <w:bookmarkEnd w:id="32"/>
          </w:p>
          <w:p w:rsidR="0063010D" w:rsidRPr="005D7C1E" w:rsidRDefault="0063010D" w:rsidP="00A658A9">
            <w:pPr>
              <w:pStyle w:val="SGlava1"/>
              <w:jc w:val="both"/>
              <w:rPr>
                <w:i w:val="0"/>
                <w:lang w:val="en-US"/>
              </w:rPr>
            </w:pPr>
            <w:bookmarkStart w:id="33" w:name="_Toc378233752"/>
            <w:r w:rsidRPr="005D7C1E">
              <w:rPr>
                <w:i w:val="0"/>
                <w:lang w:val="en-US"/>
              </w:rPr>
              <w:t>Working Duties:</w:t>
            </w:r>
            <w:bookmarkEnd w:id="33"/>
            <w:r w:rsidRPr="005D7C1E">
              <w:rPr>
                <w:i w:val="0"/>
                <w:lang w:val="en-US"/>
              </w:rPr>
              <w:t xml:space="preserve"> </w:t>
            </w:r>
          </w:p>
          <w:p w:rsidR="0063010D" w:rsidRDefault="0063010D" w:rsidP="00A658A9">
            <w:pPr>
              <w:pStyle w:val="SGlava1"/>
              <w:numPr>
                <w:ilvl w:val="0"/>
                <w:numId w:val="43"/>
              </w:numPr>
              <w:jc w:val="both"/>
              <w:rPr>
                <w:b w:val="0"/>
                <w:i w:val="0"/>
                <w:lang w:val="en-US"/>
              </w:rPr>
            </w:pPr>
            <w:bookmarkStart w:id="34" w:name="_Toc378233753"/>
            <w:r w:rsidRPr="00F700DA">
              <w:rPr>
                <w:b w:val="0"/>
                <w:i w:val="0"/>
                <w:lang w:val="en-US"/>
              </w:rPr>
              <w:t xml:space="preserve">Participate in the preparation of project programs for preparation of investment-technical documentation for the construction, reconstruction and rehabilitation of </w:t>
            </w:r>
            <w:r>
              <w:rPr>
                <w:b w:val="0"/>
                <w:i w:val="0"/>
                <w:lang w:val="en-US"/>
              </w:rPr>
              <w:t xml:space="preserve">the </w:t>
            </w:r>
            <w:r w:rsidRPr="00F700DA">
              <w:rPr>
                <w:b w:val="0"/>
                <w:i w:val="0"/>
                <w:lang w:val="en-US"/>
              </w:rPr>
              <w:t xml:space="preserve">roads in the area of </w:t>
            </w:r>
            <w:r w:rsidRPr="00F700DA">
              <w:rPr>
                <w:rFonts w:ascii="Cambria Math" w:hAnsi="Cambria Math" w:cs="Cambria Math"/>
                <w:b w:val="0"/>
                <w:i w:val="0"/>
                <w:lang w:val="en-US"/>
              </w:rPr>
              <w:t>​​</w:t>
            </w:r>
            <w:r w:rsidRPr="00F700DA">
              <w:rPr>
                <w:b w:val="0"/>
                <w:i w:val="0"/>
                <w:lang w:val="en-US"/>
              </w:rPr>
              <w:t xml:space="preserve">assessing the impact on the environment and </w:t>
            </w:r>
            <w:r>
              <w:rPr>
                <w:b w:val="0"/>
                <w:i w:val="0"/>
                <w:lang w:val="en-US"/>
              </w:rPr>
              <w:t xml:space="preserve">the </w:t>
            </w:r>
            <w:r w:rsidRPr="00F700DA">
              <w:rPr>
                <w:b w:val="0"/>
                <w:i w:val="0"/>
                <w:lang w:val="en-US"/>
              </w:rPr>
              <w:t>social aspects;</w:t>
            </w:r>
            <w:bookmarkEnd w:id="34"/>
          </w:p>
          <w:p w:rsidR="0063010D" w:rsidRDefault="0063010D" w:rsidP="00A658A9">
            <w:pPr>
              <w:pStyle w:val="SGlava1"/>
              <w:numPr>
                <w:ilvl w:val="0"/>
                <w:numId w:val="43"/>
              </w:numPr>
              <w:jc w:val="both"/>
              <w:rPr>
                <w:b w:val="0"/>
                <w:i w:val="0"/>
                <w:lang w:val="en-US"/>
              </w:rPr>
            </w:pPr>
            <w:bookmarkStart w:id="35" w:name="_Toc378233754"/>
            <w:r>
              <w:rPr>
                <w:b w:val="0"/>
                <w:i w:val="0"/>
                <w:lang w:val="en-US"/>
              </w:rPr>
              <w:t>Prepares</w:t>
            </w:r>
            <w:r w:rsidRPr="00F700DA">
              <w:rPr>
                <w:b w:val="0"/>
                <w:i w:val="0"/>
                <w:lang w:val="en-US"/>
              </w:rPr>
              <w:t xml:space="preserve"> project programs and / or technical specifications for </w:t>
            </w:r>
            <w:r>
              <w:rPr>
                <w:b w:val="0"/>
                <w:i w:val="0"/>
                <w:lang w:val="en-US"/>
              </w:rPr>
              <w:t>completion the S</w:t>
            </w:r>
            <w:r w:rsidRPr="00F700DA">
              <w:rPr>
                <w:b w:val="0"/>
                <w:i w:val="0"/>
                <w:lang w:val="en-US"/>
              </w:rPr>
              <w:t>t</w:t>
            </w:r>
            <w:r>
              <w:rPr>
                <w:b w:val="0"/>
                <w:i w:val="0"/>
                <w:lang w:val="en-US"/>
              </w:rPr>
              <w:t>rategic impact assessment, S</w:t>
            </w:r>
            <w:r w:rsidRPr="00F700DA">
              <w:rPr>
                <w:b w:val="0"/>
                <w:i w:val="0"/>
                <w:lang w:val="en-US"/>
              </w:rPr>
              <w:t xml:space="preserve">tudies </w:t>
            </w:r>
            <w:r>
              <w:rPr>
                <w:b w:val="0"/>
                <w:i w:val="0"/>
                <w:lang w:val="en-US"/>
              </w:rPr>
              <w:t>for assessment</w:t>
            </w:r>
            <w:r w:rsidRPr="00F700DA">
              <w:rPr>
                <w:b w:val="0"/>
                <w:i w:val="0"/>
                <w:lang w:val="en-US"/>
              </w:rPr>
              <w:t xml:space="preserve"> </w:t>
            </w:r>
            <w:r>
              <w:rPr>
                <w:b w:val="0"/>
                <w:i w:val="0"/>
                <w:lang w:val="en-US"/>
              </w:rPr>
              <w:t xml:space="preserve">of the environmental impact (EIA studies), </w:t>
            </w:r>
            <w:r>
              <w:rPr>
                <w:b w:val="0"/>
                <w:i w:val="0"/>
                <w:lang w:val="en-US"/>
              </w:rPr>
              <w:lastRenderedPageBreak/>
              <w:t xml:space="preserve">Studies for </w:t>
            </w:r>
            <w:r w:rsidRPr="00F700DA">
              <w:rPr>
                <w:b w:val="0"/>
                <w:i w:val="0"/>
                <w:lang w:val="en-US"/>
              </w:rPr>
              <w:t>environmental p</w:t>
            </w:r>
            <w:r>
              <w:rPr>
                <w:b w:val="0"/>
                <w:i w:val="0"/>
                <w:lang w:val="en-US"/>
              </w:rPr>
              <w:t>rotection and other documents related to the field of the environment</w:t>
            </w:r>
            <w:r w:rsidRPr="00F700DA">
              <w:rPr>
                <w:b w:val="0"/>
                <w:i w:val="0"/>
                <w:lang w:val="en-US"/>
              </w:rPr>
              <w:t>;</w:t>
            </w:r>
            <w:bookmarkEnd w:id="35"/>
            <w:r>
              <w:rPr>
                <w:b w:val="0"/>
                <w:i w:val="0"/>
                <w:lang w:val="en-US"/>
              </w:rPr>
              <w:t xml:space="preserve"> </w:t>
            </w:r>
          </w:p>
          <w:p w:rsidR="0063010D" w:rsidRDefault="0063010D" w:rsidP="00A658A9">
            <w:pPr>
              <w:pStyle w:val="SGlava1"/>
              <w:numPr>
                <w:ilvl w:val="0"/>
                <w:numId w:val="43"/>
              </w:numPr>
              <w:jc w:val="both"/>
              <w:rPr>
                <w:b w:val="0"/>
                <w:i w:val="0"/>
                <w:lang w:val="en-US"/>
              </w:rPr>
            </w:pPr>
            <w:bookmarkStart w:id="36" w:name="_Toc378233755"/>
            <w:r w:rsidRPr="00F700DA">
              <w:rPr>
                <w:b w:val="0"/>
                <w:i w:val="0"/>
                <w:lang w:val="en-US"/>
              </w:rPr>
              <w:t>Coordinate</w:t>
            </w:r>
            <w:r>
              <w:rPr>
                <w:b w:val="0"/>
                <w:i w:val="0"/>
                <w:lang w:val="en-US"/>
              </w:rPr>
              <w:t>s</w:t>
            </w:r>
            <w:r w:rsidRPr="00F700DA">
              <w:rPr>
                <w:b w:val="0"/>
                <w:i w:val="0"/>
                <w:lang w:val="en-US"/>
              </w:rPr>
              <w:t xml:space="preserve"> the activities for the preparation and </w:t>
            </w:r>
            <w:r>
              <w:rPr>
                <w:b w:val="0"/>
                <w:i w:val="0"/>
                <w:lang w:val="en-US"/>
              </w:rPr>
              <w:t>realization of the A</w:t>
            </w:r>
            <w:r w:rsidRPr="00F700DA">
              <w:rPr>
                <w:b w:val="0"/>
                <w:i w:val="0"/>
                <w:lang w:val="en-US"/>
              </w:rPr>
              <w:t xml:space="preserve">nnual program </w:t>
            </w:r>
            <w:r>
              <w:rPr>
                <w:b w:val="0"/>
                <w:i w:val="0"/>
                <w:lang w:val="en-US"/>
              </w:rPr>
              <w:t xml:space="preserve">in the section of </w:t>
            </w:r>
            <w:r w:rsidRPr="00F700DA">
              <w:rPr>
                <w:b w:val="0"/>
                <w:i w:val="0"/>
                <w:lang w:val="en-US"/>
              </w:rPr>
              <w:t>assess</w:t>
            </w:r>
            <w:r>
              <w:rPr>
                <w:b w:val="0"/>
                <w:i w:val="0"/>
                <w:lang w:val="en-US"/>
              </w:rPr>
              <w:t>ing the impact on the Environment and the social aspects.</w:t>
            </w:r>
            <w:bookmarkEnd w:id="36"/>
            <w:r>
              <w:rPr>
                <w:b w:val="0"/>
                <w:i w:val="0"/>
                <w:lang w:val="en-US"/>
              </w:rPr>
              <w:t xml:space="preserve"> </w:t>
            </w:r>
            <w:r w:rsidRPr="00F700DA">
              <w:rPr>
                <w:b w:val="0"/>
                <w:i w:val="0"/>
                <w:lang w:val="en-US"/>
              </w:rPr>
              <w:t xml:space="preserve"> </w:t>
            </w:r>
          </w:p>
          <w:p w:rsidR="0063010D" w:rsidRDefault="0063010D" w:rsidP="00A658A9">
            <w:pPr>
              <w:pStyle w:val="SGlava1"/>
              <w:numPr>
                <w:ilvl w:val="0"/>
                <w:numId w:val="43"/>
              </w:numPr>
              <w:jc w:val="both"/>
              <w:rPr>
                <w:b w:val="0"/>
                <w:i w:val="0"/>
                <w:lang w:val="en-US"/>
              </w:rPr>
            </w:pPr>
            <w:bookmarkStart w:id="37" w:name="_Toc378233756"/>
            <w:r w:rsidRPr="00952CA3">
              <w:rPr>
                <w:b w:val="0"/>
                <w:i w:val="0"/>
                <w:lang w:val="en-US"/>
              </w:rPr>
              <w:t>Participate in the preparation of tender documentation in the field of design</w:t>
            </w:r>
            <w:r>
              <w:rPr>
                <w:b w:val="0"/>
                <w:i w:val="0"/>
                <w:lang w:val="en-US"/>
              </w:rPr>
              <w:t>, and</w:t>
            </w:r>
            <w:r w:rsidRPr="00952CA3">
              <w:rPr>
                <w:b w:val="0"/>
                <w:i w:val="0"/>
                <w:lang w:val="en-US"/>
              </w:rPr>
              <w:t xml:space="preserve"> collaboration with other departments and the </w:t>
            </w:r>
            <w:r w:rsidRPr="005D7C1E">
              <w:rPr>
                <w:b w:val="0"/>
                <w:i w:val="0"/>
                <w:lang w:val="en-US"/>
              </w:rPr>
              <w:t>Department of Public Procurement,</w:t>
            </w:r>
            <w:r w:rsidRPr="00952CA3">
              <w:rPr>
                <w:b w:val="0"/>
                <w:i w:val="0"/>
                <w:lang w:val="en-US"/>
              </w:rPr>
              <w:t xml:space="preserve"> </w:t>
            </w:r>
            <w:r>
              <w:rPr>
                <w:b w:val="0"/>
                <w:i w:val="0"/>
                <w:lang w:val="en-US"/>
              </w:rPr>
              <w:t>in the section for assessment of the influences on the environment and the social aspects.</w:t>
            </w:r>
            <w:bookmarkEnd w:id="37"/>
            <w:r>
              <w:rPr>
                <w:b w:val="0"/>
                <w:i w:val="0"/>
                <w:lang w:val="en-US"/>
              </w:rPr>
              <w:t xml:space="preserve"> </w:t>
            </w:r>
          </w:p>
          <w:p w:rsidR="0063010D" w:rsidRDefault="0063010D" w:rsidP="00A658A9">
            <w:pPr>
              <w:pStyle w:val="SGlava1"/>
              <w:numPr>
                <w:ilvl w:val="0"/>
                <w:numId w:val="43"/>
              </w:numPr>
              <w:jc w:val="both"/>
              <w:rPr>
                <w:b w:val="0"/>
                <w:i w:val="0"/>
                <w:lang w:val="en-US"/>
              </w:rPr>
            </w:pPr>
            <w:bookmarkStart w:id="38" w:name="_Toc378233757"/>
            <w:r w:rsidRPr="009F7BFA">
              <w:rPr>
                <w:b w:val="0"/>
                <w:i w:val="0"/>
                <w:lang w:val="en-US"/>
              </w:rPr>
              <w:t>Coordinate the</w:t>
            </w:r>
            <w:r>
              <w:rPr>
                <w:b w:val="0"/>
                <w:i w:val="0"/>
                <w:lang w:val="en-US"/>
              </w:rPr>
              <w:t xml:space="preserve"> process of impact assessment on projects from</w:t>
            </w:r>
            <w:r w:rsidRPr="009F7BFA">
              <w:rPr>
                <w:b w:val="0"/>
                <w:i w:val="0"/>
                <w:lang w:val="en-US"/>
              </w:rPr>
              <w:t xml:space="preserve"> environmental</w:t>
            </w:r>
            <w:r>
              <w:rPr>
                <w:b w:val="0"/>
                <w:i w:val="0"/>
                <w:lang w:val="en-US"/>
              </w:rPr>
              <w:t xml:space="preserve"> aspect</w:t>
            </w:r>
            <w:r w:rsidRPr="009F7BFA">
              <w:rPr>
                <w:b w:val="0"/>
                <w:i w:val="0"/>
                <w:lang w:val="en-US"/>
              </w:rPr>
              <w:t xml:space="preserve"> and social aspects in accordance with the Law on Environment;</w:t>
            </w:r>
            <w:bookmarkEnd w:id="38"/>
          </w:p>
          <w:p w:rsidR="0063010D" w:rsidRDefault="0063010D" w:rsidP="00A658A9">
            <w:pPr>
              <w:pStyle w:val="SGlava1"/>
              <w:numPr>
                <w:ilvl w:val="0"/>
                <w:numId w:val="43"/>
              </w:numPr>
              <w:jc w:val="both"/>
              <w:rPr>
                <w:b w:val="0"/>
                <w:i w:val="0"/>
                <w:lang w:val="en-US"/>
              </w:rPr>
            </w:pPr>
            <w:bookmarkStart w:id="39" w:name="_Toc378233758"/>
            <w:r>
              <w:rPr>
                <w:b w:val="0"/>
                <w:i w:val="0"/>
                <w:lang w:val="en-US"/>
              </w:rPr>
              <w:t>Review and give opinion on S</w:t>
            </w:r>
            <w:r w:rsidRPr="009F7BFA">
              <w:rPr>
                <w:b w:val="0"/>
                <w:i w:val="0"/>
                <w:lang w:val="en-US"/>
              </w:rPr>
              <w:t xml:space="preserve">trategic evaluations, studies </w:t>
            </w:r>
            <w:r>
              <w:rPr>
                <w:b w:val="0"/>
                <w:i w:val="0"/>
                <w:lang w:val="en-US"/>
              </w:rPr>
              <w:t>for</w:t>
            </w:r>
            <w:r w:rsidRPr="009F7BFA">
              <w:rPr>
                <w:b w:val="0"/>
                <w:i w:val="0"/>
                <w:lang w:val="en-US"/>
              </w:rPr>
              <w:t xml:space="preserve"> environmental protection;</w:t>
            </w:r>
            <w:bookmarkEnd w:id="39"/>
            <w:r>
              <w:rPr>
                <w:b w:val="0"/>
                <w:i w:val="0"/>
                <w:lang w:val="en-US"/>
              </w:rPr>
              <w:t xml:space="preserve"> </w:t>
            </w:r>
          </w:p>
          <w:p w:rsidR="0063010D" w:rsidRDefault="0063010D" w:rsidP="00A658A9">
            <w:pPr>
              <w:pStyle w:val="SGlava1"/>
              <w:numPr>
                <w:ilvl w:val="0"/>
                <w:numId w:val="43"/>
              </w:numPr>
              <w:jc w:val="both"/>
              <w:rPr>
                <w:b w:val="0"/>
                <w:i w:val="0"/>
                <w:lang w:val="en-US"/>
              </w:rPr>
            </w:pPr>
            <w:bookmarkStart w:id="40" w:name="_Toc378233759"/>
            <w:r w:rsidRPr="00A6339D">
              <w:rPr>
                <w:b w:val="0"/>
                <w:i w:val="0"/>
                <w:lang w:val="en-US"/>
              </w:rPr>
              <w:t xml:space="preserve">Submit requirements for obtaining </w:t>
            </w:r>
            <w:r>
              <w:rPr>
                <w:b w:val="0"/>
                <w:i w:val="0"/>
                <w:lang w:val="en-US"/>
              </w:rPr>
              <w:t>approval</w:t>
            </w:r>
            <w:r w:rsidRPr="00A6339D">
              <w:rPr>
                <w:b w:val="0"/>
                <w:i w:val="0"/>
                <w:lang w:val="en-US"/>
              </w:rPr>
              <w:t xml:space="preserve"> from the Ministry of Environment and Physical Planning (MEPP) associated with the assessment of </w:t>
            </w:r>
            <w:r>
              <w:rPr>
                <w:b w:val="0"/>
                <w:i w:val="0"/>
                <w:lang w:val="en-US"/>
              </w:rPr>
              <w:t xml:space="preserve">the </w:t>
            </w:r>
            <w:r w:rsidRPr="00A6339D">
              <w:rPr>
                <w:b w:val="0"/>
                <w:i w:val="0"/>
                <w:lang w:val="en-US"/>
              </w:rPr>
              <w:t>environmental impact;</w:t>
            </w:r>
            <w:bookmarkEnd w:id="40"/>
          </w:p>
          <w:p w:rsidR="0063010D" w:rsidRDefault="0063010D" w:rsidP="00A658A9">
            <w:pPr>
              <w:pStyle w:val="SGlava1"/>
              <w:numPr>
                <w:ilvl w:val="0"/>
                <w:numId w:val="43"/>
              </w:numPr>
              <w:jc w:val="both"/>
              <w:rPr>
                <w:b w:val="0"/>
                <w:i w:val="0"/>
                <w:lang w:val="en-US"/>
              </w:rPr>
            </w:pPr>
            <w:bookmarkStart w:id="41" w:name="_Toc378233760"/>
            <w:r>
              <w:rPr>
                <w:b w:val="0"/>
                <w:i w:val="0"/>
                <w:lang w:val="en-US"/>
              </w:rPr>
              <w:t>Control and participate in conducting of the implementation procedure of laws and bylaws from the environmental department;</w:t>
            </w:r>
            <w:bookmarkEnd w:id="41"/>
          </w:p>
          <w:p w:rsidR="0063010D" w:rsidRPr="004B6630" w:rsidRDefault="0063010D" w:rsidP="00A658A9">
            <w:pPr>
              <w:pStyle w:val="SGlava1"/>
              <w:numPr>
                <w:ilvl w:val="0"/>
                <w:numId w:val="43"/>
              </w:numPr>
              <w:jc w:val="both"/>
              <w:rPr>
                <w:b w:val="0"/>
                <w:i w:val="0"/>
                <w:lang w:val="en-US"/>
              </w:rPr>
            </w:pPr>
            <w:bookmarkStart w:id="42" w:name="_Toc378233761"/>
            <w:r>
              <w:rPr>
                <w:b w:val="0"/>
                <w:i w:val="0"/>
                <w:lang w:val="en-US"/>
              </w:rPr>
              <w:t xml:space="preserve">Coordinates the preparation of the </w:t>
            </w:r>
            <w:r w:rsidRPr="005F12B9">
              <w:rPr>
                <w:b w:val="0"/>
                <w:i w:val="0"/>
                <w:lang w:val="en-US"/>
              </w:rPr>
              <w:t xml:space="preserve">internal procedures and guidelines </w:t>
            </w:r>
            <w:r>
              <w:rPr>
                <w:b w:val="0"/>
                <w:i w:val="0"/>
                <w:lang w:val="en-US"/>
              </w:rPr>
              <w:t>from the field of environment</w:t>
            </w:r>
            <w:r w:rsidRPr="005F12B9">
              <w:rPr>
                <w:b w:val="0"/>
                <w:i w:val="0"/>
                <w:lang w:val="en-US"/>
              </w:rPr>
              <w:t xml:space="preserve"> and</w:t>
            </w:r>
            <w:r>
              <w:rPr>
                <w:b w:val="0"/>
                <w:i w:val="0"/>
                <w:lang w:val="en-US"/>
              </w:rPr>
              <w:t xml:space="preserve"> the</w:t>
            </w:r>
            <w:r w:rsidRPr="005F12B9">
              <w:rPr>
                <w:b w:val="0"/>
                <w:i w:val="0"/>
                <w:lang w:val="en-US"/>
              </w:rPr>
              <w:t xml:space="preserve"> social aspects;</w:t>
            </w:r>
            <w:bookmarkEnd w:id="42"/>
          </w:p>
          <w:p w:rsidR="0063010D" w:rsidRDefault="0063010D" w:rsidP="00A658A9">
            <w:pPr>
              <w:pStyle w:val="SGlava1"/>
              <w:numPr>
                <w:ilvl w:val="0"/>
                <w:numId w:val="43"/>
              </w:numPr>
              <w:jc w:val="both"/>
              <w:rPr>
                <w:b w:val="0"/>
                <w:i w:val="0"/>
                <w:lang w:val="en-US"/>
              </w:rPr>
            </w:pPr>
            <w:bookmarkStart w:id="43" w:name="_Toc378233762"/>
            <w:r w:rsidRPr="004B6630">
              <w:rPr>
                <w:b w:val="0"/>
                <w:i w:val="0"/>
                <w:lang w:val="en-US"/>
              </w:rPr>
              <w:t xml:space="preserve">Participate in the preparation of information </w:t>
            </w:r>
            <w:r>
              <w:rPr>
                <w:b w:val="0"/>
                <w:i w:val="0"/>
                <w:lang w:val="en-US"/>
              </w:rPr>
              <w:t>intended to the Government, M</w:t>
            </w:r>
            <w:r w:rsidRPr="004B6630">
              <w:rPr>
                <w:b w:val="0"/>
                <w:i w:val="0"/>
                <w:lang w:val="en-US"/>
              </w:rPr>
              <w:t xml:space="preserve">inistries and other </w:t>
            </w:r>
            <w:r>
              <w:rPr>
                <w:b w:val="0"/>
                <w:i w:val="0"/>
                <w:lang w:val="en-US"/>
              </w:rPr>
              <w:t>institutions related with the environment</w:t>
            </w:r>
            <w:r w:rsidRPr="004B6630">
              <w:rPr>
                <w:b w:val="0"/>
                <w:i w:val="0"/>
                <w:lang w:val="en-US"/>
              </w:rPr>
              <w:t>;</w:t>
            </w:r>
            <w:bookmarkEnd w:id="43"/>
          </w:p>
          <w:p w:rsidR="0063010D" w:rsidRDefault="0063010D" w:rsidP="00A658A9">
            <w:pPr>
              <w:pStyle w:val="SGlava1"/>
              <w:numPr>
                <w:ilvl w:val="0"/>
                <w:numId w:val="43"/>
              </w:numPr>
              <w:jc w:val="both"/>
              <w:rPr>
                <w:b w:val="0"/>
                <w:i w:val="0"/>
                <w:lang w:val="en-US"/>
              </w:rPr>
            </w:pPr>
            <w:bookmarkStart w:id="44" w:name="_Toc378233763"/>
            <w:r>
              <w:rPr>
                <w:b w:val="0"/>
                <w:i w:val="0"/>
                <w:lang w:val="en-US"/>
              </w:rPr>
              <w:t xml:space="preserve">Taking care for properly fulfillment of the contracts for Strategic </w:t>
            </w:r>
            <w:r w:rsidRPr="004B6630">
              <w:rPr>
                <w:b w:val="0"/>
                <w:i w:val="0"/>
                <w:lang w:val="en-US"/>
              </w:rPr>
              <w:t>assessment</w:t>
            </w:r>
            <w:r>
              <w:rPr>
                <w:b w:val="0"/>
                <w:i w:val="0"/>
                <w:lang w:val="en-US"/>
              </w:rPr>
              <w:t xml:space="preserve">, </w:t>
            </w:r>
            <w:r w:rsidRPr="004B6630">
              <w:rPr>
                <w:b w:val="0"/>
                <w:i w:val="0"/>
                <w:lang w:val="en-US"/>
              </w:rPr>
              <w:t>studies for the Environmental Impact Assessment (EIA)</w:t>
            </w:r>
            <w:r>
              <w:rPr>
                <w:b w:val="0"/>
                <w:i w:val="0"/>
                <w:lang w:val="en-US"/>
              </w:rPr>
              <w:t xml:space="preserve"> and other documents from this</w:t>
            </w:r>
            <w:r w:rsidRPr="004B6630">
              <w:rPr>
                <w:b w:val="0"/>
                <w:i w:val="0"/>
                <w:lang w:val="en-US"/>
              </w:rPr>
              <w:t xml:space="preserve"> field;</w:t>
            </w:r>
            <w:bookmarkEnd w:id="44"/>
          </w:p>
          <w:p w:rsidR="0063010D" w:rsidRDefault="0063010D" w:rsidP="00A658A9">
            <w:pPr>
              <w:pStyle w:val="SGlava1"/>
              <w:numPr>
                <w:ilvl w:val="0"/>
                <w:numId w:val="43"/>
              </w:numPr>
              <w:jc w:val="both"/>
              <w:rPr>
                <w:b w:val="0"/>
                <w:i w:val="0"/>
                <w:lang w:val="en-US"/>
              </w:rPr>
            </w:pPr>
            <w:bookmarkStart w:id="45" w:name="_Toc378233764"/>
            <w:r w:rsidRPr="001D6BC0">
              <w:rPr>
                <w:b w:val="0"/>
                <w:i w:val="0"/>
                <w:lang w:val="en-US"/>
              </w:rPr>
              <w:t>Coordinates and controls t</w:t>
            </w:r>
            <w:r>
              <w:rPr>
                <w:b w:val="0"/>
                <w:i w:val="0"/>
                <w:lang w:val="en-US"/>
              </w:rPr>
              <w:t>he tasks signed for the consultants</w:t>
            </w:r>
            <w:r w:rsidRPr="001D6BC0">
              <w:rPr>
                <w:b w:val="0"/>
                <w:i w:val="0"/>
                <w:lang w:val="en-US"/>
              </w:rPr>
              <w:t xml:space="preserve"> who pursue contracts for strategic impact assessment, studies </w:t>
            </w:r>
            <w:r>
              <w:rPr>
                <w:b w:val="0"/>
                <w:i w:val="0"/>
                <w:lang w:val="en-US"/>
              </w:rPr>
              <w:t xml:space="preserve">for </w:t>
            </w:r>
            <w:r w:rsidRPr="001D6BC0">
              <w:rPr>
                <w:b w:val="0"/>
                <w:i w:val="0"/>
                <w:lang w:val="en-US"/>
              </w:rPr>
              <w:t>ass</w:t>
            </w:r>
            <w:r>
              <w:rPr>
                <w:b w:val="0"/>
                <w:i w:val="0"/>
                <w:lang w:val="en-US"/>
              </w:rPr>
              <w:t xml:space="preserve">essing the environmental impact, </w:t>
            </w:r>
            <w:r w:rsidRPr="001D6BC0">
              <w:rPr>
                <w:b w:val="0"/>
                <w:i w:val="0"/>
                <w:lang w:val="en-US"/>
              </w:rPr>
              <w:t xml:space="preserve">and other documents </w:t>
            </w:r>
            <w:r>
              <w:rPr>
                <w:b w:val="0"/>
                <w:i w:val="0"/>
                <w:lang w:val="en-US"/>
              </w:rPr>
              <w:t>from this field.</w:t>
            </w:r>
            <w:bookmarkEnd w:id="45"/>
          </w:p>
          <w:p w:rsidR="0063010D" w:rsidRDefault="0063010D" w:rsidP="00A658A9">
            <w:pPr>
              <w:pStyle w:val="SGlava1"/>
              <w:numPr>
                <w:ilvl w:val="0"/>
                <w:numId w:val="43"/>
              </w:numPr>
              <w:jc w:val="both"/>
              <w:rPr>
                <w:b w:val="0"/>
                <w:i w:val="0"/>
                <w:lang w:val="en-US"/>
              </w:rPr>
            </w:pPr>
            <w:bookmarkStart w:id="46" w:name="_Toc378233765"/>
            <w:r w:rsidRPr="00A6339D">
              <w:rPr>
                <w:b w:val="0"/>
                <w:i w:val="0"/>
                <w:lang w:val="en-US"/>
              </w:rPr>
              <w:t>Participate in the public hearings to assess the impact of projects on the environment and the implementation of strategic impact assessment;</w:t>
            </w:r>
            <w:bookmarkEnd w:id="46"/>
          </w:p>
          <w:p w:rsidR="0063010D" w:rsidRDefault="0063010D" w:rsidP="00A658A9">
            <w:pPr>
              <w:pStyle w:val="SGlava1"/>
              <w:numPr>
                <w:ilvl w:val="0"/>
                <w:numId w:val="43"/>
              </w:numPr>
              <w:jc w:val="both"/>
              <w:rPr>
                <w:b w:val="0"/>
                <w:i w:val="0"/>
                <w:lang w:val="en-US"/>
              </w:rPr>
            </w:pPr>
            <w:bookmarkStart w:id="47" w:name="_Toc378233766"/>
            <w:r w:rsidRPr="001D6BC0">
              <w:rPr>
                <w:b w:val="0"/>
                <w:i w:val="0"/>
                <w:lang w:val="en-US"/>
              </w:rPr>
              <w:t>Perform field inspe</w:t>
            </w:r>
            <w:r>
              <w:rPr>
                <w:b w:val="0"/>
                <w:i w:val="0"/>
                <w:lang w:val="en-US"/>
              </w:rPr>
              <w:t>ction on the implementation of E</w:t>
            </w:r>
            <w:r w:rsidRPr="001D6BC0">
              <w:rPr>
                <w:b w:val="0"/>
                <w:i w:val="0"/>
                <w:lang w:val="en-US"/>
              </w:rPr>
              <w:t xml:space="preserve">nvironmental plans and measures to reduce the environmental impact during the construction, reconstruction, </w:t>
            </w:r>
            <w:r>
              <w:rPr>
                <w:b w:val="0"/>
                <w:i w:val="0"/>
                <w:lang w:val="en-US"/>
              </w:rPr>
              <w:t xml:space="preserve">and </w:t>
            </w:r>
            <w:r w:rsidRPr="001D6BC0">
              <w:rPr>
                <w:b w:val="0"/>
                <w:i w:val="0"/>
                <w:lang w:val="en-US"/>
              </w:rPr>
              <w:t>rehabilitation of roads;</w:t>
            </w:r>
            <w:bookmarkEnd w:id="47"/>
          </w:p>
          <w:p w:rsidR="0063010D" w:rsidRDefault="0063010D" w:rsidP="00A658A9">
            <w:pPr>
              <w:pStyle w:val="SGlava1"/>
              <w:numPr>
                <w:ilvl w:val="0"/>
                <w:numId w:val="43"/>
              </w:numPr>
              <w:jc w:val="both"/>
              <w:rPr>
                <w:b w:val="0"/>
                <w:i w:val="0"/>
                <w:lang w:val="en-US"/>
              </w:rPr>
            </w:pPr>
            <w:bookmarkStart w:id="48" w:name="_Toc378233767"/>
            <w:r w:rsidRPr="00594A29">
              <w:rPr>
                <w:b w:val="0"/>
                <w:i w:val="0"/>
                <w:lang w:val="en-US"/>
              </w:rPr>
              <w:t xml:space="preserve">Submit requests for </w:t>
            </w:r>
            <w:r>
              <w:rPr>
                <w:b w:val="0"/>
                <w:i w:val="0"/>
                <w:lang w:val="en-US"/>
              </w:rPr>
              <w:t xml:space="preserve">obtaining </w:t>
            </w:r>
            <w:r w:rsidRPr="00594A29">
              <w:rPr>
                <w:b w:val="0"/>
                <w:i w:val="0"/>
                <w:lang w:val="en-US"/>
              </w:rPr>
              <w:t>approvals from the field of environmental protection (water management approvals</w:t>
            </w:r>
            <w:r>
              <w:rPr>
                <w:b w:val="0"/>
                <w:i w:val="0"/>
                <w:lang w:val="en-US"/>
              </w:rPr>
              <w:t xml:space="preserve">, approvals </w:t>
            </w:r>
            <w:r w:rsidRPr="00594A29">
              <w:rPr>
                <w:b w:val="0"/>
                <w:i w:val="0"/>
                <w:lang w:val="en-US"/>
              </w:rPr>
              <w:t>for logging, reforestation, etc.)</w:t>
            </w:r>
            <w:bookmarkEnd w:id="48"/>
          </w:p>
          <w:p w:rsidR="0063010D" w:rsidRDefault="0063010D" w:rsidP="00A658A9">
            <w:pPr>
              <w:pStyle w:val="SGlava1"/>
              <w:numPr>
                <w:ilvl w:val="0"/>
                <w:numId w:val="43"/>
              </w:numPr>
              <w:jc w:val="both"/>
              <w:rPr>
                <w:b w:val="0"/>
                <w:i w:val="0"/>
                <w:lang w:val="en-US"/>
              </w:rPr>
            </w:pPr>
            <w:bookmarkStart w:id="49" w:name="_Toc378233768"/>
            <w:r w:rsidRPr="0043248A">
              <w:rPr>
                <w:b w:val="0"/>
                <w:i w:val="0"/>
                <w:lang w:val="en-US"/>
              </w:rPr>
              <w:t>Submit a request for a</w:t>
            </w:r>
            <w:r>
              <w:rPr>
                <w:b w:val="0"/>
                <w:i w:val="0"/>
                <w:lang w:val="en-US"/>
              </w:rPr>
              <w:t>pproval</w:t>
            </w:r>
            <w:r w:rsidRPr="0043248A">
              <w:rPr>
                <w:b w:val="0"/>
                <w:i w:val="0"/>
                <w:lang w:val="en-US"/>
              </w:rPr>
              <w:t xml:space="preserve"> on the conditions </w:t>
            </w:r>
            <w:r>
              <w:rPr>
                <w:b w:val="0"/>
                <w:i w:val="0"/>
                <w:lang w:val="en-US"/>
              </w:rPr>
              <w:t>for spatial planning and</w:t>
            </w:r>
            <w:r w:rsidRPr="0043248A">
              <w:rPr>
                <w:b w:val="0"/>
                <w:i w:val="0"/>
                <w:lang w:val="en-US"/>
              </w:rPr>
              <w:t xml:space="preserve"> infrastructure projects;</w:t>
            </w:r>
            <w:bookmarkEnd w:id="49"/>
            <w:r>
              <w:rPr>
                <w:b w:val="0"/>
                <w:i w:val="0"/>
                <w:lang w:val="en-US"/>
              </w:rPr>
              <w:t xml:space="preserve"> </w:t>
            </w:r>
          </w:p>
          <w:p w:rsidR="0063010D" w:rsidRDefault="0063010D" w:rsidP="00A658A9">
            <w:pPr>
              <w:pStyle w:val="SGlava1"/>
              <w:numPr>
                <w:ilvl w:val="0"/>
                <w:numId w:val="43"/>
              </w:numPr>
              <w:jc w:val="both"/>
              <w:rPr>
                <w:b w:val="0"/>
                <w:i w:val="0"/>
                <w:lang w:val="en-US"/>
              </w:rPr>
            </w:pPr>
            <w:bookmarkStart w:id="50" w:name="_Toc378233769"/>
            <w:r w:rsidRPr="0043248A">
              <w:rPr>
                <w:b w:val="0"/>
                <w:i w:val="0"/>
                <w:lang w:val="en-US"/>
              </w:rPr>
              <w:t xml:space="preserve">Coordinate the process of cooperation with international financial institutions and the </w:t>
            </w:r>
            <w:r w:rsidRPr="0043248A">
              <w:rPr>
                <w:b w:val="0"/>
                <w:i w:val="0"/>
                <w:lang w:val="en-US"/>
              </w:rPr>
              <w:lastRenderedPageBreak/>
              <w:t xml:space="preserve">European Union in </w:t>
            </w:r>
            <w:r>
              <w:rPr>
                <w:b w:val="0"/>
                <w:i w:val="0"/>
                <w:lang w:val="en-US"/>
              </w:rPr>
              <w:t xml:space="preserve">the </w:t>
            </w:r>
            <w:r w:rsidRPr="0043248A">
              <w:rPr>
                <w:b w:val="0"/>
                <w:i w:val="0"/>
                <w:lang w:val="en-US"/>
              </w:rPr>
              <w:t>documents related to environmental and social aspects;</w:t>
            </w:r>
            <w:bookmarkEnd w:id="50"/>
          </w:p>
          <w:p w:rsidR="0063010D" w:rsidRDefault="0063010D" w:rsidP="00A658A9">
            <w:pPr>
              <w:pStyle w:val="SGlava1"/>
              <w:numPr>
                <w:ilvl w:val="0"/>
                <w:numId w:val="43"/>
              </w:numPr>
              <w:jc w:val="both"/>
              <w:rPr>
                <w:b w:val="0"/>
                <w:i w:val="0"/>
                <w:lang w:val="en-US"/>
              </w:rPr>
            </w:pPr>
            <w:bookmarkStart w:id="51" w:name="_Toc378233770"/>
            <w:r>
              <w:rPr>
                <w:b w:val="0"/>
                <w:i w:val="0"/>
                <w:lang w:val="en-US"/>
              </w:rPr>
              <w:t>Review and submit information for</w:t>
            </w:r>
            <w:r w:rsidRPr="0043248A">
              <w:rPr>
                <w:b w:val="0"/>
                <w:i w:val="0"/>
                <w:lang w:val="en-US"/>
              </w:rPr>
              <w:t xml:space="preserve"> the website </w:t>
            </w:r>
            <w:r>
              <w:rPr>
                <w:b w:val="0"/>
                <w:i w:val="0"/>
                <w:lang w:val="en-US"/>
              </w:rPr>
              <w:t xml:space="preserve">of the department in connection with the </w:t>
            </w:r>
            <w:r w:rsidRPr="0043248A">
              <w:rPr>
                <w:b w:val="0"/>
                <w:i w:val="0"/>
                <w:lang w:val="en-US"/>
              </w:rPr>
              <w:t xml:space="preserve">events and documents related </w:t>
            </w:r>
            <w:r>
              <w:rPr>
                <w:b w:val="0"/>
                <w:i w:val="0"/>
                <w:lang w:val="en-US"/>
              </w:rPr>
              <w:t xml:space="preserve">with </w:t>
            </w:r>
            <w:r w:rsidRPr="0043248A">
              <w:rPr>
                <w:b w:val="0"/>
                <w:i w:val="0"/>
                <w:lang w:val="en-US"/>
              </w:rPr>
              <w:t>the department</w:t>
            </w:r>
            <w:r>
              <w:rPr>
                <w:b w:val="0"/>
                <w:i w:val="0"/>
                <w:lang w:val="en-US"/>
              </w:rPr>
              <w:t xml:space="preserve"> work</w:t>
            </w:r>
            <w:r w:rsidRPr="0043248A">
              <w:rPr>
                <w:b w:val="0"/>
                <w:i w:val="0"/>
                <w:lang w:val="en-US"/>
              </w:rPr>
              <w:t>;</w:t>
            </w:r>
            <w:bookmarkEnd w:id="51"/>
            <w:r>
              <w:rPr>
                <w:b w:val="0"/>
                <w:i w:val="0"/>
                <w:lang w:val="en-US"/>
              </w:rPr>
              <w:t xml:space="preserve"> </w:t>
            </w:r>
          </w:p>
          <w:p w:rsidR="0063010D" w:rsidRDefault="0063010D" w:rsidP="00A658A9">
            <w:pPr>
              <w:pStyle w:val="SGlava1"/>
              <w:numPr>
                <w:ilvl w:val="0"/>
                <w:numId w:val="43"/>
              </w:numPr>
              <w:jc w:val="both"/>
              <w:rPr>
                <w:b w:val="0"/>
                <w:i w:val="0"/>
                <w:lang w:val="en-US"/>
              </w:rPr>
            </w:pPr>
            <w:bookmarkStart w:id="52" w:name="_Toc378233771"/>
            <w:r>
              <w:rPr>
                <w:b w:val="0"/>
                <w:i w:val="0"/>
                <w:lang w:val="en-US"/>
              </w:rPr>
              <w:t>Taking care for professional development, working discipline of the employees in the department and evaluation of their work;</w:t>
            </w:r>
            <w:bookmarkEnd w:id="52"/>
          </w:p>
          <w:p w:rsidR="0063010D" w:rsidRDefault="0063010D" w:rsidP="00A658A9">
            <w:pPr>
              <w:pStyle w:val="SGlava1"/>
              <w:numPr>
                <w:ilvl w:val="0"/>
                <w:numId w:val="43"/>
              </w:numPr>
              <w:jc w:val="both"/>
              <w:rPr>
                <w:b w:val="0"/>
                <w:i w:val="0"/>
                <w:lang w:val="en-US"/>
              </w:rPr>
            </w:pPr>
            <w:bookmarkStart w:id="53" w:name="_Toc378233772"/>
            <w:r>
              <w:rPr>
                <w:b w:val="0"/>
                <w:i w:val="0"/>
                <w:lang w:val="en-US"/>
              </w:rPr>
              <w:t>Performs other tasks according their nature and their scope, and completes tasks under the supervised authority;</w:t>
            </w:r>
            <w:bookmarkEnd w:id="53"/>
            <w:r>
              <w:rPr>
                <w:b w:val="0"/>
                <w:i w:val="0"/>
                <w:lang w:val="en-US"/>
              </w:rPr>
              <w:t xml:space="preserve"> </w:t>
            </w:r>
          </w:p>
          <w:p w:rsidR="0063010D" w:rsidRDefault="0063010D" w:rsidP="00A658A9">
            <w:pPr>
              <w:jc w:val="both"/>
              <w:rPr>
                <w:rFonts w:ascii="Arial" w:hAnsi="Arial" w:cs="Arial"/>
                <w:bCs/>
                <w:iCs/>
              </w:rPr>
            </w:pPr>
            <w:r w:rsidRPr="00A37667">
              <w:rPr>
                <w:rFonts w:ascii="Arial" w:hAnsi="Arial" w:cs="Arial"/>
                <w:bCs/>
                <w:iCs/>
              </w:rPr>
              <w:t xml:space="preserve">Number </w:t>
            </w:r>
            <w:r>
              <w:rPr>
                <w:rFonts w:ascii="Arial" w:hAnsi="Arial" w:cs="Arial"/>
                <w:bCs/>
                <w:iCs/>
              </w:rPr>
              <w:t>of  executors: 2</w:t>
            </w:r>
          </w:p>
          <w:p w:rsidR="0063010D" w:rsidRPr="005D7C1E" w:rsidRDefault="0063010D" w:rsidP="00A658A9">
            <w:pPr>
              <w:pStyle w:val="SGlava1"/>
              <w:jc w:val="both"/>
              <w:rPr>
                <w:i w:val="0"/>
                <w:lang w:val="en-US"/>
              </w:rPr>
            </w:pPr>
            <w:bookmarkStart w:id="54" w:name="_Toc378233773"/>
            <w:r>
              <w:rPr>
                <w:i w:val="0"/>
                <w:lang w:val="en-US"/>
              </w:rPr>
              <w:t>T</w:t>
            </w:r>
            <w:r w:rsidRPr="00A60467">
              <w:rPr>
                <w:i w:val="0"/>
                <w:lang w:val="en-US"/>
              </w:rPr>
              <w:t>itle of the job position:</w:t>
            </w:r>
            <w:bookmarkStart w:id="55" w:name="_Toc378233774"/>
            <w:bookmarkEnd w:id="54"/>
            <w:r w:rsidR="00370CA8">
              <w:rPr>
                <w:i w:val="0"/>
                <w:lang w:val="en-US"/>
              </w:rPr>
              <w:t xml:space="preserve"> </w:t>
            </w:r>
            <w:r>
              <w:rPr>
                <w:i w:val="0"/>
                <w:lang w:val="en-US"/>
              </w:rPr>
              <w:t>Associate</w:t>
            </w:r>
            <w:r w:rsidRPr="005D7C1E">
              <w:rPr>
                <w:i w:val="0"/>
                <w:lang w:val="en-US"/>
              </w:rPr>
              <w:t xml:space="preserve"> for Environmental Protection</w:t>
            </w:r>
            <w:bookmarkEnd w:id="55"/>
          </w:p>
          <w:p w:rsidR="0063010D" w:rsidRDefault="0063010D" w:rsidP="00A658A9">
            <w:pPr>
              <w:pStyle w:val="SGlava1"/>
              <w:jc w:val="both"/>
              <w:rPr>
                <w:i w:val="0"/>
                <w:lang w:val="en-US"/>
              </w:rPr>
            </w:pPr>
            <w:bookmarkStart w:id="56" w:name="_Toc378233775"/>
            <w:r w:rsidRPr="005D7C1E">
              <w:rPr>
                <w:i w:val="0"/>
                <w:lang w:val="en-US"/>
              </w:rPr>
              <w:t>Working Duties:</w:t>
            </w:r>
            <w:bookmarkEnd w:id="56"/>
            <w:r w:rsidRPr="005D7C1E">
              <w:rPr>
                <w:i w:val="0"/>
                <w:lang w:val="en-US"/>
              </w:rPr>
              <w:t xml:space="preserve"> </w:t>
            </w:r>
          </w:p>
          <w:p w:rsidR="0063010D" w:rsidRPr="005D7C1E" w:rsidRDefault="0063010D" w:rsidP="00A658A9">
            <w:pPr>
              <w:pStyle w:val="SGlava1"/>
              <w:numPr>
                <w:ilvl w:val="0"/>
                <w:numId w:val="43"/>
              </w:numPr>
              <w:jc w:val="both"/>
              <w:rPr>
                <w:i w:val="0"/>
                <w:lang w:val="en-US"/>
              </w:rPr>
            </w:pPr>
            <w:bookmarkStart w:id="57" w:name="_Toc378233776"/>
            <w:r>
              <w:rPr>
                <w:b w:val="0"/>
                <w:i w:val="0"/>
                <w:lang w:val="en-US"/>
              </w:rPr>
              <w:t xml:space="preserve">assist during the preparation of Project </w:t>
            </w:r>
            <w:proofErr w:type="spellStart"/>
            <w:r>
              <w:rPr>
                <w:b w:val="0"/>
                <w:i w:val="0"/>
                <w:lang w:val="en-US"/>
              </w:rPr>
              <w:t>Programme</w:t>
            </w:r>
            <w:proofErr w:type="spellEnd"/>
            <w:r>
              <w:rPr>
                <w:b w:val="0"/>
                <w:i w:val="0"/>
                <w:lang w:val="en-US"/>
              </w:rPr>
              <w:t xml:space="preserve"> and/or technical specifications for preparation of strategic impact assessment, environmental impact assessment studies, elaborates for environmental protection and other relevant documents in the field;</w:t>
            </w:r>
            <w:bookmarkEnd w:id="57"/>
          </w:p>
          <w:p w:rsidR="0063010D" w:rsidRPr="005D7C1E" w:rsidRDefault="0063010D" w:rsidP="00A658A9">
            <w:pPr>
              <w:pStyle w:val="SGlava1"/>
              <w:numPr>
                <w:ilvl w:val="0"/>
                <w:numId w:val="43"/>
              </w:numPr>
              <w:jc w:val="both"/>
              <w:rPr>
                <w:i w:val="0"/>
                <w:lang w:val="en-US"/>
              </w:rPr>
            </w:pPr>
            <w:bookmarkStart w:id="58" w:name="_Toc378233777"/>
            <w:r>
              <w:rPr>
                <w:b w:val="0"/>
                <w:i w:val="0"/>
                <w:lang w:val="en-US"/>
              </w:rPr>
              <w:t>assist in preparation of tendering documentation in the field of design, in collaboration with other sectors and with the department for public procurement, in the part of environmental impact assessment;</w:t>
            </w:r>
            <w:bookmarkEnd w:id="58"/>
          </w:p>
          <w:p w:rsidR="0063010D" w:rsidRPr="001F450E" w:rsidRDefault="0063010D" w:rsidP="00A658A9">
            <w:pPr>
              <w:pStyle w:val="SGlava1"/>
              <w:numPr>
                <w:ilvl w:val="0"/>
                <w:numId w:val="43"/>
              </w:numPr>
              <w:jc w:val="both"/>
              <w:rPr>
                <w:i w:val="0"/>
                <w:lang w:val="en-US"/>
              </w:rPr>
            </w:pPr>
            <w:bookmarkStart w:id="59" w:name="_Toc378233778"/>
            <w:r>
              <w:rPr>
                <w:b w:val="0"/>
                <w:i w:val="0"/>
                <w:lang w:val="en-US"/>
              </w:rPr>
              <w:t>participate in the procedure for environmental impact assessment according to the Law on environment;</w:t>
            </w:r>
            <w:bookmarkEnd w:id="59"/>
          </w:p>
          <w:p w:rsidR="0063010D" w:rsidRPr="001F450E" w:rsidRDefault="0063010D" w:rsidP="00A658A9">
            <w:pPr>
              <w:pStyle w:val="SGlava1"/>
              <w:numPr>
                <w:ilvl w:val="0"/>
                <w:numId w:val="43"/>
              </w:numPr>
              <w:jc w:val="both"/>
              <w:rPr>
                <w:i w:val="0"/>
                <w:lang w:val="en-US"/>
              </w:rPr>
            </w:pPr>
            <w:bookmarkStart w:id="60" w:name="_Toc378233779"/>
            <w:r>
              <w:rPr>
                <w:b w:val="0"/>
                <w:i w:val="0"/>
                <w:lang w:val="en-US"/>
              </w:rPr>
              <w:t>assist with the preparation of the requests for obtaining a license by the Ministry of environment and physical planning associated with environmental impact assessment;</w:t>
            </w:r>
            <w:bookmarkEnd w:id="60"/>
          </w:p>
          <w:p w:rsidR="0063010D" w:rsidRPr="001F450E" w:rsidRDefault="0063010D" w:rsidP="00A658A9">
            <w:pPr>
              <w:pStyle w:val="SGlava1"/>
              <w:numPr>
                <w:ilvl w:val="0"/>
                <w:numId w:val="43"/>
              </w:numPr>
              <w:jc w:val="both"/>
              <w:rPr>
                <w:i w:val="0"/>
                <w:lang w:val="en-US"/>
              </w:rPr>
            </w:pPr>
            <w:bookmarkStart w:id="61" w:name="_Toc378233780"/>
            <w:r>
              <w:rPr>
                <w:b w:val="0"/>
                <w:i w:val="0"/>
                <w:lang w:val="en-US"/>
              </w:rPr>
              <w:t>assist with the preparation of internal procedures and Guidelines in the field of environmental protection;</w:t>
            </w:r>
            <w:bookmarkEnd w:id="61"/>
          </w:p>
          <w:p w:rsidR="0063010D" w:rsidRPr="001F450E" w:rsidRDefault="0063010D" w:rsidP="00A658A9">
            <w:pPr>
              <w:pStyle w:val="SGlava1"/>
              <w:numPr>
                <w:ilvl w:val="0"/>
                <w:numId w:val="43"/>
              </w:numPr>
              <w:jc w:val="both"/>
              <w:rPr>
                <w:i w:val="0"/>
                <w:lang w:val="en-US"/>
              </w:rPr>
            </w:pPr>
            <w:bookmarkStart w:id="62" w:name="_Toc378233781"/>
            <w:r>
              <w:rPr>
                <w:b w:val="0"/>
                <w:i w:val="0"/>
                <w:lang w:val="en-US"/>
              </w:rPr>
              <w:t>assist with the preparation of information for Macedonian Government, the Ministry and other relevant institutions;</w:t>
            </w:r>
            <w:bookmarkEnd w:id="62"/>
          </w:p>
          <w:p w:rsidR="0063010D" w:rsidRPr="001F450E" w:rsidRDefault="0063010D" w:rsidP="00A658A9">
            <w:pPr>
              <w:pStyle w:val="SGlava1"/>
              <w:numPr>
                <w:ilvl w:val="0"/>
                <w:numId w:val="43"/>
              </w:numPr>
              <w:jc w:val="both"/>
              <w:rPr>
                <w:i w:val="0"/>
                <w:lang w:val="en-US"/>
              </w:rPr>
            </w:pPr>
            <w:bookmarkStart w:id="63" w:name="_Toc378233782"/>
            <w:r>
              <w:rPr>
                <w:b w:val="0"/>
                <w:i w:val="0"/>
                <w:lang w:val="en-US"/>
              </w:rPr>
              <w:t>take care for fulfill the contracts for which is in charge for preparation of strategic impact assessment, environmental impact assessment studies, elaborates for environmental protection and other relevant documents;</w:t>
            </w:r>
            <w:bookmarkEnd w:id="63"/>
          </w:p>
          <w:p w:rsidR="0063010D" w:rsidRPr="00D047D4" w:rsidRDefault="0063010D" w:rsidP="00A658A9">
            <w:pPr>
              <w:pStyle w:val="SGlava1"/>
              <w:numPr>
                <w:ilvl w:val="0"/>
                <w:numId w:val="43"/>
              </w:numPr>
              <w:jc w:val="both"/>
              <w:rPr>
                <w:i w:val="0"/>
                <w:lang w:val="en-US"/>
              </w:rPr>
            </w:pPr>
            <w:bookmarkStart w:id="64" w:name="_Toc378233783"/>
            <w:r>
              <w:rPr>
                <w:b w:val="0"/>
                <w:i w:val="0"/>
                <w:lang w:val="en-US"/>
              </w:rPr>
              <w:t>coordinate and controls the work of consultants that are performing the contracts for which is in charge for preparation of strategic impact assessment, environmental impact assessment, elaborates for environmental protection and other relevant documents;</w:t>
            </w:r>
            <w:bookmarkEnd w:id="64"/>
          </w:p>
          <w:p w:rsidR="0063010D" w:rsidRPr="00D047D4" w:rsidRDefault="0063010D" w:rsidP="00A658A9">
            <w:pPr>
              <w:pStyle w:val="SGlava1"/>
              <w:numPr>
                <w:ilvl w:val="0"/>
                <w:numId w:val="43"/>
              </w:numPr>
              <w:jc w:val="both"/>
              <w:rPr>
                <w:i w:val="0"/>
                <w:lang w:val="en-US"/>
              </w:rPr>
            </w:pPr>
            <w:bookmarkStart w:id="65" w:name="_Toc378233784"/>
            <w:r>
              <w:rPr>
                <w:b w:val="0"/>
                <w:i w:val="0"/>
                <w:lang w:val="en-US"/>
              </w:rPr>
              <w:t>participate in public debates for environmental impact assessment and during the conduction of strategic impact assessment;</w:t>
            </w:r>
            <w:bookmarkEnd w:id="65"/>
          </w:p>
          <w:p w:rsidR="0063010D" w:rsidRPr="00D047D4" w:rsidRDefault="0063010D" w:rsidP="00A658A9">
            <w:pPr>
              <w:pStyle w:val="SGlava1"/>
              <w:numPr>
                <w:ilvl w:val="0"/>
                <w:numId w:val="43"/>
              </w:numPr>
              <w:jc w:val="both"/>
              <w:rPr>
                <w:i w:val="0"/>
                <w:lang w:val="en-US"/>
              </w:rPr>
            </w:pPr>
            <w:bookmarkStart w:id="66" w:name="_Toc378233785"/>
            <w:r>
              <w:rPr>
                <w:b w:val="0"/>
                <w:i w:val="0"/>
                <w:lang w:val="en-US"/>
              </w:rPr>
              <w:t xml:space="preserve">perform field inspections for conduction of Environmental Plans and measures for reduction </w:t>
            </w:r>
            <w:r>
              <w:rPr>
                <w:b w:val="0"/>
                <w:i w:val="0"/>
                <w:lang w:val="en-US"/>
              </w:rPr>
              <w:lastRenderedPageBreak/>
              <w:t>on environmental impacts during construction, reconstruction and rehabilitation of roads;</w:t>
            </w:r>
            <w:bookmarkEnd w:id="66"/>
          </w:p>
          <w:p w:rsidR="0063010D" w:rsidRPr="00D047D4" w:rsidRDefault="0063010D" w:rsidP="00A658A9">
            <w:pPr>
              <w:pStyle w:val="SGlava1"/>
              <w:numPr>
                <w:ilvl w:val="0"/>
                <w:numId w:val="43"/>
              </w:numPr>
              <w:jc w:val="both"/>
              <w:rPr>
                <w:i w:val="0"/>
                <w:lang w:val="en-US"/>
              </w:rPr>
            </w:pPr>
            <w:bookmarkStart w:id="67" w:name="_Toc378233786"/>
            <w:proofErr w:type="gramStart"/>
            <w:r>
              <w:rPr>
                <w:b w:val="0"/>
                <w:i w:val="0"/>
                <w:lang w:val="en-US"/>
              </w:rPr>
              <w:t>assist</w:t>
            </w:r>
            <w:proofErr w:type="gramEnd"/>
            <w:r>
              <w:rPr>
                <w:b w:val="0"/>
                <w:i w:val="0"/>
                <w:lang w:val="en-US"/>
              </w:rPr>
              <w:t xml:space="preserve"> in preparation of requests for obtaining Permit/approvals in the field of environmental protection (water approval, approval for deforestation, reforestation etc.);</w:t>
            </w:r>
            <w:bookmarkEnd w:id="67"/>
          </w:p>
          <w:p w:rsidR="0063010D" w:rsidRPr="00D047D4" w:rsidRDefault="0063010D" w:rsidP="00A658A9">
            <w:pPr>
              <w:pStyle w:val="SGlava1"/>
              <w:numPr>
                <w:ilvl w:val="0"/>
                <w:numId w:val="43"/>
              </w:numPr>
              <w:jc w:val="both"/>
              <w:rPr>
                <w:i w:val="0"/>
                <w:lang w:val="en-US"/>
              </w:rPr>
            </w:pPr>
            <w:bookmarkStart w:id="68" w:name="_Toc378233787"/>
            <w:r>
              <w:rPr>
                <w:b w:val="0"/>
                <w:i w:val="0"/>
                <w:lang w:val="en-US"/>
              </w:rPr>
              <w:t>assist with the preparation of request for obtaining Permit for the conditions for spatial planning for Infrastructure projects;</w:t>
            </w:r>
            <w:bookmarkEnd w:id="68"/>
          </w:p>
          <w:p w:rsidR="0063010D" w:rsidRPr="00D047D4" w:rsidRDefault="0063010D" w:rsidP="00A658A9">
            <w:pPr>
              <w:pStyle w:val="SGlava1"/>
              <w:numPr>
                <w:ilvl w:val="0"/>
                <w:numId w:val="43"/>
              </w:numPr>
              <w:jc w:val="both"/>
              <w:rPr>
                <w:i w:val="0"/>
                <w:lang w:val="en-US"/>
              </w:rPr>
            </w:pPr>
            <w:bookmarkStart w:id="69" w:name="_Toc378233788"/>
            <w:r>
              <w:rPr>
                <w:b w:val="0"/>
                <w:i w:val="0"/>
                <w:lang w:val="en-US"/>
              </w:rPr>
              <w:t>keep evidence of the Contracts from its field for which is in charge and for the subjects with which works;</w:t>
            </w:r>
            <w:bookmarkEnd w:id="69"/>
          </w:p>
          <w:p w:rsidR="0063010D" w:rsidRPr="00D047D4" w:rsidRDefault="0063010D" w:rsidP="00A658A9">
            <w:pPr>
              <w:pStyle w:val="SGlava1"/>
              <w:numPr>
                <w:ilvl w:val="0"/>
                <w:numId w:val="43"/>
              </w:numPr>
              <w:jc w:val="both"/>
              <w:rPr>
                <w:i w:val="0"/>
                <w:lang w:val="en-US"/>
              </w:rPr>
            </w:pPr>
            <w:bookmarkStart w:id="70" w:name="_Toc378233789"/>
            <w:r>
              <w:rPr>
                <w:b w:val="0"/>
                <w:i w:val="0"/>
                <w:lang w:val="en-US"/>
              </w:rPr>
              <w:t>assists during the preparation of information’s for the web page of the department regarding events and documents relating with the work;</w:t>
            </w:r>
            <w:bookmarkEnd w:id="70"/>
          </w:p>
          <w:p w:rsidR="0063010D" w:rsidRPr="00D047D4" w:rsidRDefault="0063010D" w:rsidP="00A658A9">
            <w:pPr>
              <w:pStyle w:val="SGlava1"/>
              <w:numPr>
                <w:ilvl w:val="0"/>
                <w:numId w:val="43"/>
              </w:numPr>
              <w:jc w:val="both"/>
              <w:rPr>
                <w:i w:val="0"/>
                <w:lang w:val="en-US"/>
              </w:rPr>
            </w:pPr>
            <w:bookmarkStart w:id="71" w:name="_Toc378233790"/>
            <w:r>
              <w:rPr>
                <w:b w:val="0"/>
                <w:i w:val="0"/>
                <w:lang w:val="en-US"/>
              </w:rPr>
              <w:t>compiling the documentation which is forming in the department;</w:t>
            </w:r>
            <w:bookmarkEnd w:id="71"/>
          </w:p>
          <w:p w:rsidR="0063010D" w:rsidRPr="00A60467" w:rsidRDefault="0063010D" w:rsidP="00A658A9">
            <w:pPr>
              <w:pStyle w:val="SGlava1"/>
              <w:numPr>
                <w:ilvl w:val="0"/>
                <w:numId w:val="43"/>
              </w:numPr>
              <w:jc w:val="both"/>
              <w:rPr>
                <w:i w:val="0"/>
                <w:lang w:val="en-US"/>
              </w:rPr>
            </w:pPr>
            <w:bookmarkStart w:id="72" w:name="_Toc378233791"/>
            <w:r>
              <w:rPr>
                <w:b w:val="0"/>
                <w:i w:val="0"/>
                <w:lang w:val="en-US"/>
              </w:rPr>
              <w:t>performs administrative works, reproduction of documentation and technical collating of it;</w:t>
            </w:r>
            <w:bookmarkEnd w:id="72"/>
          </w:p>
          <w:p w:rsidR="0063010D" w:rsidRPr="00A60467" w:rsidRDefault="0063010D" w:rsidP="00A658A9">
            <w:pPr>
              <w:pStyle w:val="SGlava1"/>
              <w:numPr>
                <w:ilvl w:val="0"/>
                <w:numId w:val="43"/>
              </w:numPr>
              <w:jc w:val="both"/>
              <w:rPr>
                <w:i w:val="0"/>
                <w:lang w:val="en-US"/>
              </w:rPr>
            </w:pPr>
            <w:bookmarkStart w:id="73" w:name="_Toc378233792"/>
            <w:r>
              <w:rPr>
                <w:b w:val="0"/>
                <w:i w:val="0"/>
                <w:lang w:val="en-US"/>
              </w:rPr>
              <w:t>for its work directly is responsible to the Head of the Department;</w:t>
            </w:r>
            <w:bookmarkEnd w:id="73"/>
          </w:p>
          <w:p w:rsidR="0063010D" w:rsidRPr="00A60467" w:rsidRDefault="0063010D" w:rsidP="00A658A9">
            <w:pPr>
              <w:pStyle w:val="SGlava1"/>
              <w:numPr>
                <w:ilvl w:val="0"/>
                <w:numId w:val="43"/>
              </w:numPr>
              <w:jc w:val="both"/>
              <w:rPr>
                <w:i w:val="0"/>
                <w:lang w:val="en-US"/>
              </w:rPr>
            </w:pPr>
            <w:bookmarkStart w:id="74" w:name="_Toc378233793"/>
            <w:proofErr w:type="gramStart"/>
            <w:r>
              <w:rPr>
                <w:b w:val="0"/>
                <w:i w:val="0"/>
                <w:lang w:val="en-US"/>
              </w:rPr>
              <w:t>performs</w:t>
            </w:r>
            <w:proofErr w:type="gramEnd"/>
            <w:r>
              <w:rPr>
                <w:b w:val="0"/>
                <w:i w:val="0"/>
                <w:lang w:val="en-US"/>
              </w:rPr>
              <w:t xml:space="preserve"> and other works which by their nature are </w:t>
            </w:r>
            <w:r w:rsidR="00FB43E5">
              <w:rPr>
                <w:b w:val="0"/>
                <w:i w:val="0"/>
                <w:lang w:val="en-US"/>
              </w:rPr>
              <w:t>relevant</w:t>
            </w:r>
            <w:r>
              <w:rPr>
                <w:b w:val="0"/>
                <w:i w:val="0"/>
                <w:lang w:val="en-US"/>
              </w:rPr>
              <w:t xml:space="preserve"> to the workplace and perform other tasks assigned by the supervisor.</w:t>
            </w:r>
            <w:bookmarkEnd w:id="74"/>
          </w:p>
          <w:p w:rsidR="0063010D" w:rsidRDefault="0063010D" w:rsidP="00A658A9">
            <w:pPr>
              <w:jc w:val="both"/>
              <w:rPr>
                <w:rFonts w:ascii="Arial" w:hAnsi="Arial" w:cs="Arial"/>
                <w:bCs/>
                <w:iCs/>
              </w:rPr>
            </w:pPr>
            <w:r w:rsidRPr="00A37667">
              <w:rPr>
                <w:rFonts w:ascii="Arial" w:hAnsi="Arial" w:cs="Arial"/>
                <w:bCs/>
                <w:iCs/>
              </w:rPr>
              <w:t xml:space="preserve">Number </w:t>
            </w:r>
            <w:r>
              <w:rPr>
                <w:rFonts w:ascii="Arial" w:hAnsi="Arial" w:cs="Arial"/>
                <w:bCs/>
                <w:iCs/>
              </w:rPr>
              <w:t>of  executors: 1</w:t>
            </w:r>
          </w:p>
          <w:p w:rsidR="0063010D" w:rsidRDefault="0063010D" w:rsidP="00A658A9">
            <w:pPr>
              <w:jc w:val="both"/>
              <w:rPr>
                <w:rFonts w:ascii="Arial" w:hAnsi="Arial" w:cs="Arial"/>
                <w:bCs/>
                <w:iCs/>
              </w:rPr>
            </w:pPr>
          </w:p>
          <w:p w:rsidR="0063010D" w:rsidRPr="005D7C1E" w:rsidRDefault="0063010D" w:rsidP="00A658A9">
            <w:pPr>
              <w:pStyle w:val="SGlava1"/>
              <w:jc w:val="both"/>
              <w:rPr>
                <w:i w:val="0"/>
                <w:lang w:val="en-US"/>
              </w:rPr>
            </w:pPr>
            <w:bookmarkStart w:id="75" w:name="_Toc378233794"/>
            <w:r>
              <w:rPr>
                <w:i w:val="0"/>
                <w:lang w:val="en-US"/>
              </w:rPr>
              <w:t>T</w:t>
            </w:r>
            <w:r w:rsidRPr="00A60467">
              <w:rPr>
                <w:i w:val="0"/>
                <w:lang w:val="en-US"/>
              </w:rPr>
              <w:t>itle of the job position:</w:t>
            </w:r>
            <w:bookmarkStart w:id="76" w:name="_Toc378233795"/>
            <w:bookmarkEnd w:id="75"/>
            <w:r w:rsidR="00370CA8">
              <w:rPr>
                <w:i w:val="0"/>
                <w:lang w:val="en-US"/>
              </w:rPr>
              <w:t xml:space="preserve"> </w:t>
            </w:r>
            <w:r>
              <w:rPr>
                <w:i w:val="0"/>
                <w:lang w:val="en-US"/>
              </w:rPr>
              <w:t>Associate</w:t>
            </w:r>
            <w:r w:rsidRPr="005D7C1E">
              <w:rPr>
                <w:i w:val="0"/>
                <w:lang w:val="en-US"/>
              </w:rPr>
              <w:t xml:space="preserve"> for </w:t>
            </w:r>
            <w:r>
              <w:rPr>
                <w:i w:val="0"/>
                <w:lang w:val="en-US"/>
              </w:rPr>
              <w:t>Social aspects during the conduction of SEA/EIA</w:t>
            </w:r>
            <w:bookmarkEnd w:id="76"/>
          </w:p>
          <w:p w:rsidR="0063010D" w:rsidRDefault="0063010D" w:rsidP="00A658A9">
            <w:pPr>
              <w:pStyle w:val="SGlava1"/>
              <w:jc w:val="both"/>
              <w:rPr>
                <w:i w:val="0"/>
                <w:lang w:val="en-US"/>
              </w:rPr>
            </w:pPr>
            <w:bookmarkStart w:id="77" w:name="_Toc378233796"/>
            <w:r w:rsidRPr="005D7C1E">
              <w:rPr>
                <w:i w:val="0"/>
                <w:lang w:val="en-US"/>
              </w:rPr>
              <w:t>Working Duties:</w:t>
            </w:r>
            <w:bookmarkEnd w:id="77"/>
            <w:r w:rsidRPr="005D7C1E">
              <w:rPr>
                <w:i w:val="0"/>
                <w:lang w:val="en-US"/>
              </w:rPr>
              <w:t xml:space="preserve"> </w:t>
            </w:r>
          </w:p>
          <w:p w:rsidR="0063010D" w:rsidRDefault="0063010D" w:rsidP="00A658A9">
            <w:pPr>
              <w:pStyle w:val="SGlava1"/>
              <w:numPr>
                <w:ilvl w:val="0"/>
                <w:numId w:val="43"/>
              </w:numPr>
              <w:jc w:val="both"/>
              <w:rPr>
                <w:b w:val="0"/>
                <w:i w:val="0"/>
                <w:lang w:val="en-US"/>
              </w:rPr>
            </w:pPr>
            <w:bookmarkStart w:id="78" w:name="_Toc378233797"/>
            <w:r w:rsidRPr="00A60467">
              <w:rPr>
                <w:b w:val="0"/>
                <w:i w:val="0"/>
                <w:lang w:val="en-US"/>
              </w:rPr>
              <w:t xml:space="preserve">participate </w:t>
            </w:r>
            <w:r>
              <w:rPr>
                <w:b w:val="0"/>
                <w:i w:val="0"/>
                <w:lang w:val="en-US"/>
              </w:rPr>
              <w:t>in preparation of project documentation for construction, reconstruction and rehabilitation of roads, in the part of social aspects (population affected and etc.) during the conduction of strategic impact assessment and environmental impact assessment;</w:t>
            </w:r>
            <w:bookmarkEnd w:id="78"/>
          </w:p>
          <w:p w:rsidR="0063010D" w:rsidRDefault="0063010D" w:rsidP="00A658A9">
            <w:pPr>
              <w:pStyle w:val="SGlava1"/>
              <w:numPr>
                <w:ilvl w:val="0"/>
                <w:numId w:val="43"/>
              </w:numPr>
              <w:jc w:val="both"/>
              <w:rPr>
                <w:b w:val="0"/>
                <w:i w:val="0"/>
                <w:lang w:val="en-US"/>
              </w:rPr>
            </w:pPr>
            <w:bookmarkStart w:id="79" w:name="_Toc378233798"/>
            <w:r>
              <w:rPr>
                <w:b w:val="0"/>
                <w:i w:val="0"/>
                <w:lang w:val="en-US"/>
              </w:rPr>
              <w:t>participate in preparation of Project programs for preparation of investment – technical documentation for construction, reconstruction and rehabilitation of roads, in the part of social aspects (affected population) during the preparation of SEA and EIA procedures;</w:t>
            </w:r>
            <w:bookmarkEnd w:id="79"/>
          </w:p>
          <w:p w:rsidR="0063010D" w:rsidRDefault="0063010D" w:rsidP="00A658A9">
            <w:pPr>
              <w:pStyle w:val="SGlava1"/>
              <w:numPr>
                <w:ilvl w:val="0"/>
                <w:numId w:val="43"/>
              </w:numPr>
              <w:jc w:val="both"/>
              <w:rPr>
                <w:b w:val="0"/>
                <w:i w:val="0"/>
                <w:lang w:val="en-US"/>
              </w:rPr>
            </w:pPr>
            <w:bookmarkStart w:id="80" w:name="_Toc378233799"/>
            <w:r>
              <w:rPr>
                <w:b w:val="0"/>
                <w:i w:val="0"/>
                <w:lang w:val="en-US"/>
              </w:rPr>
              <w:t xml:space="preserve">participate in preparation of Project </w:t>
            </w:r>
            <w:r w:rsidR="00FB43E5">
              <w:rPr>
                <w:b w:val="0"/>
                <w:i w:val="0"/>
                <w:lang w:val="en-US"/>
              </w:rPr>
              <w:t>Programs</w:t>
            </w:r>
            <w:r>
              <w:rPr>
                <w:b w:val="0"/>
                <w:i w:val="0"/>
                <w:lang w:val="en-US"/>
              </w:rPr>
              <w:t xml:space="preserve"> and/or technical specifications for preparation of Strategic assessment, environmental impact assessment studies, elaborates for environmental protection and other documents in the field in the part of social aspects (affected population etc.);</w:t>
            </w:r>
            <w:bookmarkEnd w:id="80"/>
          </w:p>
          <w:p w:rsidR="0063010D" w:rsidRDefault="0063010D" w:rsidP="00A658A9">
            <w:pPr>
              <w:pStyle w:val="SGlava1"/>
              <w:numPr>
                <w:ilvl w:val="0"/>
                <w:numId w:val="43"/>
              </w:numPr>
              <w:jc w:val="both"/>
              <w:rPr>
                <w:b w:val="0"/>
                <w:i w:val="0"/>
                <w:lang w:val="en-US"/>
              </w:rPr>
            </w:pPr>
            <w:bookmarkStart w:id="81" w:name="_Toc378233800"/>
            <w:r>
              <w:rPr>
                <w:b w:val="0"/>
                <w:i w:val="0"/>
                <w:lang w:val="en-US"/>
              </w:rPr>
              <w:t>participate in preparation of tendering documentation in the field of design, in collaboration with other Departments and with the Department for public procurement in the part of social aspects (affected population etc.) during the conduction of SEA and EIA procedures;</w:t>
            </w:r>
            <w:bookmarkEnd w:id="81"/>
          </w:p>
          <w:p w:rsidR="0063010D" w:rsidRDefault="0063010D" w:rsidP="00A658A9">
            <w:pPr>
              <w:pStyle w:val="SGlava1"/>
              <w:numPr>
                <w:ilvl w:val="0"/>
                <w:numId w:val="43"/>
              </w:numPr>
              <w:jc w:val="both"/>
              <w:rPr>
                <w:b w:val="0"/>
                <w:i w:val="0"/>
                <w:lang w:val="en-US"/>
              </w:rPr>
            </w:pPr>
            <w:bookmarkStart w:id="82" w:name="_Toc378233801"/>
            <w:r>
              <w:rPr>
                <w:b w:val="0"/>
                <w:i w:val="0"/>
                <w:lang w:val="en-US"/>
              </w:rPr>
              <w:t xml:space="preserve">participate in the procedure for SEA and EIA in the part of social aspects (affected population) </w:t>
            </w:r>
            <w:r>
              <w:rPr>
                <w:b w:val="0"/>
                <w:i w:val="0"/>
                <w:lang w:val="en-US"/>
              </w:rPr>
              <w:lastRenderedPageBreak/>
              <w:t>during the conduction of SEA and EIA procedures;</w:t>
            </w:r>
            <w:bookmarkEnd w:id="82"/>
          </w:p>
          <w:p w:rsidR="0063010D" w:rsidRDefault="0063010D" w:rsidP="00A658A9">
            <w:pPr>
              <w:pStyle w:val="SGlava1"/>
              <w:numPr>
                <w:ilvl w:val="0"/>
                <w:numId w:val="43"/>
              </w:numPr>
              <w:jc w:val="both"/>
              <w:rPr>
                <w:b w:val="0"/>
                <w:i w:val="0"/>
                <w:lang w:val="en-US"/>
              </w:rPr>
            </w:pPr>
            <w:bookmarkStart w:id="83" w:name="_Toc378233802"/>
            <w:proofErr w:type="gramStart"/>
            <w:r>
              <w:rPr>
                <w:b w:val="0"/>
                <w:i w:val="0"/>
                <w:lang w:val="en-US"/>
              </w:rPr>
              <w:t>review</w:t>
            </w:r>
            <w:proofErr w:type="gramEnd"/>
            <w:r>
              <w:rPr>
                <w:b w:val="0"/>
                <w:i w:val="0"/>
                <w:lang w:val="en-US"/>
              </w:rPr>
              <w:t xml:space="preserve"> and give an opinion for strategic assessment, elaborates for environmental protection and studies for environmental protection, in the part of social aspects (affected population etc.);</w:t>
            </w:r>
            <w:bookmarkEnd w:id="83"/>
          </w:p>
          <w:p w:rsidR="0063010D" w:rsidRDefault="0063010D" w:rsidP="00A658A9">
            <w:pPr>
              <w:pStyle w:val="SGlava1"/>
              <w:numPr>
                <w:ilvl w:val="0"/>
                <w:numId w:val="43"/>
              </w:numPr>
              <w:jc w:val="both"/>
              <w:rPr>
                <w:b w:val="0"/>
                <w:i w:val="0"/>
                <w:lang w:val="en-US"/>
              </w:rPr>
            </w:pPr>
            <w:bookmarkStart w:id="84" w:name="_Toc378233803"/>
            <w:r>
              <w:rPr>
                <w:b w:val="0"/>
                <w:i w:val="0"/>
                <w:lang w:val="en-US"/>
              </w:rPr>
              <w:t>submit request for obtaining Permit/Approvals etc., related with social aspects (affected population) during the conduction of SEA and EIA procedures;</w:t>
            </w:r>
            <w:bookmarkEnd w:id="84"/>
          </w:p>
          <w:p w:rsidR="0063010D" w:rsidRDefault="0063010D" w:rsidP="00A658A9">
            <w:pPr>
              <w:pStyle w:val="SGlava1"/>
              <w:numPr>
                <w:ilvl w:val="0"/>
                <w:numId w:val="43"/>
              </w:numPr>
              <w:jc w:val="both"/>
              <w:rPr>
                <w:b w:val="0"/>
                <w:i w:val="0"/>
                <w:lang w:val="en-US"/>
              </w:rPr>
            </w:pPr>
            <w:bookmarkStart w:id="85" w:name="_Toc378233804"/>
            <w:r>
              <w:rPr>
                <w:b w:val="0"/>
                <w:i w:val="0"/>
                <w:lang w:val="en-US"/>
              </w:rPr>
              <w:t>participate in the conduction of the procedures for implementation of laws and bylaws by the field of environmental protection and social aspects;</w:t>
            </w:r>
            <w:bookmarkEnd w:id="85"/>
          </w:p>
          <w:p w:rsidR="0063010D" w:rsidRDefault="0063010D" w:rsidP="00A658A9">
            <w:pPr>
              <w:pStyle w:val="SGlava1"/>
              <w:numPr>
                <w:ilvl w:val="0"/>
                <w:numId w:val="43"/>
              </w:numPr>
              <w:jc w:val="both"/>
              <w:rPr>
                <w:b w:val="0"/>
                <w:i w:val="0"/>
                <w:lang w:val="en-US"/>
              </w:rPr>
            </w:pPr>
            <w:bookmarkStart w:id="86" w:name="_Toc378233805"/>
            <w:r>
              <w:rPr>
                <w:b w:val="0"/>
                <w:i w:val="0"/>
                <w:lang w:val="en-US"/>
              </w:rPr>
              <w:t>participate in preparation of internal procedures and Guidelines in the field of social aspects;</w:t>
            </w:r>
            <w:bookmarkEnd w:id="86"/>
          </w:p>
          <w:p w:rsidR="0063010D" w:rsidRDefault="0063010D" w:rsidP="00A658A9">
            <w:pPr>
              <w:pStyle w:val="SGlava1"/>
              <w:numPr>
                <w:ilvl w:val="0"/>
                <w:numId w:val="43"/>
              </w:numPr>
              <w:jc w:val="both"/>
              <w:rPr>
                <w:b w:val="0"/>
                <w:i w:val="0"/>
                <w:lang w:val="en-US"/>
              </w:rPr>
            </w:pPr>
            <w:bookmarkStart w:id="87" w:name="_Toc378233806"/>
            <w:r>
              <w:rPr>
                <w:b w:val="0"/>
                <w:i w:val="0"/>
                <w:lang w:val="en-US"/>
              </w:rPr>
              <w:t>participate in preparation of information’s to the Government of Republic of Macedonia, the Ministry and other institutions in the field of the Department;</w:t>
            </w:r>
            <w:bookmarkEnd w:id="87"/>
          </w:p>
          <w:p w:rsidR="0063010D" w:rsidRDefault="0063010D" w:rsidP="00A658A9">
            <w:pPr>
              <w:pStyle w:val="SGlava1"/>
              <w:numPr>
                <w:ilvl w:val="0"/>
                <w:numId w:val="43"/>
              </w:numPr>
              <w:jc w:val="both"/>
              <w:rPr>
                <w:b w:val="0"/>
                <w:i w:val="0"/>
                <w:lang w:val="en-US"/>
              </w:rPr>
            </w:pPr>
            <w:bookmarkStart w:id="88" w:name="_Toc378233807"/>
            <w:r>
              <w:rPr>
                <w:b w:val="0"/>
                <w:i w:val="0"/>
                <w:lang w:val="en-US"/>
              </w:rPr>
              <w:t xml:space="preserve">take care of fulfill the contracts for which is charge in the area of </w:t>
            </w:r>
            <w:r w:rsidR="00FB43E5">
              <w:rPr>
                <w:b w:val="0"/>
                <w:i w:val="0"/>
                <w:lang w:val="en-US"/>
              </w:rPr>
              <w:t>its</w:t>
            </w:r>
            <w:r>
              <w:rPr>
                <w:b w:val="0"/>
                <w:i w:val="0"/>
                <w:lang w:val="en-US"/>
              </w:rPr>
              <w:t xml:space="preserve"> operation;</w:t>
            </w:r>
            <w:bookmarkEnd w:id="88"/>
          </w:p>
          <w:p w:rsidR="0063010D" w:rsidRDefault="0063010D" w:rsidP="00A658A9">
            <w:pPr>
              <w:pStyle w:val="SGlava1"/>
              <w:numPr>
                <w:ilvl w:val="0"/>
                <w:numId w:val="43"/>
              </w:numPr>
              <w:jc w:val="both"/>
              <w:rPr>
                <w:b w:val="0"/>
                <w:i w:val="0"/>
                <w:lang w:val="en-US"/>
              </w:rPr>
            </w:pPr>
            <w:bookmarkStart w:id="89" w:name="_Toc378233808"/>
            <w:r>
              <w:rPr>
                <w:b w:val="0"/>
                <w:i w:val="0"/>
                <w:lang w:val="en-US"/>
              </w:rPr>
              <w:t>coordinate and controls the work of the consultants that are conducting the contracts for which are in charge for preparation of strategic   assessment, environmental impact assessment, elaborates for environmental protection and other relevant documents in the field of social aspects (affected population);</w:t>
            </w:r>
            <w:bookmarkEnd w:id="89"/>
          </w:p>
          <w:p w:rsidR="0063010D" w:rsidRDefault="0063010D" w:rsidP="00A658A9">
            <w:pPr>
              <w:pStyle w:val="SGlava1"/>
              <w:numPr>
                <w:ilvl w:val="0"/>
                <w:numId w:val="43"/>
              </w:numPr>
              <w:jc w:val="both"/>
              <w:rPr>
                <w:b w:val="0"/>
                <w:i w:val="0"/>
                <w:lang w:val="en-US"/>
              </w:rPr>
            </w:pPr>
            <w:bookmarkStart w:id="90" w:name="_Toc378233809"/>
            <w:r>
              <w:rPr>
                <w:b w:val="0"/>
                <w:i w:val="0"/>
                <w:lang w:val="en-US"/>
              </w:rPr>
              <w:t>perform field inspections for conduction of Resettlement plans, expropriation, communication with the affected population and other during the construction, reconstruction, rehabilitation of roads;</w:t>
            </w:r>
            <w:bookmarkEnd w:id="90"/>
          </w:p>
          <w:p w:rsidR="0063010D" w:rsidRDefault="0063010D" w:rsidP="00A658A9">
            <w:pPr>
              <w:pStyle w:val="SGlava1"/>
              <w:numPr>
                <w:ilvl w:val="0"/>
                <w:numId w:val="43"/>
              </w:numPr>
              <w:jc w:val="both"/>
              <w:rPr>
                <w:b w:val="0"/>
                <w:i w:val="0"/>
                <w:lang w:val="en-US"/>
              </w:rPr>
            </w:pPr>
            <w:bookmarkStart w:id="91" w:name="_Toc378233810"/>
            <w:proofErr w:type="gramStart"/>
            <w:r>
              <w:rPr>
                <w:b w:val="0"/>
                <w:i w:val="0"/>
                <w:lang w:val="en-US"/>
              </w:rPr>
              <w:t>cooperate</w:t>
            </w:r>
            <w:proofErr w:type="gramEnd"/>
            <w:r>
              <w:rPr>
                <w:b w:val="0"/>
                <w:i w:val="0"/>
                <w:lang w:val="en-US"/>
              </w:rPr>
              <w:t xml:space="preserve"> with the International financial institutions and with European Union in the part of the documents which are connected with social aspects (Resettlement plans, Plans involving stakeholders, expropriation, Plan for social measures for reduction of the impacts, public debates etc.);</w:t>
            </w:r>
            <w:bookmarkEnd w:id="91"/>
          </w:p>
          <w:p w:rsidR="0063010D" w:rsidRDefault="0063010D" w:rsidP="00A658A9">
            <w:pPr>
              <w:pStyle w:val="SGlava1"/>
              <w:numPr>
                <w:ilvl w:val="0"/>
                <w:numId w:val="43"/>
              </w:numPr>
              <w:jc w:val="both"/>
              <w:rPr>
                <w:b w:val="0"/>
                <w:i w:val="0"/>
                <w:lang w:val="en-US"/>
              </w:rPr>
            </w:pPr>
            <w:bookmarkStart w:id="92" w:name="_Toc378233811"/>
            <w:r>
              <w:rPr>
                <w:b w:val="0"/>
                <w:i w:val="0"/>
                <w:lang w:val="en-US"/>
              </w:rPr>
              <w:t>keep evidence for the Contracts in its field for which is in charge and for the material of its work;</w:t>
            </w:r>
            <w:bookmarkEnd w:id="92"/>
          </w:p>
          <w:p w:rsidR="0063010D" w:rsidRDefault="0063010D" w:rsidP="00A658A9">
            <w:pPr>
              <w:pStyle w:val="SGlava1"/>
              <w:numPr>
                <w:ilvl w:val="0"/>
                <w:numId w:val="43"/>
              </w:numPr>
              <w:jc w:val="both"/>
              <w:rPr>
                <w:b w:val="0"/>
                <w:i w:val="0"/>
                <w:lang w:val="en-US"/>
              </w:rPr>
            </w:pPr>
            <w:bookmarkStart w:id="93" w:name="_Toc378233812"/>
            <w:r>
              <w:rPr>
                <w:b w:val="0"/>
                <w:i w:val="0"/>
                <w:lang w:val="en-US"/>
              </w:rPr>
              <w:t>participate in public debates for projects for environmental impact assessment and during the conduction of the strategic impact assessment;</w:t>
            </w:r>
            <w:bookmarkEnd w:id="93"/>
          </w:p>
          <w:p w:rsidR="0063010D" w:rsidRDefault="0063010D" w:rsidP="00A658A9">
            <w:pPr>
              <w:pStyle w:val="SGlava1"/>
              <w:numPr>
                <w:ilvl w:val="0"/>
                <w:numId w:val="43"/>
              </w:numPr>
              <w:jc w:val="both"/>
              <w:rPr>
                <w:b w:val="0"/>
                <w:i w:val="0"/>
                <w:lang w:val="en-US"/>
              </w:rPr>
            </w:pPr>
            <w:bookmarkStart w:id="94" w:name="_Toc378233813"/>
            <w:r>
              <w:rPr>
                <w:b w:val="0"/>
                <w:i w:val="0"/>
                <w:lang w:val="en-US"/>
              </w:rPr>
              <w:t>prepare information’s for the web page for the department in relation with the public debates and other events and documents related with its work;</w:t>
            </w:r>
            <w:bookmarkEnd w:id="94"/>
          </w:p>
          <w:p w:rsidR="0063010D" w:rsidRDefault="0063010D" w:rsidP="00A658A9">
            <w:pPr>
              <w:pStyle w:val="SGlava1"/>
              <w:numPr>
                <w:ilvl w:val="0"/>
                <w:numId w:val="43"/>
              </w:numPr>
              <w:jc w:val="both"/>
              <w:rPr>
                <w:b w:val="0"/>
                <w:i w:val="0"/>
                <w:lang w:val="en-US"/>
              </w:rPr>
            </w:pPr>
            <w:bookmarkStart w:id="95" w:name="_Toc378233814"/>
            <w:r>
              <w:rPr>
                <w:b w:val="0"/>
                <w:i w:val="0"/>
                <w:lang w:val="en-US"/>
              </w:rPr>
              <w:t>performs other work which by their nature are under the scope of workplace and perform tasks assigned by the supervisor;</w:t>
            </w:r>
            <w:bookmarkEnd w:id="95"/>
          </w:p>
          <w:p w:rsidR="0063010D" w:rsidRPr="00A60467" w:rsidRDefault="0063010D" w:rsidP="00A658A9">
            <w:pPr>
              <w:pStyle w:val="SGlava1"/>
              <w:numPr>
                <w:ilvl w:val="0"/>
                <w:numId w:val="43"/>
              </w:numPr>
              <w:jc w:val="both"/>
              <w:rPr>
                <w:i w:val="0"/>
                <w:lang w:val="en-US"/>
              </w:rPr>
            </w:pPr>
            <w:bookmarkStart w:id="96" w:name="_Toc378233815"/>
            <w:r>
              <w:rPr>
                <w:b w:val="0"/>
                <w:i w:val="0"/>
                <w:lang w:val="en-US"/>
              </w:rPr>
              <w:t>for its work directly is responsible to the Head of the Department;</w:t>
            </w:r>
            <w:bookmarkEnd w:id="96"/>
          </w:p>
          <w:p w:rsidR="0063010D" w:rsidRPr="00370CA8" w:rsidRDefault="0063010D" w:rsidP="00370CA8">
            <w:pPr>
              <w:jc w:val="both"/>
              <w:rPr>
                <w:rFonts w:ascii="Arial" w:hAnsi="Arial" w:cs="Arial"/>
                <w:bCs/>
                <w:iCs/>
              </w:rPr>
            </w:pPr>
            <w:r w:rsidRPr="00A37667">
              <w:rPr>
                <w:rFonts w:ascii="Arial" w:hAnsi="Arial" w:cs="Arial"/>
                <w:bCs/>
                <w:iCs/>
              </w:rPr>
              <w:t xml:space="preserve">Number </w:t>
            </w:r>
            <w:r>
              <w:rPr>
                <w:rFonts w:ascii="Arial" w:hAnsi="Arial" w:cs="Arial"/>
                <w:bCs/>
                <w:iCs/>
              </w:rPr>
              <w:t>of  executors: 1</w:t>
            </w:r>
          </w:p>
        </w:tc>
      </w:tr>
    </w:tbl>
    <w:p w:rsidR="00F41F31" w:rsidRDefault="00F41F31" w:rsidP="0063010D">
      <w:pPr>
        <w:tabs>
          <w:tab w:val="left" w:pos="7020"/>
        </w:tabs>
        <w:rPr>
          <w:rFonts w:ascii="Arial" w:hAnsi="Arial" w:cs="Arial"/>
          <w:sz w:val="48"/>
          <w:szCs w:val="48"/>
        </w:rPr>
        <w:sectPr w:rsidR="00F41F31" w:rsidSect="00BC3DA3">
          <w:pgSz w:w="12240" w:h="15840"/>
          <w:pgMar w:top="1440" w:right="1440" w:bottom="1440" w:left="1440" w:header="720" w:footer="720" w:gutter="0"/>
          <w:cols w:space="720"/>
          <w:docGrid w:linePitch="360"/>
        </w:sectPr>
      </w:pPr>
    </w:p>
    <w:p w:rsidR="0063010D" w:rsidRDefault="00F41F31" w:rsidP="00672E82">
      <w:pPr>
        <w:tabs>
          <w:tab w:val="left" w:pos="7020"/>
        </w:tabs>
        <w:jc w:val="center"/>
        <w:rPr>
          <w:rFonts w:ascii="Arial" w:hAnsi="Arial" w:cs="Arial"/>
          <w:sz w:val="48"/>
          <w:szCs w:val="48"/>
        </w:rPr>
        <w:sectPr w:rsidR="0063010D" w:rsidSect="00F41F31">
          <w:pgSz w:w="15840" w:h="12240" w:orient="landscape"/>
          <w:pgMar w:top="1440" w:right="1440" w:bottom="1440" w:left="1440" w:header="720" w:footer="720" w:gutter="0"/>
          <w:cols w:space="720"/>
          <w:docGrid w:linePitch="360"/>
        </w:sectPr>
      </w:pPr>
      <w:r>
        <w:rPr>
          <w:rFonts w:ascii="Arial" w:hAnsi="Arial" w:cs="Arial"/>
          <w:noProof/>
          <w:sz w:val="18"/>
          <w:szCs w:val="18"/>
        </w:rPr>
        <w:lastRenderedPageBreak/>
        <w:drawing>
          <wp:inline distT="0" distB="0" distL="0" distR="0" wp14:anchorId="44F062F0" wp14:editId="55105DD7">
            <wp:extent cx="7813963" cy="5182798"/>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42"/>
                    <a:stretch/>
                  </pic:blipFill>
                  <pic:spPr bwMode="auto">
                    <a:xfrm>
                      <a:off x="0" y="0"/>
                      <a:ext cx="7820405" cy="5187071"/>
                    </a:xfrm>
                    <a:prstGeom prst="rect">
                      <a:avLst/>
                    </a:prstGeom>
                    <a:noFill/>
                    <a:ln>
                      <a:noFill/>
                    </a:ln>
                    <a:extLst>
                      <a:ext uri="{53640926-AAD7-44D8-BBD7-CCE9431645EC}">
                        <a14:shadowObscured xmlns:a14="http://schemas.microsoft.com/office/drawing/2010/main"/>
                      </a:ext>
                    </a:extLst>
                  </pic:spPr>
                </pic:pic>
              </a:graphicData>
            </a:graphic>
          </wp:inline>
        </w:drawing>
      </w:r>
    </w:p>
    <w:p w:rsidR="008633E4" w:rsidRDefault="008633E4" w:rsidP="008633E4">
      <w:pPr>
        <w:tabs>
          <w:tab w:val="left" w:pos="5205"/>
        </w:tabs>
        <w:rPr>
          <w:rFonts w:ascii="Arial" w:hAnsi="Arial" w:cs="Arial"/>
          <w:b/>
          <w:i/>
        </w:rPr>
      </w:pPr>
    </w:p>
    <w:sectPr w:rsidR="008633E4" w:rsidSect="00F41F31">
      <w:headerReference w:type="default" r:id="rId14"/>
      <w:footerReference w:type="default" r:id="rId15"/>
      <w:pgSz w:w="15840" w:h="12240" w:orient="landscape"/>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B2" w:rsidRDefault="00D872B2" w:rsidP="00350167">
      <w:pPr>
        <w:spacing w:after="0" w:line="240" w:lineRule="auto"/>
      </w:pPr>
      <w:r>
        <w:separator/>
      </w:r>
    </w:p>
  </w:endnote>
  <w:endnote w:type="continuationSeparator" w:id="0">
    <w:p w:rsidR="00D872B2" w:rsidRDefault="00D872B2" w:rsidP="0035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tobiSerif">
    <w:panose1 w:val="00000000000000000000"/>
    <w:charset w:val="00"/>
    <w:family w:val="modern"/>
    <w:notTrueType/>
    <w:pitch w:val="variable"/>
    <w:sig w:usb0="A00002AF" w:usb1="5000204B" w:usb2="00000000" w:usb3="00000000" w:csb0="0000009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Bold">
    <w:altName w:val="Arial"/>
    <w:panose1 w:val="00000000000000000000"/>
    <w:charset w:val="00"/>
    <w:family w:val="swiss"/>
    <w:notTrueType/>
    <w:pitch w:val="default"/>
    <w:sig w:usb0="00000203"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28523"/>
      <w:docPartObj>
        <w:docPartGallery w:val="Page Numbers (Bottom of Page)"/>
        <w:docPartUnique/>
      </w:docPartObj>
    </w:sdtPr>
    <w:sdtEndPr>
      <w:rPr>
        <w:noProof/>
      </w:rPr>
    </w:sdtEndPr>
    <w:sdtContent>
      <w:p w:rsidR="00D872B2" w:rsidRDefault="00D872B2" w:rsidP="00E370B6">
        <w:pPr>
          <w:pStyle w:val="Footer"/>
        </w:pPr>
        <w:r>
          <w:t>_____________________________________________________________________________________</w:t>
        </w:r>
      </w:p>
      <w:p w:rsidR="00D872B2" w:rsidRDefault="00D872B2" w:rsidP="00E370B6">
        <w:pPr>
          <w:pStyle w:val="Footer"/>
        </w:pPr>
        <w:proofErr w:type="spellStart"/>
        <w:r w:rsidRPr="00D00DDF">
          <w:rPr>
            <w:rFonts w:ascii="Arial" w:hAnsi="Arial" w:cs="Arial"/>
            <w:i/>
            <w:sz w:val="20"/>
            <w:lang w:eastAsia="en-GB"/>
          </w:rPr>
          <w:t>Geing</w:t>
        </w:r>
        <w:proofErr w:type="spellEnd"/>
        <w:r w:rsidRPr="00D00DDF">
          <w:rPr>
            <w:rFonts w:ascii="Arial" w:hAnsi="Arial" w:cs="Arial"/>
            <w:i/>
            <w:sz w:val="20"/>
            <w:lang w:eastAsia="en-GB"/>
          </w:rPr>
          <w:t xml:space="preserve"> Krebs und </w:t>
        </w:r>
        <w:proofErr w:type="spellStart"/>
        <w:r w:rsidRPr="00D00DDF">
          <w:rPr>
            <w:rFonts w:ascii="Arial" w:hAnsi="Arial" w:cs="Arial"/>
            <w:i/>
            <w:sz w:val="20"/>
            <w:lang w:eastAsia="en-GB"/>
          </w:rPr>
          <w:t>Kifer</w:t>
        </w:r>
        <w:proofErr w:type="spellEnd"/>
        <w:r w:rsidRPr="00D00DDF">
          <w:rPr>
            <w:rFonts w:ascii="Arial" w:hAnsi="Arial" w:cs="Arial"/>
            <w:i/>
            <w:sz w:val="20"/>
            <w:lang w:eastAsia="en-GB"/>
          </w:rPr>
          <w:t xml:space="preserve"> International and others ltd </w:t>
        </w:r>
        <w:r>
          <w:rPr>
            <w:rFonts w:ascii="Arial" w:hAnsi="Arial" w:cs="Arial"/>
            <w:i/>
            <w:sz w:val="20"/>
            <w:lang w:eastAsia="en-GB"/>
          </w:rPr>
          <w:tab/>
        </w:r>
        <w:r>
          <w:rPr>
            <w:rFonts w:ascii="Arial" w:hAnsi="Arial" w:cs="Arial"/>
            <w:i/>
            <w:sz w:val="20"/>
            <w:lang w:eastAsia="en-GB"/>
          </w:rPr>
          <w:tab/>
        </w:r>
        <w:r>
          <w:fldChar w:fldCharType="begin"/>
        </w:r>
        <w:r>
          <w:instrText xml:space="preserve"> PAGE   \* MERGEFORMAT </w:instrText>
        </w:r>
        <w:r>
          <w:fldChar w:fldCharType="separate"/>
        </w:r>
        <w:r w:rsidR="00B71F1D">
          <w:rPr>
            <w:noProof/>
          </w:rPr>
          <w:t>59</w:t>
        </w:r>
        <w:r>
          <w:rPr>
            <w:noProof/>
          </w:rPr>
          <w:fldChar w:fldCharType="end"/>
        </w:r>
      </w:p>
    </w:sdtContent>
  </w:sdt>
  <w:p w:rsidR="00D872B2" w:rsidRDefault="00D87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2B2" w:rsidRPr="00D872B2" w:rsidRDefault="00D872B2" w:rsidP="00183232">
    <w:pPr>
      <w:pBdr>
        <w:bottom w:val="single" w:sz="4" w:space="0" w:color="auto"/>
      </w:pBdr>
      <w:jc w:val="center"/>
      <w:rPr>
        <w:rFonts w:cs="Arial"/>
        <w:b/>
        <w:i/>
        <w:sz w:val="20"/>
        <w:lang w:eastAsia="en-GB"/>
      </w:rPr>
    </w:pPr>
    <w:r w:rsidRPr="00D00DDF">
      <w:rPr>
        <w:rFonts w:ascii="Arial" w:hAnsi="Arial" w:cs="Arial"/>
        <w:i/>
        <w:sz w:val="20"/>
        <w:lang w:val="mk-MK" w:eastAsia="en-GB"/>
      </w:rPr>
      <w:t xml:space="preserve">    </w:t>
    </w:r>
  </w:p>
  <w:p w:rsidR="00D872B2" w:rsidRDefault="00D872B2" w:rsidP="00183232">
    <w:pPr>
      <w:pStyle w:val="Footer"/>
    </w:pPr>
    <w:proofErr w:type="spellStart"/>
    <w:r w:rsidRPr="00D00DDF">
      <w:rPr>
        <w:rFonts w:ascii="Arial" w:hAnsi="Arial" w:cs="Arial"/>
        <w:i/>
        <w:sz w:val="20"/>
        <w:lang w:eastAsia="en-GB"/>
      </w:rPr>
      <w:t>Geing</w:t>
    </w:r>
    <w:proofErr w:type="spellEnd"/>
    <w:r w:rsidRPr="00D00DDF">
      <w:rPr>
        <w:rFonts w:ascii="Arial" w:hAnsi="Arial" w:cs="Arial"/>
        <w:i/>
        <w:sz w:val="20"/>
        <w:lang w:eastAsia="en-GB"/>
      </w:rPr>
      <w:t xml:space="preserve"> Krebs und </w:t>
    </w:r>
    <w:proofErr w:type="spellStart"/>
    <w:r w:rsidRPr="00D00DDF">
      <w:rPr>
        <w:rFonts w:ascii="Arial" w:hAnsi="Arial" w:cs="Arial"/>
        <w:i/>
        <w:sz w:val="20"/>
        <w:lang w:eastAsia="en-GB"/>
      </w:rPr>
      <w:t>Kifer</w:t>
    </w:r>
    <w:proofErr w:type="spellEnd"/>
    <w:r w:rsidRPr="00D00DDF">
      <w:rPr>
        <w:rFonts w:ascii="Arial" w:hAnsi="Arial" w:cs="Arial"/>
        <w:i/>
        <w:sz w:val="20"/>
        <w:lang w:eastAsia="en-GB"/>
      </w:rPr>
      <w:t xml:space="preserve"> International and others ltd                                                                                    </w:t>
    </w:r>
  </w:p>
  <w:p w:rsidR="00D872B2" w:rsidRDefault="00D8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B2" w:rsidRDefault="00D872B2" w:rsidP="00350167">
      <w:pPr>
        <w:spacing w:after="0" w:line="240" w:lineRule="auto"/>
      </w:pPr>
      <w:r>
        <w:separator/>
      </w:r>
    </w:p>
  </w:footnote>
  <w:footnote w:type="continuationSeparator" w:id="0">
    <w:p w:rsidR="00D872B2" w:rsidRDefault="00D872B2" w:rsidP="00350167">
      <w:pPr>
        <w:spacing w:after="0" w:line="240" w:lineRule="auto"/>
      </w:pPr>
      <w:r>
        <w:continuationSeparator/>
      </w:r>
    </w:p>
  </w:footnote>
  <w:footnote w:id="1">
    <w:p w:rsidR="00D872B2" w:rsidRDefault="00D872B2" w:rsidP="00D872B2">
      <w:pPr>
        <w:pStyle w:val="FootnoteText"/>
        <w:jc w:val="both"/>
      </w:pPr>
      <w:r>
        <w:rPr>
          <w:rStyle w:val="FootnoteReference"/>
        </w:rPr>
        <w:footnoteRef/>
      </w:r>
      <w:r>
        <w:t xml:space="preserve"> </w:t>
      </w:r>
      <w:r>
        <w:rPr>
          <w:rFonts w:ascii="Times New Roman" w:eastAsiaTheme="minorHAnsi" w:hAnsi="Times New Roman" w:cs="Times New Roman"/>
          <w:sz w:val="16"/>
          <w:szCs w:val="16"/>
        </w:rPr>
        <w:t>The World Bank's Disclosure Policy requires that safeguard-related documents be disclosed before appraisal (</w:t>
      </w:r>
      <w:proofErr w:type="spellStart"/>
      <w:r>
        <w:rPr>
          <w:rFonts w:ascii="Times New Roman" w:eastAsiaTheme="minorHAnsi" w:hAnsi="Times New Roman" w:cs="Times New Roman"/>
          <w:sz w:val="16"/>
          <w:szCs w:val="16"/>
        </w:rPr>
        <w:t>i</w:t>
      </w:r>
      <w:proofErr w:type="spellEnd"/>
      <w:r>
        <w:rPr>
          <w:rFonts w:ascii="Times New Roman" w:eastAsiaTheme="minorHAnsi" w:hAnsi="Times New Roman" w:cs="Times New Roman"/>
          <w:sz w:val="16"/>
          <w:szCs w:val="16"/>
        </w:rPr>
        <w:t xml:space="preserve">) at WBs' internet </w:t>
      </w:r>
      <w:proofErr w:type="spellStart"/>
      <w:r>
        <w:rPr>
          <w:rFonts w:ascii="Times New Roman" w:eastAsiaTheme="minorHAnsi" w:hAnsi="Times New Roman" w:cs="Times New Roman"/>
          <w:sz w:val="16"/>
          <w:szCs w:val="16"/>
        </w:rPr>
        <w:t>InfoShop</w:t>
      </w:r>
      <w:proofErr w:type="spellEnd"/>
      <w:r>
        <w:rPr>
          <w:rFonts w:ascii="Times New Roman" w:eastAsiaTheme="minorHAnsi" w:hAnsi="Times New Roman" w:cs="Times New Roman"/>
          <w:sz w:val="16"/>
          <w:szCs w:val="16"/>
        </w:rPr>
        <w:t xml:space="preserve"> and (ii) in-country, at publicly accessible locations and in a form and language that are accessible to potentially affected persons</w:t>
      </w:r>
    </w:p>
  </w:footnote>
  <w:footnote w:id="2">
    <w:p w:rsidR="00D872B2" w:rsidRDefault="00D872B2" w:rsidP="0063010D">
      <w:pPr>
        <w:pStyle w:val="FootnoteText"/>
      </w:pPr>
      <w:r>
        <w:rPr>
          <w:rStyle w:val="FootnoteReference"/>
        </w:rPr>
        <w:footnoteRef/>
      </w:r>
      <w:r>
        <w:t xml:space="preserve"> </w:t>
      </w:r>
      <w:r w:rsidRPr="00265894">
        <w:rPr>
          <w:rFonts w:ascii="Arial" w:hAnsi="Arial" w:cs="Arial"/>
          <w:sz w:val="18"/>
          <w:szCs w:val="18"/>
        </w:rPr>
        <w:t xml:space="preserve">In Annex 1 is given the organization chart </w:t>
      </w:r>
      <w:r>
        <w:rPr>
          <w:rFonts w:ascii="Arial" w:hAnsi="Arial" w:cs="Arial"/>
          <w:sz w:val="18"/>
          <w:szCs w:val="18"/>
        </w:rPr>
        <w:t xml:space="preserve">of the Administration for </w:t>
      </w:r>
      <w:r w:rsidRPr="00265894">
        <w:rPr>
          <w:rFonts w:ascii="Arial" w:hAnsi="Arial" w:cs="Arial"/>
          <w:sz w:val="18"/>
          <w:szCs w:val="18"/>
        </w:rPr>
        <w:t>Environment</w:t>
      </w:r>
      <w:r>
        <w:rPr>
          <w:rFonts w:ascii="Arial" w:hAnsi="Arial" w:cs="Arial"/>
          <w:sz w:val="18"/>
          <w:szCs w:val="18"/>
        </w:rPr>
        <w:t>.</w:t>
      </w:r>
    </w:p>
  </w:footnote>
  <w:footnote w:id="3">
    <w:p w:rsidR="00D872B2" w:rsidRPr="00432009" w:rsidRDefault="00D872B2" w:rsidP="0063010D">
      <w:pPr>
        <w:pStyle w:val="FootnoteText"/>
        <w:rPr>
          <w:rFonts w:ascii="Arial" w:hAnsi="Arial" w:cs="Arial"/>
          <w:sz w:val="18"/>
          <w:szCs w:val="18"/>
        </w:rPr>
      </w:pPr>
      <w:r w:rsidRPr="00C934FF">
        <w:rPr>
          <w:rStyle w:val="FootnoteReference"/>
          <w:sz w:val="18"/>
          <w:szCs w:val="18"/>
        </w:rPr>
        <w:footnoteRef/>
      </w:r>
      <w:r w:rsidRPr="00C934FF">
        <w:rPr>
          <w:rFonts w:ascii="Arial" w:hAnsi="Arial" w:cs="Arial"/>
          <w:sz w:val="18"/>
          <w:szCs w:val="18"/>
        </w:rPr>
        <w:t xml:space="preserve"> </w:t>
      </w:r>
      <w:r>
        <w:rPr>
          <w:rFonts w:ascii="Arial" w:hAnsi="Arial" w:cs="Arial"/>
          <w:sz w:val="18"/>
          <w:szCs w:val="18"/>
        </w:rPr>
        <w:t>Article</w:t>
      </w:r>
      <w:r>
        <w:rPr>
          <w:rFonts w:ascii="Arial" w:hAnsi="Arial" w:cs="Arial"/>
          <w:sz w:val="18"/>
          <w:szCs w:val="18"/>
          <w:lang w:val="mk-MK"/>
        </w:rPr>
        <w:t xml:space="preserve"> </w:t>
      </w:r>
      <w:r>
        <w:rPr>
          <w:rFonts w:ascii="Arial" w:hAnsi="Arial" w:cs="Arial"/>
          <w:sz w:val="18"/>
          <w:szCs w:val="18"/>
          <w:lang w:val="mk-MK"/>
        </w:rPr>
        <w:t xml:space="preserve">24, </w:t>
      </w:r>
      <w:r w:rsidRPr="00432009">
        <w:rPr>
          <w:rFonts w:ascii="Arial" w:hAnsi="Arial" w:cs="Arial"/>
          <w:sz w:val="18"/>
          <w:szCs w:val="18"/>
        </w:rPr>
        <w:t xml:space="preserve">Elaborate </w:t>
      </w:r>
      <w:r>
        <w:rPr>
          <w:rFonts w:ascii="Arial" w:hAnsi="Arial" w:cs="Arial"/>
          <w:sz w:val="18"/>
          <w:szCs w:val="18"/>
        </w:rPr>
        <w:t>for</w:t>
      </w:r>
      <w:r w:rsidRPr="00432009">
        <w:rPr>
          <w:rFonts w:ascii="Arial" w:hAnsi="Arial" w:cs="Arial"/>
          <w:sz w:val="18"/>
          <w:szCs w:val="18"/>
        </w:rPr>
        <w:t xml:space="preserve"> environment</w:t>
      </w:r>
      <w:r>
        <w:rPr>
          <w:rFonts w:ascii="Arial" w:hAnsi="Arial" w:cs="Arial"/>
          <w:sz w:val="18"/>
          <w:szCs w:val="18"/>
        </w:rPr>
        <w:t>al</w:t>
      </w:r>
      <w:r w:rsidRPr="00432009">
        <w:rPr>
          <w:rFonts w:ascii="Arial" w:hAnsi="Arial" w:cs="Arial"/>
          <w:sz w:val="18"/>
          <w:szCs w:val="18"/>
        </w:rPr>
        <w:t xml:space="preserve"> </w:t>
      </w:r>
      <w:r>
        <w:rPr>
          <w:rFonts w:ascii="Arial" w:hAnsi="Arial" w:cs="Arial"/>
          <w:sz w:val="18"/>
          <w:szCs w:val="18"/>
        </w:rPr>
        <w:t>protection</w:t>
      </w:r>
      <w:r w:rsidRPr="00432009">
        <w:rPr>
          <w:rFonts w:ascii="Arial" w:hAnsi="Arial" w:cs="Arial"/>
          <w:sz w:val="18"/>
          <w:szCs w:val="18"/>
        </w:rPr>
        <w:t xml:space="preserve"> </w:t>
      </w:r>
    </w:p>
  </w:footnote>
  <w:footnote w:id="4">
    <w:p w:rsidR="00D872B2" w:rsidRPr="00952C3B" w:rsidRDefault="00D872B2" w:rsidP="0063010D">
      <w:pPr>
        <w:pStyle w:val="FootnoteText"/>
        <w:rPr>
          <w:rFonts w:ascii="Arial" w:hAnsi="Arial" w:cs="Arial"/>
          <w:sz w:val="18"/>
          <w:szCs w:val="18"/>
        </w:rPr>
      </w:pPr>
      <w:r w:rsidRPr="00952C3B">
        <w:rPr>
          <w:rStyle w:val="FootnoteReference"/>
          <w:rFonts w:ascii="Arial" w:hAnsi="Arial" w:cs="Arial"/>
          <w:sz w:val="18"/>
          <w:szCs w:val="18"/>
        </w:rPr>
        <w:footnoteRef/>
      </w:r>
      <w:r w:rsidRPr="00952C3B">
        <w:rPr>
          <w:rFonts w:ascii="Arial" w:hAnsi="Arial" w:cs="Arial"/>
          <w:sz w:val="18"/>
          <w:szCs w:val="18"/>
        </w:rPr>
        <w:t xml:space="preserve"> </w:t>
      </w:r>
      <w:r>
        <w:rPr>
          <w:rFonts w:ascii="Arial" w:hAnsi="Arial" w:cs="Arial"/>
          <w:sz w:val="18"/>
          <w:szCs w:val="18"/>
        </w:rPr>
        <w:t>A</w:t>
      </w:r>
      <w:r w:rsidRPr="00952C3B">
        <w:rPr>
          <w:rFonts w:ascii="Arial" w:hAnsi="Arial" w:cs="Arial"/>
          <w:sz w:val="18"/>
          <w:szCs w:val="18"/>
        </w:rPr>
        <w:t xml:space="preserve">nnex 2 </w:t>
      </w:r>
      <w:r>
        <w:rPr>
          <w:rFonts w:ascii="Arial" w:hAnsi="Arial" w:cs="Arial"/>
          <w:sz w:val="18"/>
          <w:szCs w:val="18"/>
        </w:rPr>
        <w:t>presents</w:t>
      </w:r>
      <w:r w:rsidRPr="00952C3B">
        <w:rPr>
          <w:rFonts w:ascii="Arial" w:hAnsi="Arial" w:cs="Arial"/>
          <w:sz w:val="18"/>
          <w:szCs w:val="18"/>
        </w:rPr>
        <w:t xml:space="preserve"> an example of how should be written the Notification letter in accordance with the national legislation</w:t>
      </w:r>
    </w:p>
  </w:footnote>
  <w:footnote w:id="5">
    <w:p w:rsidR="00D872B2" w:rsidRPr="00952C3B" w:rsidRDefault="00D872B2" w:rsidP="0063010D">
      <w:pPr>
        <w:pStyle w:val="FootnoteText"/>
        <w:rPr>
          <w:rFonts w:ascii="Arial" w:hAnsi="Arial" w:cs="Arial"/>
          <w:sz w:val="18"/>
          <w:szCs w:val="18"/>
        </w:rPr>
      </w:pPr>
      <w:r w:rsidRPr="00952C3B">
        <w:rPr>
          <w:rStyle w:val="FootnoteReference"/>
          <w:rFonts w:ascii="Arial" w:hAnsi="Arial" w:cs="Arial"/>
          <w:sz w:val="18"/>
          <w:szCs w:val="18"/>
        </w:rPr>
        <w:footnoteRef/>
      </w:r>
      <w:r w:rsidRPr="00952C3B">
        <w:rPr>
          <w:rFonts w:ascii="Arial" w:hAnsi="Arial" w:cs="Arial"/>
          <w:sz w:val="18"/>
          <w:szCs w:val="18"/>
        </w:rPr>
        <w:t xml:space="preserve"> RPF</w:t>
      </w:r>
      <w:r>
        <w:rPr>
          <w:rFonts w:ascii="Arial" w:hAnsi="Arial" w:cs="Arial"/>
          <w:sz w:val="18"/>
          <w:szCs w:val="18"/>
        </w:rPr>
        <w:t xml:space="preserve"> is separate document</w:t>
      </w:r>
    </w:p>
  </w:footnote>
  <w:footnote w:id="6">
    <w:p w:rsidR="00D872B2" w:rsidRPr="00952C3B" w:rsidRDefault="00D872B2" w:rsidP="0063010D">
      <w:pPr>
        <w:pStyle w:val="FootnoteText"/>
        <w:rPr>
          <w:rFonts w:ascii="Arial" w:hAnsi="Arial" w:cs="Arial"/>
          <w:sz w:val="18"/>
          <w:szCs w:val="18"/>
        </w:rPr>
      </w:pPr>
      <w:r w:rsidRPr="00952C3B">
        <w:rPr>
          <w:rStyle w:val="FootnoteReference"/>
          <w:rFonts w:ascii="Arial" w:hAnsi="Arial" w:cs="Arial"/>
          <w:sz w:val="18"/>
          <w:szCs w:val="18"/>
        </w:rPr>
        <w:footnoteRef/>
      </w:r>
      <w:r w:rsidRPr="00952C3B">
        <w:rPr>
          <w:rFonts w:ascii="Arial" w:hAnsi="Arial" w:cs="Arial"/>
          <w:sz w:val="18"/>
          <w:szCs w:val="18"/>
        </w:rPr>
        <w:t xml:space="preserve"> RAP</w:t>
      </w:r>
      <w:r>
        <w:rPr>
          <w:rFonts w:ascii="Arial" w:hAnsi="Arial" w:cs="Arial"/>
          <w:sz w:val="18"/>
          <w:szCs w:val="18"/>
        </w:rPr>
        <w:t xml:space="preserve"> is separate document</w:t>
      </w:r>
    </w:p>
  </w:footnote>
  <w:footnote w:id="7">
    <w:p w:rsidR="00D872B2" w:rsidRPr="00952C3B" w:rsidRDefault="00D872B2" w:rsidP="0063010D">
      <w:pPr>
        <w:pStyle w:val="FootnoteText"/>
        <w:rPr>
          <w:rFonts w:ascii="Arial" w:hAnsi="Arial" w:cs="Arial"/>
          <w:sz w:val="18"/>
          <w:szCs w:val="18"/>
        </w:rPr>
      </w:pPr>
      <w:r w:rsidRPr="00952C3B">
        <w:rPr>
          <w:rStyle w:val="FootnoteReference"/>
          <w:rFonts w:ascii="Arial" w:hAnsi="Arial" w:cs="Arial"/>
          <w:sz w:val="18"/>
          <w:szCs w:val="18"/>
        </w:rPr>
        <w:footnoteRef/>
      </w:r>
      <w:r w:rsidRPr="00952C3B">
        <w:rPr>
          <w:rFonts w:ascii="Arial" w:hAnsi="Arial" w:cs="Arial"/>
          <w:sz w:val="18"/>
          <w:szCs w:val="18"/>
        </w:rPr>
        <w:t xml:space="preserve"> </w:t>
      </w:r>
      <w:r>
        <w:rPr>
          <w:rFonts w:ascii="Arial" w:hAnsi="Arial" w:cs="Arial"/>
          <w:sz w:val="18"/>
          <w:szCs w:val="18"/>
        </w:rPr>
        <w:t>A</w:t>
      </w:r>
      <w:r w:rsidRPr="00952C3B">
        <w:rPr>
          <w:rFonts w:ascii="Arial" w:hAnsi="Arial" w:cs="Arial"/>
          <w:sz w:val="18"/>
          <w:szCs w:val="18"/>
        </w:rPr>
        <w:t xml:space="preserve">nnex </w:t>
      </w:r>
      <w:r>
        <w:rPr>
          <w:rFonts w:ascii="Arial" w:hAnsi="Arial" w:cs="Arial"/>
          <w:sz w:val="18"/>
          <w:szCs w:val="18"/>
        </w:rPr>
        <w:t>3</w:t>
      </w:r>
      <w:r w:rsidRPr="00952C3B">
        <w:rPr>
          <w:rFonts w:ascii="Arial" w:hAnsi="Arial" w:cs="Arial"/>
          <w:sz w:val="18"/>
          <w:szCs w:val="18"/>
        </w:rPr>
        <w:t xml:space="preserve"> </w:t>
      </w:r>
      <w:r>
        <w:rPr>
          <w:rFonts w:ascii="Arial" w:hAnsi="Arial" w:cs="Arial"/>
          <w:sz w:val="18"/>
          <w:szCs w:val="18"/>
        </w:rPr>
        <w:t>presents the outline for</w:t>
      </w:r>
      <w:r w:rsidRPr="00952C3B">
        <w:rPr>
          <w:rFonts w:ascii="Arial" w:hAnsi="Arial" w:cs="Arial"/>
          <w:sz w:val="18"/>
          <w:szCs w:val="18"/>
        </w:rPr>
        <w:t xml:space="preserve"> ESAR</w:t>
      </w:r>
    </w:p>
  </w:footnote>
  <w:footnote w:id="8">
    <w:p w:rsidR="00D872B2" w:rsidRPr="001B6F79" w:rsidRDefault="00D872B2" w:rsidP="0063010D">
      <w:pPr>
        <w:pStyle w:val="FootnoteText"/>
        <w:rPr>
          <w:rFonts w:ascii="Arial" w:hAnsi="Arial" w:cs="Arial"/>
        </w:rPr>
      </w:pPr>
      <w:r w:rsidRPr="001B6F79">
        <w:rPr>
          <w:rStyle w:val="FootnoteReference"/>
          <w:rFonts w:ascii="Arial" w:hAnsi="Arial" w:cs="Arial"/>
          <w:sz w:val="18"/>
          <w:szCs w:val="18"/>
        </w:rPr>
        <w:footnoteRef/>
      </w:r>
      <w:r w:rsidRPr="001B6F79">
        <w:rPr>
          <w:rFonts w:ascii="Arial" w:hAnsi="Arial" w:cs="Arial"/>
          <w:sz w:val="18"/>
          <w:szCs w:val="18"/>
        </w:rPr>
        <w:t xml:space="preserve"> Annex 4 presents the outline for  EMP</w:t>
      </w:r>
    </w:p>
  </w:footnote>
  <w:footnote w:id="9">
    <w:p w:rsidR="00D872B2" w:rsidRPr="00402F18" w:rsidRDefault="00D872B2" w:rsidP="0063010D">
      <w:pPr>
        <w:pStyle w:val="FootnoteText"/>
        <w:jc w:val="both"/>
        <w:rPr>
          <w:sz w:val="18"/>
          <w:szCs w:val="18"/>
        </w:rPr>
      </w:pPr>
      <w:r w:rsidRPr="001B6F79">
        <w:rPr>
          <w:rStyle w:val="FootnoteReference"/>
          <w:rFonts w:ascii="Arial" w:hAnsi="Arial" w:cs="Arial"/>
          <w:sz w:val="18"/>
          <w:szCs w:val="18"/>
        </w:rPr>
        <w:footnoteRef/>
      </w:r>
      <w:r w:rsidRPr="001B6F79">
        <w:rPr>
          <w:rFonts w:ascii="Arial" w:hAnsi="Arial" w:cs="Arial"/>
          <w:sz w:val="18"/>
          <w:szCs w:val="18"/>
        </w:rPr>
        <w:t xml:space="preserve"> The ESARs/EMP and EIARs for each road section should be compatible documents acceptable for the WB and National Authorities. ESAR shall be approved in English by WB, and EIARs shall be approved by the </w:t>
      </w:r>
      <w:proofErr w:type="spellStart"/>
      <w:r w:rsidRPr="001B6F79">
        <w:rPr>
          <w:rFonts w:ascii="Arial" w:hAnsi="Arial" w:cs="Arial"/>
          <w:sz w:val="18"/>
          <w:szCs w:val="18"/>
        </w:rPr>
        <w:t>MoEPP</w:t>
      </w:r>
      <w:proofErr w:type="spellEnd"/>
      <w:r w:rsidRPr="001B6F79">
        <w:rPr>
          <w:rFonts w:ascii="Arial" w:hAnsi="Arial" w:cs="Arial"/>
          <w:sz w:val="18"/>
          <w:szCs w:val="18"/>
        </w:rPr>
        <w:t xml:space="preserve"> in Macedonian language</w:t>
      </w:r>
      <w:r w:rsidRPr="00402F18">
        <w:rPr>
          <w:sz w:val="18"/>
          <w:szCs w:val="18"/>
        </w:rPr>
        <w:t>.</w:t>
      </w:r>
    </w:p>
  </w:footnote>
  <w:footnote w:id="10">
    <w:p w:rsidR="00D872B2" w:rsidRDefault="00D872B2">
      <w:pPr>
        <w:pStyle w:val="FootnoteText"/>
      </w:pPr>
      <w:r>
        <w:rPr>
          <w:rStyle w:val="FootnoteReference"/>
        </w:rPr>
        <w:footnoteRef/>
      </w:r>
      <w:r>
        <w:t xml:space="preserve"> </w:t>
      </w:r>
      <w:proofErr w:type="gramStart"/>
      <w:r>
        <w:t xml:space="preserve">As per World Bank </w:t>
      </w:r>
      <w:proofErr w:type="spellStart"/>
      <w:r>
        <w:t>ToR</w:t>
      </w:r>
      <w:proofErr w:type="spellEnd"/>
      <w:r>
        <w:t xml:space="preserve"> requirements.</w:t>
      </w:r>
      <w:proofErr w:type="gramEnd"/>
    </w:p>
  </w:footnote>
  <w:footnote w:id="11">
    <w:p w:rsidR="00D872B2" w:rsidRDefault="00D872B2" w:rsidP="00D872B2">
      <w:pPr>
        <w:pStyle w:val="FootnoteText"/>
        <w:jc w:val="both"/>
      </w:pPr>
      <w:r>
        <w:rPr>
          <w:rStyle w:val="FootnoteReference"/>
        </w:rPr>
        <w:footnoteRef/>
      </w:r>
      <w:r>
        <w:t xml:space="preserve"> </w:t>
      </w:r>
      <w:r w:rsidRPr="00B572A1">
        <w:t xml:space="preserve">EMP should consist of following: narrative of the TOR requirement’s for matrix - in form of matrix given below (matrix given represents only general impacts accompanied by general measures for environmental protection, all identified impacts for specific road project on project area should be individually elaborated within each EMP) and outline </w:t>
      </w:r>
      <w:r>
        <w:t xml:space="preserve">tasks </w:t>
      </w:r>
      <w:r w:rsidRPr="00B572A1">
        <w:t xml:space="preserve">described in chapter 4,  in order  adequate measures to be identified and their </w:t>
      </w:r>
      <w:r>
        <w:t xml:space="preserve">proper </w:t>
      </w:r>
      <w:r w:rsidRPr="00B572A1">
        <w:t xml:space="preserve">conduction </w:t>
      </w:r>
      <w:r>
        <w:t xml:space="preserve">to be </w:t>
      </w:r>
      <w:r w:rsidRPr="00B572A1">
        <w:t>secured</w:t>
      </w:r>
    </w:p>
  </w:footnote>
  <w:footnote w:id="12">
    <w:p w:rsidR="00D872B2" w:rsidRPr="00744310" w:rsidRDefault="00D872B2" w:rsidP="00D872B2">
      <w:pPr>
        <w:pStyle w:val="FootnoteText"/>
        <w:jc w:val="both"/>
        <w:rPr>
          <w:rFonts w:ascii="Arial" w:hAnsi="Arial" w:cs="Arial"/>
        </w:rPr>
      </w:pPr>
      <w:r w:rsidRPr="00D872B2">
        <w:rPr>
          <w:rStyle w:val="FootnoteReference"/>
          <w:rFonts w:ascii="Arial" w:hAnsi="Arial" w:cs="Arial"/>
        </w:rPr>
        <w:footnoteRef/>
      </w:r>
      <w:r w:rsidRPr="00D872B2">
        <w:rPr>
          <w:rFonts w:ascii="Arial" w:hAnsi="Arial" w:cs="Arial"/>
        </w:rPr>
        <w:t xml:space="preserve"> Costs for all mitigation measures and their implementation will be included in specific EMPs for each sub project (with responsibility for their implementation, phase etc.), and also will be integral part of the </w:t>
      </w:r>
      <w:proofErr w:type="spellStart"/>
      <w:proofErr w:type="gramStart"/>
      <w:r>
        <w:rPr>
          <w:rFonts w:ascii="Arial" w:hAnsi="Arial" w:cs="Arial"/>
        </w:rPr>
        <w:t>BoQ</w:t>
      </w:r>
      <w:proofErr w:type="spellEnd"/>
      <w:proofErr w:type="gramEnd"/>
      <w:r w:rsidRPr="00D872B2">
        <w:rPr>
          <w:rFonts w:ascii="Arial" w:hAnsi="Arial" w:cs="Arial"/>
        </w:rPr>
        <w:t xml:space="preserve"> </w:t>
      </w:r>
      <w:r>
        <w:rPr>
          <w:rFonts w:ascii="Arial" w:hAnsi="Arial" w:cs="Arial"/>
        </w:rPr>
        <w:t xml:space="preserve">of the TD </w:t>
      </w:r>
      <w:r w:rsidRPr="00D872B2">
        <w:rPr>
          <w:rFonts w:ascii="Arial" w:hAnsi="Arial" w:cs="Arial"/>
        </w:rPr>
        <w:t xml:space="preserve">for selection of a </w:t>
      </w:r>
      <w:r>
        <w:rPr>
          <w:rFonts w:ascii="Arial" w:hAnsi="Arial" w:cs="Arial"/>
        </w:rPr>
        <w:t>Contractor for rehabilitation.</w:t>
      </w:r>
    </w:p>
  </w:footnote>
  <w:footnote w:id="13">
    <w:p w:rsidR="00D872B2" w:rsidRDefault="00D872B2">
      <w:pPr>
        <w:pStyle w:val="FootnoteText"/>
      </w:pPr>
      <w:r w:rsidRPr="00D82287">
        <w:rPr>
          <w:rStyle w:val="FootnoteReference"/>
        </w:rPr>
        <w:footnoteRef/>
      </w:r>
      <w:r w:rsidRPr="00D82287">
        <w:t xml:space="preserve"> </w:t>
      </w:r>
      <w:r w:rsidRPr="00D872B2">
        <w:rPr>
          <w:rFonts w:ascii="Arial" w:hAnsi="Arial" w:cs="Arial"/>
        </w:rPr>
        <w:t xml:space="preserve">Costs for all foreseen actions for monitoring will be included in </w:t>
      </w:r>
      <w:r>
        <w:rPr>
          <w:rFonts w:ascii="Arial" w:hAnsi="Arial" w:cs="Arial"/>
        </w:rPr>
        <w:t xml:space="preserve">road-specific </w:t>
      </w:r>
      <w:r w:rsidRPr="00D872B2">
        <w:rPr>
          <w:rFonts w:ascii="Arial" w:hAnsi="Arial" w:cs="Arial"/>
        </w:rPr>
        <w:t>EMPs</w:t>
      </w:r>
      <w:r>
        <w:rPr>
          <w:rFonts w:ascii="Arial" w:hAnsi="Arial" w:cs="Arial"/>
        </w:rPr>
        <w:t>.</w:t>
      </w:r>
    </w:p>
  </w:footnote>
  <w:footnote w:id="14">
    <w:p w:rsidR="00D872B2" w:rsidRPr="00D872B2" w:rsidRDefault="00D872B2" w:rsidP="00D872B2">
      <w:pPr>
        <w:pStyle w:val="FootnoteText"/>
        <w:jc w:val="both"/>
        <w:rPr>
          <w:rFonts w:ascii="Arial" w:hAnsi="Arial" w:cs="Arial"/>
        </w:rPr>
      </w:pPr>
      <w:r w:rsidRPr="00D872B2">
        <w:rPr>
          <w:rStyle w:val="FootnoteReference"/>
          <w:rFonts w:ascii="Arial" w:hAnsi="Arial" w:cs="Arial"/>
        </w:rPr>
        <w:footnoteRef/>
      </w:r>
      <w:r w:rsidRPr="00D872B2">
        <w:rPr>
          <w:rFonts w:ascii="Arial" w:hAnsi="Arial" w:cs="Arial"/>
        </w:rPr>
        <w:t xml:space="preserve"> The content is according to Macedonian legislation – Law on environment and Rulebook on the form and content of EIA report according to the activities for which an EIA report is prepared, and according to the activities which are performed by the entities, and scope of activities and the activities carried out by legal/physical entities </w:t>
      </w:r>
      <w:r w:rsidRPr="00E81312">
        <w:rPr>
          <w:rFonts w:ascii="Arial" w:hAnsi="Arial" w:cs="Arial"/>
        </w:rPr>
        <w:t>and procedure</w:t>
      </w:r>
      <w:r w:rsidRPr="00D872B2">
        <w:rPr>
          <w:rFonts w:ascii="Arial" w:hAnsi="Arial" w:cs="Arial"/>
        </w:rPr>
        <w:t xml:space="preserve"> for their approval, and the manner of keeping the register of approved EIA reports</w:t>
      </w:r>
      <w:r>
        <w:rPr>
          <w:rFonts w:ascii="Arial" w:hAnsi="Arial" w:cs="Arial"/>
        </w:rPr>
        <w:t xml:space="preserve"> (“OG of RM” no 44/13).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2B2" w:rsidRDefault="00D872B2" w:rsidP="00402F18">
    <w:pPr>
      <w:tabs>
        <w:tab w:val="left" w:pos="851"/>
      </w:tabs>
      <w:spacing w:before="120" w:after="120" w:line="240" w:lineRule="auto"/>
      <w:jc w:val="center"/>
      <w:rPr>
        <w:rFonts w:ascii="Arial" w:hAnsi="Arial" w:cs="Arial"/>
        <w:i/>
        <w:sz w:val="18"/>
        <w:szCs w:val="18"/>
      </w:rPr>
    </w:pPr>
    <w:r>
      <w:rPr>
        <w:rFonts w:ascii="Arial" w:hAnsi="Arial" w:cs="Arial"/>
        <w:i/>
        <w:sz w:val="18"/>
        <w:szCs w:val="18"/>
      </w:rPr>
      <w:t>Public Enterprise for State Roads</w:t>
    </w:r>
  </w:p>
  <w:p w:rsidR="00D872B2" w:rsidRDefault="00D872B2" w:rsidP="00402F18">
    <w:pPr>
      <w:tabs>
        <w:tab w:val="left" w:pos="851"/>
      </w:tabs>
      <w:spacing w:before="120" w:after="120" w:line="240" w:lineRule="auto"/>
      <w:jc w:val="center"/>
      <w:rPr>
        <w:rFonts w:ascii="Arial" w:hAnsi="Arial" w:cs="Arial"/>
        <w:i/>
        <w:sz w:val="18"/>
        <w:szCs w:val="18"/>
      </w:rPr>
    </w:pPr>
    <w:r w:rsidRPr="00610731">
      <w:rPr>
        <w:rFonts w:ascii="Arial" w:hAnsi="Arial" w:cs="Arial"/>
        <w:i/>
        <w:sz w:val="18"/>
        <w:szCs w:val="18"/>
      </w:rPr>
      <w:t>Environmental and Social Assessment and Management Framework (ESAMF) for rehabilitation of National road Sections</w:t>
    </w:r>
    <w:r>
      <w:rPr>
        <w:rFonts w:ascii="Arial" w:hAnsi="Arial" w:cs="Arial"/>
        <w:i/>
        <w:sz w:val="18"/>
        <w:szCs w:val="18"/>
      </w:rPr>
      <w:t xml:space="preserve"> (First year program)</w:t>
    </w:r>
  </w:p>
  <w:p w:rsidR="00D872B2" w:rsidRPr="00610731" w:rsidRDefault="00D872B2" w:rsidP="00402F18">
    <w:pPr>
      <w:tabs>
        <w:tab w:val="left" w:pos="851"/>
      </w:tabs>
      <w:spacing w:before="120" w:after="120" w:line="240" w:lineRule="auto"/>
      <w:jc w:val="center"/>
      <w:rPr>
        <w:rFonts w:ascii="Arial" w:hAnsi="Arial" w:cs="Arial"/>
        <w:i/>
        <w:sz w:val="18"/>
        <w:szCs w:val="18"/>
      </w:rPr>
    </w:pPr>
    <w:r>
      <w:rPr>
        <w:rFonts w:ascii="Arial" w:hAnsi="Arial" w:cs="Arial"/>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2B2" w:rsidRDefault="00D872B2" w:rsidP="00402F18">
    <w:pPr>
      <w:tabs>
        <w:tab w:val="left" w:pos="851"/>
      </w:tabs>
      <w:spacing w:before="120" w:after="120" w:line="240" w:lineRule="auto"/>
      <w:jc w:val="center"/>
      <w:rPr>
        <w:rFonts w:ascii="Arial" w:hAnsi="Arial" w:cs="Arial"/>
        <w:i/>
        <w:sz w:val="18"/>
        <w:szCs w:val="18"/>
      </w:rPr>
    </w:pPr>
    <w:r w:rsidRPr="00610731">
      <w:rPr>
        <w:rFonts w:ascii="Arial" w:hAnsi="Arial" w:cs="Arial"/>
        <w:i/>
        <w:sz w:val="18"/>
        <w:szCs w:val="18"/>
      </w:rPr>
      <w:t xml:space="preserve">Environmental and Social Assessment and Management Framework (ESAMF) for rehabilitation of National road A3 Sections: Bitola – </w:t>
    </w:r>
    <w:proofErr w:type="spellStart"/>
    <w:r w:rsidRPr="00610731">
      <w:rPr>
        <w:rFonts w:ascii="Arial" w:hAnsi="Arial" w:cs="Arial"/>
        <w:i/>
        <w:sz w:val="18"/>
        <w:szCs w:val="18"/>
      </w:rPr>
      <w:t>Makazi</w:t>
    </w:r>
    <w:proofErr w:type="spellEnd"/>
    <w:r w:rsidRPr="00610731">
      <w:rPr>
        <w:rFonts w:ascii="Arial" w:hAnsi="Arial" w:cs="Arial"/>
        <w:i/>
        <w:sz w:val="18"/>
        <w:szCs w:val="18"/>
      </w:rPr>
      <w:t xml:space="preserve"> and </w:t>
    </w:r>
    <w:proofErr w:type="spellStart"/>
    <w:r w:rsidRPr="00610731">
      <w:rPr>
        <w:rFonts w:ascii="Arial" w:hAnsi="Arial" w:cs="Arial"/>
        <w:i/>
        <w:sz w:val="18"/>
        <w:szCs w:val="18"/>
      </w:rPr>
      <w:t>Resen</w:t>
    </w:r>
    <w:proofErr w:type="spellEnd"/>
    <w:r w:rsidRPr="00610731">
      <w:rPr>
        <w:rFonts w:ascii="Arial" w:hAnsi="Arial" w:cs="Arial"/>
        <w:i/>
        <w:sz w:val="18"/>
        <w:szCs w:val="18"/>
      </w:rPr>
      <w:t xml:space="preserve"> – </w:t>
    </w:r>
    <w:proofErr w:type="spellStart"/>
    <w:r w:rsidRPr="00610731">
      <w:rPr>
        <w:rFonts w:ascii="Arial" w:hAnsi="Arial" w:cs="Arial"/>
        <w:i/>
        <w:sz w:val="18"/>
        <w:szCs w:val="18"/>
      </w:rPr>
      <w:t>Bukovo</w:t>
    </w:r>
    <w:proofErr w:type="spellEnd"/>
    <w:r w:rsidRPr="00610731">
      <w:rPr>
        <w:rFonts w:ascii="Arial" w:hAnsi="Arial" w:cs="Arial"/>
        <w:i/>
        <w:sz w:val="18"/>
        <w:szCs w:val="18"/>
      </w:rPr>
      <w:t xml:space="preserve"> and regional road R1202 section </w:t>
    </w:r>
    <w:proofErr w:type="spellStart"/>
    <w:r w:rsidRPr="00610731">
      <w:rPr>
        <w:rFonts w:ascii="Arial" w:hAnsi="Arial" w:cs="Arial"/>
        <w:i/>
        <w:sz w:val="18"/>
        <w:szCs w:val="18"/>
      </w:rPr>
      <w:t>Boshkov</w:t>
    </w:r>
    <w:proofErr w:type="spellEnd"/>
    <w:r w:rsidRPr="00610731">
      <w:rPr>
        <w:rFonts w:ascii="Arial" w:hAnsi="Arial" w:cs="Arial"/>
        <w:i/>
        <w:sz w:val="18"/>
        <w:szCs w:val="18"/>
      </w:rPr>
      <w:t xml:space="preserve"> Bridge </w:t>
    </w:r>
    <w:r>
      <w:rPr>
        <w:rFonts w:ascii="Arial" w:hAnsi="Arial" w:cs="Arial"/>
        <w:i/>
        <w:sz w:val="18"/>
        <w:szCs w:val="18"/>
      </w:rPr>
      <w:t>–</w:t>
    </w:r>
    <w:r w:rsidRPr="00610731">
      <w:rPr>
        <w:rFonts w:ascii="Arial" w:hAnsi="Arial" w:cs="Arial"/>
        <w:i/>
        <w:sz w:val="18"/>
        <w:szCs w:val="18"/>
      </w:rPr>
      <w:t xml:space="preserve"> Debar</w:t>
    </w:r>
  </w:p>
  <w:p w:rsidR="00D872B2" w:rsidRPr="00610731" w:rsidRDefault="00D872B2" w:rsidP="00402F18">
    <w:pPr>
      <w:tabs>
        <w:tab w:val="left" w:pos="851"/>
      </w:tabs>
      <w:spacing w:before="120" w:after="120" w:line="240" w:lineRule="auto"/>
      <w:jc w:val="center"/>
      <w:rPr>
        <w:rFonts w:ascii="Arial" w:hAnsi="Arial" w:cs="Arial"/>
        <w:i/>
        <w:sz w:val="18"/>
        <w:szCs w:val="18"/>
      </w:rPr>
    </w:pPr>
    <w:r>
      <w:rPr>
        <w:rFonts w:ascii="Arial" w:hAnsi="Arial" w:cs="Arial"/>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D88"/>
    <w:multiLevelType w:val="hybridMultilevel"/>
    <w:tmpl w:val="C8C6DC0E"/>
    <w:lvl w:ilvl="0" w:tplc="042F000F">
      <w:start w:val="1"/>
      <w:numFmt w:val="decimal"/>
      <w:lvlText w:val="%1."/>
      <w:lvlJc w:val="left"/>
      <w:pPr>
        <w:ind w:left="2880" w:hanging="360"/>
      </w:pPr>
    </w:lvl>
    <w:lvl w:ilvl="1" w:tplc="042F0019">
      <w:start w:val="1"/>
      <w:numFmt w:val="lowerLetter"/>
      <w:lvlText w:val="%2."/>
      <w:lvlJc w:val="left"/>
      <w:pPr>
        <w:ind w:left="3600" w:hanging="360"/>
      </w:pPr>
    </w:lvl>
    <w:lvl w:ilvl="2" w:tplc="042F001B">
      <w:start w:val="1"/>
      <w:numFmt w:val="lowerRoman"/>
      <w:lvlText w:val="%3."/>
      <w:lvlJc w:val="right"/>
      <w:pPr>
        <w:ind w:left="4320" w:hanging="180"/>
      </w:pPr>
    </w:lvl>
    <w:lvl w:ilvl="3" w:tplc="042F000F">
      <w:start w:val="1"/>
      <w:numFmt w:val="decimal"/>
      <w:lvlText w:val="%4."/>
      <w:lvlJc w:val="left"/>
      <w:pPr>
        <w:ind w:left="5040" w:hanging="360"/>
      </w:pPr>
    </w:lvl>
    <w:lvl w:ilvl="4" w:tplc="042F0019">
      <w:start w:val="1"/>
      <w:numFmt w:val="lowerLetter"/>
      <w:lvlText w:val="%5."/>
      <w:lvlJc w:val="left"/>
      <w:pPr>
        <w:ind w:left="5760" w:hanging="360"/>
      </w:pPr>
    </w:lvl>
    <w:lvl w:ilvl="5" w:tplc="042F001B">
      <w:start w:val="1"/>
      <w:numFmt w:val="lowerRoman"/>
      <w:lvlText w:val="%6."/>
      <w:lvlJc w:val="right"/>
      <w:pPr>
        <w:ind w:left="6480" w:hanging="180"/>
      </w:pPr>
    </w:lvl>
    <w:lvl w:ilvl="6" w:tplc="042F000F">
      <w:start w:val="1"/>
      <w:numFmt w:val="decimal"/>
      <w:lvlText w:val="%7."/>
      <w:lvlJc w:val="left"/>
      <w:pPr>
        <w:ind w:left="7200" w:hanging="360"/>
      </w:pPr>
    </w:lvl>
    <w:lvl w:ilvl="7" w:tplc="042F0019">
      <w:start w:val="1"/>
      <w:numFmt w:val="lowerLetter"/>
      <w:lvlText w:val="%8."/>
      <w:lvlJc w:val="left"/>
      <w:pPr>
        <w:ind w:left="7920" w:hanging="360"/>
      </w:pPr>
    </w:lvl>
    <w:lvl w:ilvl="8" w:tplc="042F001B">
      <w:start w:val="1"/>
      <w:numFmt w:val="lowerRoman"/>
      <w:lvlText w:val="%9."/>
      <w:lvlJc w:val="right"/>
      <w:pPr>
        <w:ind w:left="8640" w:hanging="180"/>
      </w:pPr>
    </w:lvl>
  </w:abstractNum>
  <w:abstractNum w:abstractNumId="1">
    <w:nsid w:val="01170631"/>
    <w:multiLevelType w:val="hybridMultilevel"/>
    <w:tmpl w:val="DFD0CEBA"/>
    <w:lvl w:ilvl="0" w:tplc="ECD448B0">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5676A8"/>
    <w:multiLevelType w:val="hybridMultilevel"/>
    <w:tmpl w:val="B4407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210DA"/>
    <w:multiLevelType w:val="hybridMultilevel"/>
    <w:tmpl w:val="7598C956"/>
    <w:lvl w:ilvl="0" w:tplc="454E4A4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2662F4C"/>
    <w:multiLevelType w:val="hybridMultilevel"/>
    <w:tmpl w:val="536E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6C2898"/>
    <w:multiLevelType w:val="hybridMultilevel"/>
    <w:tmpl w:val="BA2A5994"/>
    <w:lvl w:ilvl="0" w:tplc="C610D90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411270F"/>
    <w:multiLevelType w:val="hybridMultilevel"/>
    <w:tmpl w:val="5F08338E"/>
    <w:lvl w:ilvl="0" w:tplc="E6D655DE">
      <w:start w:val="1"/>
      <w:numFmt w:val="bullet"/>
      <w:lvlText w:val=""/>
      <w:lvlJc w:val="left"/>
      <w:pPr>
        <w:ind w:left="1353" w:hanging="360"/>
      </w:pPr>
      <w:rPr>
        <w:rFonts w:ascii="Wingdings" w:hAnsi="Wingdings" w:hint="default"/>
        <w:b w:val="0"/>
        <w:i w:val="0"/>
        <w:sz w:val="18"/>
      </w:rPr>
    </w:lvl>
    <w:lvl w:ilvl="1" w:tplc="042F0003" w:tentative="1">
      <w:start w:val="1"/>
      <w:numFmt w:val="bullet"/>
      <w:lvlText w:val="o"/>
      <w:lvlJc w:val="left"/>
      <w:pPr>
        <w:ind w:left="2073" w:hanging="360"/>
      </w:pPr>
      <w:rPr>
        <w:rFonts w:ascii="Courier New" w:hAnsi="Courier New" w:cs="Courier New" w:hint="default"/>
      </w:rPr>
    </w:lvl>
    <w:lvl w:ilvl="2" w:tplc="042F0005" w:tentative="1">
      <w:start w:val="1"/>
      <w:numFmt w:val="bullet"/>
      <w:lvlText w:val=""/>
      <w:lvlJc w:val="left"/>
      <w:pPr>
        <w:ind w:left="2793" w:hanging="360"/>
      </w:pPr>
      <w:rPr>
        <w:rFonts w:ascii="Wingdings" w:hAnsi="Wingdings" w:hint="default"/>
      </w:rPr>
    </w:lvl>
    <w:lvl w:ilvl="3" w:tplc="042F0001" w:tentative="1">
      <w:start w:val="1"/>
      <w:numFmt w:val="bullet"/>
      <w:lvlText w:val=""/>
      <w:lvlJc w:val="left"/>
      <w:pPr>
        <w:ind w:left="3513" w:hanging="360"/>
      </w:pPr>
      <w:rPr>
        <w:rFonts w:ascii="Symbol" w:hAnsi="Symbol" w:hint="default"/>
      </w:rPr>
    </w:lvl>
    <w:lvl w:ilvl="4" w:tplc="042F0003" w:tentative="1">
      <w:start w:val="1"/>
      <w:numFmt w:val="bullet"/>
      <w:lvlText w:val="o"/>
      <w:lvlJc w:val="left"/>
      <w:pPr>
        <w:ind w:left="4233" w:hanging="360"/>
      </w:pPr>
      <w:rPr>
        <w:rFonts w:ascii="Courier New" w:hAnsi="Courier New" w:cs="Courier New" w:hint="default"/>
      </w:rPr>
    </w:lvl>
    <w:lvl w:ilvl="5" w:tplc="042F0005" w:tentative="1">
      <w:start w:val="1"/>
      <w:numFmt w:val="bullet"/>
      <w:lvlText w:val=""/>
      <w:lvlJc w:val="left"/>
      <w:pPr>
        <w:ind w:left="4953" w:hanging="360"/>
      </w:pPr>
      <w:rPr>
        <w:rFonts w:ascii="Wingdings" w:hAnsi="Wingdings" w:hint="default"/>
      </w:rPr>
    </w:lvl>
    <w:lvl w:ilvl="6" w:tplc="042F0001" w:tentative="1">
      <w:start w:val="1"/>
      <w:numFmt w:val="bullet"/>
      <w:lvlText w:val=""/>
      <w:lvlJc w:val="left"/>
      <w:pPr>
        <w:ind w:left="5673" w:hanging="360"/>
      </w:pPr>
      <w:rPr>
        <w:rFonts w:ascii="Symbol" w:hAnsi="Symbol" w:hint="default"/>
      </w:rPr>
    </w:lvl>
    <w:lvl w:ilvl="7" w:tplc="042F0003" w:tentative="1">
      <w:start w:val="1"/>
      <w:numFmt w:val="bullet"/>
      <w:lvlText w:val="o"/>
      <w:lvlJc w:val="left"/>
      <w:pPr>
        <w:ind w:left="6393" w:hanging="360"/>
      </w:pPr>
      <w:rPr>
        <w:rFonts w:ascii="Courier New" w:hAnsi="Courier New" w:cs="Courier New" w:hint="default"/>
      </w:rPr>
    </w:lvl>
    <w:lvl w:ilvl="8" w:tplc="042F0005" w:tentative="1">
      <w:start w:val="1"/>
      <w:numFmt w:val="bullet"/>
      <w:lvlText w:val=""/>
      <w:lvlJc w:val="left"/>
      <w:pPr>
        <w:ind w:left="7113" w:hanging="360"/>
      </w:pPr>
      <w:rPr>
        <w:rFonts w:ascii="Wingdings" w:hAnsi="Wingdings" w:hint="default"/>
      </w:rPr>
    </w:lvl>
  </w:abstractNum>
  <w:abstractNum w:abstractNumId="7">
    <w:nsid w:val="0C583629"/>
    <w:multiLevelType w:val="hybridMultilevel"/>
    <w:tmpl w:val="FA8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32123"/>
    <w:multiLevelType w:val="hybridMultilevel"/>
    <w:tmpl w:val="E1843DDC"/>
    <w:lvl w:ilvl="0" w:tplc="934E8B7E">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668B0"/>
    <w:multiLevelType w:val="hybridMultilevel"/>
    <w:tmpl w:val="F6A4A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86FFB"/>
    <w:multiLevelType w:val="hybridMultilevel"/>
    <w:tmpl w:val="C8C6DC0E"/>
    <w:lvl w:ilvl="0" w:tplc="042F000F">
      <w:start w:val="1"/>
      <w:numFmt w:val="decimal"/>
      <w:lvlText w:val="%1."/>
      <w:lvlJc w:val="left"/>
      <w:pPr>
        <w:ind w:left="2880" w:hanging="360"/>
      </w:pPr>
    </w:lvl>
    <w:lvl w:ilvl="1" w:tplc="042F0019">
      <w:start w:val="1"/>
      <w:numFmt w:val="lowerLetter"/>
      <w:lvlText w:val="%2."/>
      <w:lvlJc w:val="left"/>
      <w:pPr>
        <w:ind w:left="3600" w:hanging="360"/>
      </w:pPr>
    </w:lvl>
    <w:lvl w:ilvl="2" w:tplc="042F001B">
      <w:start w:val="1"/>
      <w:numFmt w:val="lowerRoman"/>
      <w:lvlText w:val="%3."/>
      <w:lvlJc w:val="right"/>
      <w:pPr>
        <w:ind w:left="4320" w:hanging="180"/>
      </w:pPr>
    </w:lvl>
    <w:lvl w:ilvl="3" w:tplc="042F000F">
      <w:start w:val="1"/>
      <w:numFmt w:val="decimal"/>
      <w:lvlText w:val="%4."/>
      <w:lvlJc w:val="left"/>
      <w:pPr>
        <w:ind w:left="5040" w:hanging="360"/>
      </w:pPr>
    </w:lvl>
    <w:lvl w:ilvl="4" w:tplc="042F0019">
      <w:start w:val="1"/>
      <w:numFmt w:val="lowerLetter"/>
      <w:lvlText w:val="%5."/>
      <w:lvlJc w:val="left"/>
      <w:pPr>
        <w:ind w:left="5760" w:hanging="360"/>
      </w:pPr>
    </w:lvl>
    <w:lvl w:ilvl="5" w:tplc="042F001B">
      <w:start w:val="1"/>
      <w:numFmt w:val="lowerRoman"/>
      <w:lvlText w:val="%6."/>
      <w:lvlJc w:val="right"/>
      <w:pPr>
        <w:ind w:left="6480" w:hanging="180"/>
      </w:pPr>
    </w:lvl>
    <w:lvl w:ilvl="6" w:tplc="042F000F">
      <w:start w:val="1"/>
      <w:numFmt w:val="decimal"/>
      <w:lvlText w:val="%7."/>
      <w:lvlJc w:val="left"/>
      <w:pPr>
        <w:ind w:left="7200" w:hanging="360"/>
      </w:pPr>
    </w:lvl>
    <w:lvl w:ilvl="7" w:tplc="042F0019">
      <w:start w:val="1"/>
      <w:numFmt w:val="lowerLetter"/>
      <w:lvlText w:val="%8."/>
      <w:lvlJc w:val="left"/>
      <w:pPr>
        <w:ind w:left="7920" w:hanging="360"/>
      </w:pPr>
    </w:lvl>
    <w:lvl w:ilvl="8" w:tplc="042F001B">
      <w:start w:val="1"/>
      <w:numFmt w:val="lowerRoman"/>
      <w:lvlText w:val="%9."/>
      <w:lvlJc w:val="right"/>
      <w:pPr>
        <w:ind w:left="8640" w:hanging="180"/>
      </w:pPr>
    </w:lvl>
  </w:abstractNum>
  <w:abstractNum w:abstractNumId="11">
    <w:nsid w:val="1AA60EC2"/>
    <w:multiLevelType w:val="hybridMultilevel"/>
    <w:tmpl w:val="7CBA8C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2226F"/>
    <w:multiLevelType w:val="hybridMultilevel"/>
    <w:tmpl w:val="1CF41ADC"/>
    <w:lvl w:ilvl="0" w:tplc="761A2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650BA"/>
    <w:multiLevelType w:val="hybridMultilevel"/>
    <w:tmpl w:val="55308B44"/>
    <w:lvl w:ilvl="0" w:tplc="B61E503A">
      <w:start w:val="1"/>
      <w:numFmt w:val="decimal"/>
      <w:pStyle w:val="PrilogLista"/>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234D70F3"/>
    <w:multiLevelType w:val="hybridMultilevel"/>
    <w:tmpl w:val="EBB2B8E8"/>
    <w:lvl w:ilvl="0" w:tplc="ECD448B0">
      <w:start w:val="5"/>
      <w:numFmt w:val="bullet"/>
      <w:lvlText w:val="-"/>
      <w:lvlJc w:val="left"/>
      <w:pPr>
        <w:ind w:left="720" w:hanging="360"/>
      </w:pPr>
      <w:rPr>
        <w:rFonts w:ascii="Times New Roman" w:eastAsia="Times New Roman" w:hAnsi="Times New Roman" w:hint="default"/>
      </w:rPr>
    </w:lvl>
    <w:lvl w:ilvl="1" w:tplc="ECD448B0">
      <w:start w:val="5"/>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480611"/>
    <w:multiLevelType w:val="hybridMultilevel"/>
    <w:tmpl w:val="23AC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A029C"/>
    <w:multiLevelType w:val="multilevel"/>
    <w:tmpl w:val="0F5C82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D387B30"/>
    <w:multiLevelType w:val="hybridMultilevel"/>
    <w:tmpl w:val="53147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047F3"/>
    <w:multiLevelType w:val="hybridMultilevel"/>
    <w:tmpl w:val="D0DAB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265963"/>
    <w:multiLevelType w:val="hybridMultilevel"/>
    <w:tmpl w:val="B866B7BC"/>
    <w:lvl w:ilvl="0" w:tplc="EF82F0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67EAC"/>
    <w:multiLevelType w:val="hybridMultilevel"/>
    <w:tmpl w:val="87FE89A4"/>
    <w:lvl w:ilvl="0" w:tplc="0D1EA5F0">
      <w:start w:val="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31F701F2"/>
    <w:multiLevelType w:val="hybridMultilevel"/>
    <w:tmpl w:val="9F3A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E681C"/>
    <w:multiLevelType w:val="hybridMultilevel"/>
    <w:tmpl w:val="4D24B56E"/>
    <w:lvl w:ilvl="0" w:tplc="1270D50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328E0"/>
    <w:multiLevelType w:val="multilevel"/>
    <w:tmpl w:val="A34641B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6DB2CB1"/>
    <w:multiLevelType w:val="hybridMultilevel"/>
    <w:tmpl w:val="FE8AB2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73E20"/>
    <w:multiLevelType w:val="hybridMultilevel"/>
    <w:tmpl w:val="298C2BA0"/>
    <w:lvl w:ilvl="0" w:tplc="0409000F">
      <w:start w:val="1"/>
      <w:numFmt w:val="decimal"/>
      <w:lvlText w:val="%1."/>
      <w:lvlJc w:val="left"/>
      <w:pPr>
        <w:tabs>
          <w:tab w:val="num" w:pos="720"/>
        </w:tabs>
        <w:ind w:left="720" w:hanging="360"/>
      </w:pPr>
      <w:rPr>
        <w:rFonts w:hint="default"/>
      </w:rPr>
    </w:lvl>
    <w:lvl w:ilvl="1" w:tplc="E6C0E1F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F60FD5"/>
    <w:multiLevelType w:val="hybridMultilevel"/>
    <w:tmpl w:val="071059E0"/>
    <w:lvl w:ilvl="0" w:tplc="55DA02DC">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38BF372F"/>
    <w:multiLevelType w:val="hybridMultilevel"/>
    <w:tmpl w:val="04904ECC"/>
    <w:lvl w:ilvl="0" w:tplc="847021E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C05208"/>
    <w:multiLevelType w:val="hybridMultilevel"/>
    <w:tmpl w:val="71CAD89C"/>
    <w:lvl w:ilvl="0" w:tplc="9E14D3F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4A7D11"/>
    <w:multiLevelType w:val="hybridMultilevel"/>
    <w:tmpl w:val="C8C6DC0E"/>
    <w:lvl w:ilvl="0" w:tplc="042F000F">
      <w:start w:val="1"/>
      <w:numFmt w:val="decimal"/>
      <w:lvlText w:val="%1."/>
      <w:lvlJc w:val="left"/>
      <w:pPr>
        <w:ind w:left="2880" w:hanging="360"/>
      </w:pPr>
    </w:lvl>
    <w:lvl w:ilvl="1" w:tplc="042F0019">
      <w:start w:val="1"/>
      <w:numFmt w:val="lowerLetter"/>
      <w:lvlText w:val="%2."/>
      <w:lvlJc w:val="left"/>
      <w:pPr>
        <w:ind w:left="3600" w:hanging="360"/>
      </w:pPr>
    </w:lvl>
    <w:lvl w:ilvl="2" w:tplc="042F001B">
      <w:start w:val="1"/>
      <w:numFmt w:val="lowerRoman"/>
      <w:lvlText w:val="%3."/>
      <w:lvlJc w:val="right"/>
      <w:pPr>
        <w:ind w:left="4320" w:hanging="180"/>
      </w:pPr>
    </w:lvl>
    <w:lvl w:ilvl="3" w:tplc="042F000F">
      <w:start w:val="1"/>
      <w:numFmt w:val="decimal"/>
      <w:lvlText w:val="%4."/>
      <w:lvlJc w:val="left"/>
      <w:pPr>
        <w:ind w:left="5040" w:hanging="360"/>
      </w:pPr>
    </w:lvl>
    <w:lvl w:ilvl="4" w:tplc="042F0019">
      <w:start w:val="1"/>
      <w:numFmt w:val="lowerLetter"/>
      <w:lvlText w:val="%5."/>
      <w:lvlJc w:val="left"/>
      <w:pPr>
        <w:ind w:left="5760" w:hanging="360"/>
      </w:pPr>
    </w:lvl>
    <w:lvl w:ilvl="5" w:tplc="042F001B">
      <w:start w:val="1"/>
      <w:numFmt w:val="lowerRoman"/>
      <w:lvlText w:val="%6."/>
      <w:lvlJc w:val="right"/>
      <w:pPr>
        <w:ind w:left="6480" w:hanging="180"/>
      </w:pPr>
    </w:lvl>
    <w:lvl w:ilvl="6" w:tplc="042F000F">
      <w:start w:val="1"/>
      <w:numFmt w:val="decimal"/>
      <w:lvlText w:val="%7."/>
      <w:lvlJc w:val="left"/>
      <w:pPr>
        <w:ind w:left="7200" w:hanging="360"/>
      </w:pPr>
    </w:lvl>
    <w:lvl w:ilvl="7" w:tplc="042F0019">
      <w:start w:val="1"/>
      <w:numFmt w:val="lowerLetter"/>
      <w:lvlText w:val="%8."/>
      <w:lvlJc w:val="left"/>
      <w:pPr>
        <w:ind w:left="7920" w:hanging="360"/>
      </w:pPr>
    </w:lvl>
    <w:lvl w:ilvl="8" w:tplc="042F001B">
      <w:start w:val="1"/>
      <w:numFmt w:val="lowerRoman"/>
      <w:lvlText w:val="%9."/>
      <w:lvlJc w:val="right"/>
      <w:pPr>
        <w:ind w:left="8640" w:hanging="180"/>
      </w:pPr>
    </w:lvl>
  </w:abstractNum>
  <w:abstractNum w:abstractNumId="30">
    <w:nsid w:val="41F223CE"/>
    <w:multiLevelType w:val="hybridMultilevel"/>
    <w:tmpl w:val="257E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886304"/>
    <w:multiLevelType w:val="hybridMultilevel"/>
    <w:tmpl w:val="9CB69A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453F47D6"/>
    <w:multiLevelType w:val="hybridMultilevel"/>
    <w:tmpl w:val="257210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60024C0"/>
    <w:multiLevelType w:val="hybridMultilevel"/>
    <w:tmpl w:val="45703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3F33C6"/>
    <w:multiLevelType w:val="hybridMultilevel"/>
    <w:tmpl w:val="43A8D810"/>
    <w:lvl w:ilvl="0" w:tplc="E6D655DE">
      <w:start w:val="1"/>
      <w:numFmt w:val="bullet"/>
      <w:lvlText w:val=""/>
      <w:lvlJc w:val="left"/>
      <w:pPr>
        <w:ind w:left="1440" w:hanging="360"/>
      </w:pPr>
      <w:rPr>
        <w:rFonts w:ascii="Wingdings" w:hAnsi="Wingdings" w:hint="default"/>
        <w:b w:val="0"/>
        <w:i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F4133F4"/>
    <w:multiLevelType w:val="hybridMultilevel"/>
    <w:tmpl w:val="AAFE3D1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21F4173"/>
    <w:multiLevelType w:val="hybridMultilevel"/>
    <w:tmpl w:val="52D2B62E"/>
    <w:lvl w:ilvl="0" w:tplc="887220CC">
      <w:start w:val="1"/>
      <w:numFmt w:val="lowerRoman"/>
      <w:lvlText w:val="(%1)"/>
      <w:lvlJc w:val="left"/>
      <w:pPr>
        <w:ind w:left="1080" w:hanging="72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3314162"/>
    <w:multiLevelType w:val="hybridMultilevel"/>
    <w:tmpl w:val="794244A2"/>
    <w:lvl w:ilvl="0" w:tplc="64AE07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7E12E15"/>
    <w:multiLevelType w:val="hybridMultilevel"/>
    <w:tmpl w:val="2FB21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A46300"/>
    <w:multiLevelType w:val="hybridMultilevel"/>
    <w:tmpl w:val="987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900E23"/>
    <w:multiLevelType w:val="hybridMultilevel"/>
    <w:tmpl w:val="C8C6DC0E"/>
    <w:lvl w:ilvl="0" w:tplc="042F000F">
      <w:start w:val="1"/>
      <w:numFmt w:val="decimal"/>
      <w:lvlText w:val="%1."/>
      <w:lvlJc w:val="left"/>
      <w:pPr>
        <w:ind w:left="2880" w:hanging="360"/>
      </w:pPr>
    </w:lvl>
    <w:lvl w:ilvl="1" w:tplc="042F0019">
      <w:start w:val="1"/>
      <w:numFmt w:val="lowerLetter"/>
      <w:lvlText w:val="%2."/>
      <w:lvlJc w:val="left"/>
      <w:pPr>
        <w:ind w:left="3600" w:hanging="360"/>
      </w:pPr>
    </w:lvl>
    <w:lvl w:ilvl="2" w:tplc="042F001B">
      <w:start w:val="1"/>
      <w:numFmt w:val="lowerRoman"/>
      <w:lvlText w:val="%3."/>
      <w:lvlJc w:val="right"/>
      <w:pPr>
        <w:ind w:left="4320" w:hanging="180"/>
      </w:pPr>
    </w:lvl>
    <w:lvl w:ilvl="3" w:tplc="042F000F">
      <w:start w:val="1"/>
      <w:numFmt w:val="decimal"/>
      <w:lvlText w:val="%4."/>
      <w:lvlJc w:val="left"/>
      <w:pPr>
        <w:ind w:left="5040" w:hanging="360"/>
      </w:pPr>
    </w:lvl>
    <w:lvl w:ilvl="4" w:tplc="042F0019">
      <w:start w:val="1"/>
      <w:numFmt w:val="lowerLetter"/>
      <w:lvlText w:val="%5."/>
      <w:lvlJc w:val="left"/>
      <w:pPr>
        <w:ind w:left="5760" w:hanging="360"/>
      </w:pPr>
    </w:lvl>
    <w:lvl w:ilvl="5" w:tplc="042F001B">
      <w:start w:val="1"/>
      <w:numFmt w:val="lowerRoman"/>
      <w:lvlText w:val="%6."/>
      <w:lvlJc w:val="right"/>
      <w:pPr>
        <w:ind w:left="6480" w:hanging="180"/>
      </w:pPr>
    </w:lvl>
    <w:lvl w:ilvl="6" w:tplc="042F000F">
      <w:start w:val="1"/>
      <w:numFmt w:val="decimal"/>
      <w:lvlText w:val="%7."/>
      <w:lvlJc w:val="left"/>
      <w:pPr>
        <w:ind w:left="7200" w:hanging="360"/>
      </w:pPr>
    </w:lvl>
    <w:lvl w:ilvl="7" w:tplc="042F0019">
      <w:start w:val="1"/>
      <w:numFmt w:val="lowerLetter"/>
      <w:lvlText w:val="%8."/>
      <w:lvlJc w:val="left"/>
      <w:pPr>
        <w:ind w:left="7920" w:hanging="360"/>
      </w:pPr>
    </w:lvl>
    <w:lvl w:ilvl="8" w:tplc="042F001B">
      <w:start w:val="1"/>
      <w:numFmt w:val="lowerRoman"/>
      <w:lvlText w:val="%9."/>
      <w:lvlJc w:val="right"/>
      <w:pPr>
        <w:ind w:left="8640" w:hanging="180"/>
      </w:pPr>
    </w:lvl>
  </w:abstractNum>
  <w:abstractNum w:abstractNumId="41">
    <w:nsid w:val="63F509B5"/>
    <w:multiLevelType w:val="hybridMultilevel"/>
    <w:tmpl w:val="126E74E8"/>
    <w:lvl w:ilvl="0" w:tplc="68EE079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A587060"/>
    <w:multiLevelType w:val="hybridMultilevel"/>
    <w:tmpl w:val="B058C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31378"/>
    <w:multiLevelType w:val="hybridMultilevel"/>
    <w:tmpl w:val="4702652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nsid w:val="73013B33"/>
    <w:multiLevelType w:val="hybridMultilevel"/>
    <w:tmpl w:val="DE8C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745E5A"/>
    <w:multiLevelType w:val="hybridMultilevel"/>
    <w:tmpl w:val="BCB2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FA0ABD"/>
    <w:multiLevelType w:val="hybridMultilevel"/>
    <w:tmpl w:val="C8C6DC0E"/>
    <w:lvl w:ilvl="0" w:tplc="042F000F">
      <w:start w:val="1"/>
      <w:numFmt w:val="decimal"/>
      <w:lvlText w:val="%1."/>
      <w:lvlJc w:val="left"/>
      <w:pPr>
        <w:ind w:left="2880" w:hanging="360"/>
      </w:pPr>
    </w:lvl>
    <w:lvl w:ilvl="1" w:tplc="042F0019">
      <w:start w:val="1"/>
      <w:numFmt w:val="lowerLetter"/>
      <w:lvlText w:val="%2."/>
      <w:lvlJc w:val="left"/>
      <w:pPr>
        <w:ind w:left="3600" w:hanging="360"/>
      </w:pPr>
    </w:lvl>
    <w:lvl w:ilvl="2" w:tplc="042F001B">
      <w:start w:val="1"/>
      <w:numFmt w:val="lowerRoman"/>
      <w:lvlText w:val="%3."/>
      <w:lvlJc w:val="right"/>
      <w:pPr>
        <w:ind w:left="4320" w:hanging="180"/>
      </w:pPr>
    </w:lvl>
    <w:lvl w:ilvl="3" w:tplc="042F000F">
      <w:start w:val="1"/>
      <w:numFmt w:val="decimal"/>
      <w:lvlText w:val="%4."/>
      <w:lvlJc w:val="left"/>
      <w:pPr>
        <w:ind w:left="5040" w:hanging="360"/>
      </w:pPr>
    </w:lvl>
    <w:lvl w:ilvl="4" w:tplc="042F0019">
      <w:start w:val="1"/>
      <w:numFmt w:val="lowerLetter"/>
      <w:lvlText w:val="%5."/>
      <w:lvlJc w:val="left"/>
      <w:pPr>
        <w:ind w:left="5760" w:hanging="360"/>
      </w:pPr>
    </w:lvl>
    <w:lvl w:ilvl="5" w:tplc="042F001B">
      <w:start w:val="1"/>
      <w:numFmt w:val="lowerRoman"/>
      <w:lvlText w:val="%6."/>
      <w:lvlJc w:val="right"/>
      <w:pPr>
        <w:ind w:left="6480" w:hanging="180"/>
      </w:pPr>
    </w:lvl>
    <w:lvl w:ilvl="6" w:tplc="042F000F">
      <w:start w:val="1"/>
      <w:numFmt w:val="decimal"/>
      <w:lvlText w:val="%7."/>
      <w:lvlJc w:val="left"/>
      <w:pPr>
        <w:ind w:left="7200" w:hanging="360"/>
      </w:pPr>
    </w:lvl>
    <w:lvl w:ilvl="7" w:tplc="042F0019">
      <w:start w:val="1"/>
      <w:numFmt w:val="lowerLetter"/>
      <w:lvlText w:val="%8."/>
      <w:lvlJc w:val="left"/>
      <w:pPr>
        <w:ind w:left="7920" w:hanging="360"/>
      </w:pPr>
    </w:lvl>
    <w:lvl w:ilvl="8" w:tplc="042F001B">
      <w:start w:val="1"/>
      <w:numFmt w:val="lowerRoman"/>
      <w:lvlText w:val="%9."/>
      <w:lvlJc w:val="right"/>
      <w:pPr>
        <w:ind w:left="8640" w:hanging="180"/>
      </w:pPr>
    </w:lvl>
  </w:abstractNum>
  <w:abstractNum w:abstractNumId="47">
    <w:nsid w:val="7CD96264"/>
    <w:multiLevelType w:val="hybridMultilevel"/>
    <w:tmpl w:val="E996E44E"/>
    <w:lvl w:ilvl="0" w:tplc="A1CC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836B17"/>
    <w:multiLevelType w:val="hybridMultilevel"/>
    <w:tmpl w:val="A1826E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011A86"/>
    <w:multiLevelType w:val="hybridMultilevel"/>
    <w:tmpl w:val="6A4409F2"/>
    <w:lvl w:ilvl="0" w:tplc="9E14D3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9"/>
  </w:num>
  <w:num w:numId="3">
    <w:abstractNumId w:val="8"/>
  </w:num>
  <w:num w:numId="4">
    <w:abstractNumId w:val="38"/>
  </w:num>
  <w:num w:numId="5">
    <w:abstractNumId w:val="42"/>
  </w:num>
  <w:num w:numId="6">
    <w:abstractNumId w:val="33"/>
  </w:num>
  <w:num w:numId="7">
    <w:abstractNumId w:val="12"/>
  </w:num>
  <w:num w:numId="8">
    <w:abstractNumId w:val="2"/>
  </w:num>
  <w:num w:numId="9">
    <w:abstractNumId w:val="47"/>
  </w:num>
  <w:num w:numId="10">
    <w:abstractNumId w:val="9"/>
  </w:num>
  <w:num w:numId="11">
    <w:abstractNumId w:val="4"/>
  </w:num>
  <w:num w:numId="12">
    <w:abstractNumId w:val="15"/>
  </w:num>
  <w:num w:numId="13">
    <w:abstractNumId w:val="39"/>
  </w:num>
  <w:num w:numId="14">
    <w:abstractNumId w:val="30"/>
  </w:num>
  <w:num w:numId="15">
    <w:abstractNumId w:val="4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7"/>
  </w:num>
  <w:num w:numId="19">
    <w:abstractNumId w:val="1"/>
  </w:num>
  <w:num w:numId="20">
    <w:abstractNumId w:val="29"/>
  </w:num>
  <w:num w:numId="21">
    <w:abstractNumId w:val="0"/>
  </w:num>
  <w:num w:numId="22">
    <w:abstractNumId w:val="46"/>
  </w:num>
  <w:num w:numId="23">
    <w:abstractNumId w:val="40"/>
  </w:num>
  <w:num w:numId="24">
    <w:abstractNumId w:val="10"/>
  </w:num>
  <w:num w:numId="25">
    <w:abstractNumId w:val="37"/>
  </w:num>
  <w:num w:numId="26">
    <w:abstractNumId w:val="43"/>
  </w:num>
  <w:num w:numId="27">
    <w:abstractNumId w:val="25"/>
  </w:num>
  <w:num w:numId="28">
    <w:abstractNumId w:val="17"/>
  </w:num>
  <w:num w:numId="29">
    <w:abstractNumId w:val="18"/>
  </w:num>
  <w:num w:numId="30">
    <w:abstractNumId w:val="45"/>
  </w:num>
  <w:num w:numId="31">
    <w:abstractNumId w:val="24"/>
  </w:num>
  <w:num w:numId="32">
    <w:abstractNumId w:val="16"/>
  </w:num>
  <w:num w:numId="33">
    <w:abstractNumId w:val="5"/>
  </w:num>
  <w:num w:numId="34">
    <w:abstractNumId w:val="44"/>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4"/>
  </w:num>
  <w:num w:numId="40">
    <w:abstractNumId w:val="3"/>
  </w:num>
  <w:num w:numId="41">
    <w:abstractNumId w:val="28"/>
  </w:num>
  <w:num w:numId="42">
    <w:abstractNumId w:val="13"/>
  </w:num>
  <w:num w:numId="43">
    <w:abstractNumId w:val="22"/>
  </w:num>
  <w:num w:numId="44">
    <w:abstractNumId w:val="32"/>
  </w:num>
  <w:num w:numId="45">
    <w:abstractNumId w:val="21"/>
  </w:num>
  <w:num w:numId="46">
    <w:abstractNumId w:val="6"/>
  </w:num>
  <w:num w:numId="47">
    <w:abstractNumId w:val="34"/>
  </w:num>
  <w:num w:numId="48">
    <w:abstractNumId w:val="19"/>
  </w:num>
  <w:num w:numId="49">
    <w:abstractNumId w:val="23"/>
  </w:num>
  <w:num w:numId="50">
    <w:abstractNumId w:val="11"/>
  </w:num>
  <w:num w:numId="51">
    <w:abstractNumId w:val="41"/>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54"/>
    <w:rsid w:val="00013090"/>
    <w:rsid w:val="000168B7"/>
    <w:rsid w:val="0002040C"/>
    <w:rsid w:val="000304E4"/>
    <w:rsid w:val="000339F0"/>
    <w:rsid w:val="00036356"/>
    <w:rsid w:val="00041E06"/>
    <w:rsid w:val="000456A2"/>
    <w:rsid w:val="000519D2"/>
    <w:rsid w:val="00053B81"/>
    <w:rsid w:val="00054045"/>
    <w:rsid w:val="000570F6"/>
    <w:rsid w:val="00060817"/>
    <w:rsid w:val="00066232"/>
    <w:rsid w:val="00067324"/>
    <w:rsid w:val="000722A1"/>
    <w:rsid w:val="00072B6A"/>
    <w:rsid w:val="00075F3F"/>
    <w:rsid w:val="00080DD3"/>
    <w:rsid w:val="0008341F"/>
    <w:rsid w:val="00085B08"/>
    <w:rsid w:val="000878D8"/>
    <w:rsid w:val="000965D1"/>
    <w:rsid w:val="000A3F91"/>
    <w:rsid w:val="000A4813"/>
    <w:rsid w:val="000A7076"/>
    <w:rsid w:val="000B0374"/>
    <w:rsid w:val="000B3DE8"/>
    <w:rsid w:val="000B61B5"/>
    <w:rsid w:val="000C335A"/>
    <w:rsid w:val="000C373A"/>
    <w:rsid w:val="000C7BE1"/>
    <w:rsid w:val="000D0C6C"/>
    <w:rsid w:val="000D2853"/>
    <w:rsid w:val="000D7582"/>
    <w:rsid w:val="000D7B8B"/>
    <w:rsid w:val="000E32C0"/>
    <w:rsid w:val="000F1996"/>
    <w:rsid w:val="000F3BF5"/>
    <w:rsid w:val="000F4971"/>
    <w:rsid w:val="000F693A"/>
    <w:rsid w:val="001034C9"/>
    <w:rsid w:val="00103B63"/>
    <w:rsid w:val="001071D8"/>
    <w:rsid w:val="00107C67"/>
    <w:rsid w:val="0011038F"/>
    <w:rsid w:val="00116882"/>
    <w:rsid w:val="00117DE7"/>
    <w:rsid w:val="00123EDE"/>
    <w:rsid w:val="0012494D"/>
    <w:rsid w:val="001269FE"/>
    <w:rsid w:val="00127442"/>
    <w:rsid w:val="00127514"/>
    <w:rsid w:val="0013134F"/>
    <w:rsid w:val="00132CFE"/>
    <w:rsid w:val="00134816"/>
    <w:rsid w:val="0013524B"/>
    <w:rsid w:val="001353BB"/>
    <w:rsid w:val="00137F3C"/>
    <w:rsid w:val="00140821"/>
    <w:rsid w:val="001461CE"/>
    <w:rsid w:val="00146356"/>
    <w:rsid w:val="001511E5"/>
    <w:rsid w:val="00154D8B"/>
    <w:rsid w:val="00154EF3"/>
    <w:rsid w:val="00155348"/>
    <w:rsid w:val="001618D3"/>
    <w:rsid w:val="00164F87"/>
    <w:rsid w:val="001716F9"/>
    <w:rsid w:val="001820B3"/>
    <w:rsid w:val="00183232"/>
    <w:rsid w:val="00183A72"/>
    <w:rsid w:val="00183E6E"/>
    <w:rsid w:val="00186270"/>
    <w:rsid w:val="00187FEA"/>
    <w:rsid w:val="00191A42"/>
    <w:rsid w:val="001A1FA1"/>
    <w:rsid w:val="001A3582"/>
    <w:rsid w:val="001A7BE5"/>
    <w:rsid w:val="001B6F79"/>
    <w:rsid w:val="001C01AC"/>
    <w:rsid w:val="001C644A"/>
    <w:rsid w:val="001C6CDF"/>
    <w:rsid w:val="001D5CC0"/>
    <w:rsid w:val="001E3569"/>
    <w:rsid w:val="001E45E1"/>
    <w:rsid w:val="001F00E8"/>
    <w:rsid w:val="002008E2"/>
    <w:rsid w:val="002010A0"/>
    <w:rsid w:val="00201C59"/>
    <w:rsid w:val="002054E4"/>
    <w:rsid w:val="00212978"/>
    <w:rsid w:val="00213F90"/>
    <w:rsid w:val="00216706"/>
    <w:rsid w:val="00217588"/>
    <w:rsid w:val="00224A4A"/>
    <w:rsid w:val="002274C0"/>
    <w:rsid w:val="00233A5A"/>
    <w:rsid w:val="00234B09"/>
    <w:rsid w:val="00235CCF"/>
    <w:rsid w:val="00244310"/>
    <w:rsid w:val="002456DF"/>
    <w:rsid w:val="00246136"/>
    <w:rsid w:val="0024657E"/>
    <w:rsid w:val="00247942"/>
    <w:rsid w:val="00251CDB"/>
    <w:rsid w:val="00252E92"/>
    <w:rsid w:val="00253950"/>
    <w:rsid w:val="002618A8"/>
    <w:rsid w:val="00261DB0"/>
    <w:rsid w:val="00262AC0"/>
    <w:rsid w:val="002645EB"/>
    <w:rsid w:val="00265894"/>
    <w:rsid w:val="00266A59"/>
    <w:rsid w:val="00274730"/>
    <w:rsid w:val="00276B4E"/>
    <w:rsid w:val="00283DB0"/>
    <w:rsid w:val="00285648"/>
    <w:rsid w:val="00286C33"/>
    <w:rsid w:val="002A0F05"/>
    <w:rsid w:val="002A5D38"/>
    <w:rsid w:val="002A64DA"/>
    <w:rsid w:val="002B199A"/>
    <w:rsid w:val="002B310F"/>
    <w:rsid w:val="002B331E"/>
    <w:rsid w:val="002B782C"/>
    <w:rsid w:val="002B7E68"/>
    <w:rsid w:val="002C148F"/>
    <w:rsid w:val="002C32CE"/>
    <w:rsid w:val="002C7273"/>
    <w:rsid w:val="002D0FD2"/>
    <w:rsid w:val="002D1119"/>
    <w:rsid w:val="002D491D"/>
    <w:rsid w:val="002E365E"/>
    <w:rsid w:val="002E596F"/>
    <w:rsid w:val="002F50EC"/>
    <w:rsid w:val="002F52D5"/>
    <w:rsid w:val="002F5AD5"/>
    <w:rsid w:val="002F745F"/>
    <w:rsid w:val="002F7880"/>
    <w:rsid w:val="002F7DAC"/>
    <w:rsid w:val="00300B3F"/>
    <w:rsid w:val="00303FB2"/>
    <w:rsid w:val="00306B40"/>
    <w:rsid w:val="00312ACB"/>
    <w:rsid w:val="003132D5"/>
    <w:rsid w:val="00315B5E"/>
    <w:rsid w:val="00316E47"/>
    <w:rsid w:val="00317F31"/>
    <w:rsid w:val="003241CC"/>
    <w:rsid w:val="0032595A"/>
    <w:rsid w:val="003261B6"/>
    <w:rsid w:val="00326948"/>
    <w:rsid w:val="003312D4"/>
    <w:rsid w:val="00334174"/>
    <w:rsid w:val="00334340"/>
    <w:rsid w:val="003400CC"/>
    <w:rsid w:val="00342D95"/>
    <w:rsid w:val="00347A33"/>
    <w:rsid w:val="00350167"/>
    <w:rsid w:val="003513AE"/>
    <w:rsid w:val="00351ED8"/>
    <w:rsid w:val="00356B1B"/>
    <w:rsid w:val="00363A6D"/>
    <w:rsid w:val="00365674"/>
    <w:rsid w:val="003675D5"/>
    <w:rsid w:val="00370CA8"/>
    <w:rsid w:val="00372CDD"/>
    <w:rsid w:val="00373191"/>
    <w:rsid w:val="0038466B"/>
    <w:rsid w:val="00390ECF"/>
    <w:rsid w:val="00391905"/>
    <w:rsid w:val="00391933"/>
    <w:rsid w:val="003946BC"/>
    <w:rsid w:val="00395D06"/>
    <w:rsid w:val="00395EFC"/>
    <w:rsid w:val="003977E2"/>
    <w:rsid w:val="003A36BC"/>
    <w:rsid w:val="003A3932"/>
    <w:rsid w:val="003A482E"/>
    <w:rsid w:val="003A5DB5"/>
    <w:rsid w:val="003A6910"/>
    <w:rsid w:val="003B295D"/>
    <w:rsid w:val="003B35EA"/>
    <w:rsid w:val="003B44EF"/>
    <w:rsid w:val="003B5244"/>
    <w:rsid w:val="003B67D2"/>
    <w:rsid w:val="003C1575"/>
    <w:rsid w:val="003C31B6"/>
    <w:rsid w:val="003C3E66"/>
    <w:rsid w:val="003C59AF"/>
    <w:rsid w:val="003D2A70"/>
    <w:rsid w:val="003D3D70"/>
    <w:rsid w:val="003D4461"/>
    <w:rsid w:val="003D47EF"/>
    <w:rsid w:val="003D77C3"/>
    <w:rsid w:val="003E0294"/>
    <w:rsid w:val="003E67CA"/>
    <w:rsid w:val="003E6B91"/>
    <w:rsid w:val="003F0F4A"/>
    <w:rsid w:val="003F5A3E"/>
    <w:rsid w:val="003F7ABC"/>
    <w:rsid w:val="00402F18"/>
    <w:rsid w:val="00403BC2"/>
    <w:rsid w:val="00404E28"/>
    <w:rsid w:val="0041077D"/>
    <w:rsid w:val="00410B18"/>
    <w:rsid w:val="00411ED7"/>
    <w:rsid w:val="00412813"/>
    <w:rsid w:val="004147F3"/>
    <w:rsid w:val="0042090F"/>
    <w:rsid w:val="00420DA1"/>
    <w:rsid w:val="00423D5A"/>
    <w:rsid w:val="00425902"/>
    <w:rsid w:val="004261B7"/>
    <w:rsid w:val="0042720D"/>
    <w:rsid w:val="0042796D"/>
    <w:rsid w:val="00446D0D"/>
    <w:rsid w:val="00450EB3"/>
    <w:rsid w:val="0045251A"/>
    <w:rsid w:val="0045284E"/>
    <w:rsid w:val="00457B2A"/>
    <w:rsid w:val="004643F7"/>
    <w:rsid w:val="00473634"/>
    <w:rsid w:val="00474037"/>
    <w:rsid w:val="004852ED"/>
    <w:rsid w:val="0048587D"/>
    <w:rsid w:val="0049189C"/>
    <w:rsid w:val="004922EB"/>
    <w:rsid w:val="004954B2"/>
    <w:rsid w:val="00496D1C"/>
    <w:rsid w:val="00497635"/>
    <w:rsid w:val="004A05C4"/>
    <w:rsid w:val="004A2ABA"/>
    <w:rsid w:val="004A5B73"/>
    <w:rsid w:val="004A774B"/>
    <w:rsid w:val="004B04A6"/>
    <w:rsid w:val="004C3C5D"/>
    <w:rsid w:val="004D7CFB"/>
    <w:rsid w:val="004E0E47"/>
    <w:rsid w:val="004E4C7C"/>
    <w:rsid w:val="004E6201"/>
    <w:rsid w:val="004E67AD"/>
    <w:rsid w:val="004E682A"/>
    <w:rsid w:val="004F20F8"/>
    <w:rsid w:val="004F44C0"/>
    <w:rsid w:val="005022C9"/>
    <w:rsid w:val="005028BA"/>
    <w:rsid w:val="00502F0E"/>
    <w:rsid w:val="00503268"/>
    <w:rsid w:val="00503CD3"/>
    <w:rsid w:val="005042FD"/>
    <w:rsid w:val="0050518B"/>
    <w:rsid w:val="00507519"/>
    <w:rsid w:val="0051169A"/>
    <w:rsid w:val="005138F7"/>
    <w:rsid w:val="005177F5"/>
    <w:rsid w:val="00517815"/>
    <w:rsid w:val="00517AA7"/>
    <w:rsid w:val="0052171D"/>
    <w:rsid w:val="005326F4"/>
    <w:rsid w:val="0053716D"/>
    <w:rsid w:val="005376A0"/>
    <w:rsid w:val="005423CC"/>
    <w:rsid w:val="0054247B"/>
    <w:rsid w:val="00543E54"/>
    <w:rsid w:val="00547BE2"/>
    <w:rsid w:val="0055013C"/>
    <w:rsid w:val="00551F8C"/>
    <w:rsid w:val="005551DB"/>
    <w:rsid w:val="005560EF"/>
    <w:rsid w:val="0056114D"/>
    <w:rsid w:val="0056254A"/>
    <w:rsid w:val="005660D1"/>
    <w:rsid w:val="005706B3"/>
    <w:rsid w:val="0057236E"/>
    <w:rsid w:val="005811BF"/>
    <w:rsid w:val="005820EB"/>
    <w:rsid w:val="0058668E"/>
    <w:rsid w:val="00597A7D"/>
    <w:rsid w:val="005A017C"/>
    <w:rsid w:val="005A0247"/>
    <w:rsid w:val="005A35D6"/>
    <w:rsid w:val="005C051E"/>
    <w:rsid w:val="005C2892"/>
    <w:rsid w:val="005C2F3B"/>
    <w:rsid w:val="005C351E"/>
    <w:rsid w:val="005D042B"/>
    <w:rsid w:val="005D4B5B"/>
    <w:rsid w:val="005D713E"/>
    <w:rsid w:val="005D76D1"/>
    <w:rsid w:val="005D7E74"/>
    <w:rsid w:val="005E0D88"/>
    <w:rsid w:val="005E2FCC"/>
    <w:rsid w:val="005E5F96"/>
    <w:rsid w:val="005F0C67"/>
    <w:rsid w:val="005F135C"/>
    <w:rsid w:val="005F13DA"/>
    <w:rsid w:val="005F60F7"/>
    <w:rsid w:val="006002E8"/>
    <w:rsid w:val="00601DF5"/>
    <w:rsid w:val="00610731"/>
    <w:rsid w:val="00611063"/>
    <w:rsid w:val="0062048D"/>
    <w:rsid w:val="0062327B"/>
    <w:rsid w:val="00627496"/>
    <w:rsid w:val="0063010D"/>
    <w:rsid w:val="00630C01"/>
    <w:rsid w:val="00635077"/>
    <w:rsid w:val="006352BB"/>
    <w:rsid w:val="00635B01"/>
    <w:rsid w:val="00635FFC"/>
    <w:rsid w:val="00640D7C"/>
    <w:rsid w:val="0064584C"/>
    <w:rsid w:val="006475DC"/>
    <w:rsid w:val="00653167"/>
    <w:rsid w:val="006536E7"/>
    <w:rsid w:val="006549A6"/>
    <w:rsid w:val="00655B34"/>
    <w:rsid w:val="0065666D"/>
    <w:rsid w:val="00666229"/>
    <w:rsid w:val="006666EB"/>
    <w:rsid w:val="00672E82"/>
    <w:rsid w:val="006731B0"/>
    <w:rsid w:val="0067577B"/>
    <w:rsid w:val="006762D7"/>
    <w:rsid w:val="006815A8"/>
    <w:rsid w:val="00683022"/>
    <w:rsid w:val="00683FD2"/>
    <w:rsid w:val="00691ECD"/>
    <w:rsid w:val="0069332D"/>
    <w:rsid w:val="00694FCD"/>
    <w:rsid w:val="006966DF"/>
    <w:rsid w:val="00696BD2"/>
    <w:rsid w:val="006A2819"/>
    <w:rsid w:val="006A316D"/>
    <w:rsid w:val="006A4694"/>
    <w:rsid w:val="006A4905"/>
    <w:rsid w:val="006A5412"/>
    <w:rsid w:val="006A76FD"/>
    <w:rsid w:val="006B11EE"/>
    <w:rsid w:val="006B592D"/>
    <w:rsid w:val="006B7E9D"/>
    <w:rsid w:val="006C096D"/>
    <w:rsid w:val="006C25A0"/>
    <w:rsid w:val="006C574C"/>
    <w:rsid w:val="006D2E19"/>
    <w:rsid w:val="006D52C4"/>
    <w:rsid w:val="006D5811"/>
    <w:rsid w:val="006F0FF3"/>
    <w:rsid w:val="006F2EA0"/>
    <w:rsid w:val="006F3090"/>
    <w:rsid w:val="006F7C35"/>
    <w:rsid w:val="007032E2"/>
    <w:rsid w:val="00710DE3"/>
    <w:rsid w:val="00713F76"/>
    <w:rsid w:val="00716306"/>
    <w:rsid w:val="00726463"/>
    <w:rsid w:val="00727769"/>
    <w:rsid w:val="00735BD4"/>
    <w:rsid w:val="0074075B"/>
    <w:rsid w:val="007411E1"/>
    <w:rsid w:val="00741F50"/>
    <w:rsid w:val="00742288"/>
    <w:rsid w:val="00743E07"/>
    <w:rsid w:val="00744310"/>
    <w:rsid w:val="007454AE"/>
    <w:rsid w:val="0074567D"/>
    <w:rsid w:val="00750B49"/>
    <w:rsid w:val="00751B05"/>
    <w:rsid w:val="007521B9"/>
    <w:rsid w:val="00755BE8"/>
    <w:rsid w:val="007647D7"/>
    <w:rsid w:val="00772016"/>
    <w:rsid w:val="00775AA5"/>
    <w:rsid w:val="00776AC9"/>
    <w:rsid w:val="00782748"/>
    <w:rsid w:val="0079013C"/>
    <w:rsid w:val="00790FA4"/>
    <w:rsid w:val="007910B3"/>
    <w:rsid w:val="007915A0"/>
    <w:rsid w:val="007916F0"/>
    <w:rsid w:val="007A618C"/>
    <w:rsid w:val="007B01CC"/>
    <w:rsid w:val="007B06CC"/>
    <w:rsid w:val="007B0F58"/>
    <w:rsid w:val="007B4A2B"/>
    <w:rsid w:val="007C460A"/>
    <w:rsid w:val="007D1565"/>
    <w:rsid w:val="007D46B7"/>
    <w:rsid w:val="007E3250"/>
    <w:rsid w:val="007E47FF"/>
    <w:rsid w:val="007F2749"/>
    <w:rsid w:val="007F3075"/>
    <w:rsid w:val="007F3573"/>
    <w:rsid w:val="007F3CCF"/>
    <w:rsid w:val="007F40EB"/>
    <w:rsid w:val="00801C08"/>
    <w:rsid w:val="00811A64"/>
    <w:rsid w:val="0081641A"/>
    <w:rsid w:val="0082052D"/>
    <w:rsid w:val="00820535"/>
    <w:rsid w:val="00820B03"/>
    <w:rsid w:val="0082540A"/>
    <w:rsid w:val="00825577"/>
    <w:rsid w:val="0082623D"/>
    <w:rsid w:val="008273CC"/>
    <w:rsid w:val="008321FB"/>
    <w:rsid w:val="008339DB"/>
    <w:rsid w:val="008372D3"/>
    <w:rsid w:val="0084510A"/>
    <w:rsid w:val="00846768"/>
    <w:rsid w:val="00847049"/>
    <w:rsid w:val="008511BF"/>
    <w:rsid w:val="00861161"/>
    <w:rsid w:val="008633E4"/>
    <w:rsid w:val="00863C61"/>
    <w:rsid w:val="008716A7"/>
    <w:rsid w:val="008828BD"/>
    <w:rsid w:val="008833B4"/>
    <w:rsid w:val="00883B3B"/>
    <w:rsid w:val="00886B00"/>
    <w:rsid w:val="008908AB"/>
    <w:rsid w:val="008918AA"/>
    <w:rsid w:val="008B2D51"/>
    <w:rsid w:val="008B3223"/>
    <w:rsid w:val="008B35CB"/>
    <w:rsid w:val="008B405B"/>
    <w:rsid w:val="008B42D3"/>
    <w:rsid w:val="008B45C8"/>
    <w:rsid w:val="008C5C0E"/>
    <w:rsid w:val="008D1B94"/>
    <w:rsid w:val="008D2E21"/>
    <w:rsid w:val="008D5A24"/>
    <w:rsid w:val="008E1CB3"/>
    <w:rsid w:val="008E7416"/>
    <w:rsid w:val="008E7CB6"/>
    <w:rsid w:val="008F37F5"/>
    <w:rsid w:val="008F6A82"/>
    <w:rsid w:val="00900207"/>
    <w:rsid w:val="0090210A"/>
    <w:rsid w:val="00902FE7"/>
    <w:rsid w:val="00905AE3"/>
    <w:rsid w:val="00906764"/>
    <w:rsid w:val="00906ED2"/>
    <w:rsid w:val="00907DAF"/>
    <w:rsid w:val="00910EA0"/>
    <w:rsid w:val="00913F7D"/>
    <w:rsid w:val="00915FCB"/>
    <w:rsid w:val="0091699E"/>
    <w:rsid w:val="00921317"/>
    <w:rsid w:val="00923A79"/>
    <w:rsid w:val="009332C2"/>
    <w:rsid w:val="009345A4"/>
    <w:rsid w:val="009346CD"/>
    <w:rsid w:val="00935A51"/>
    <w:rsid w:val="00937CB8"/>
    <w:rsid w:val="00945FD0"/>
    <w:rsid w:val="00952C2F"/>
    <w:rsid w:val="00952C3B"/>
    <w:rsid w:val="00954BD0"/>
    <w:rsid w:val="009562A9"/>
    <w:rsid w:val="00963310"/>
    <w:rsid w:val="00973534"/>
    <w:rsid w:val="0097427D"/>
    <w:rsid w:val="00975D51"/>
    <w:rsid w:val="009761A2"/>
    <w:rsid w:val="00983591"/>
    <w:rsid w:val="00987148"/>
    <w:rsid w:val="00991C4E"/>
    <w:rsid w:val="00991D60"/>
    <w:rsid w:val="009922E5"/>
    <w:rsid w:val="009A0272"/>
    <w:rsid w:val="009A0460"/>
    <w:rsid w:val="009A596A"/>
    <w:rsid w:val="009A5C4B"/>
    <w:rsid w:val="009A6150"/>
    <w:rsid w:val="009B235B"/>
    <w:rsid w:val="009B58BE"/>
    <w:rsid w:val="009B70B3"/>
    <w:rsid w:val="009B77C4"/>
    <w:rsid w:val="009C32CC"/>
    <w:rsid w:val="009C603F"/>
    <w:rsid w:val="009C69A1"/>
    <w:rsid w:val="009D0E79"/>
    <w:rsid w:val="009D2377"/>
    <w:rsid w:val="009D2DE4"/>
    <w:rsid w:val="009D761B"/>
    <w:rsid w:val="009E2893"/>
    <w:rsid w:val="009E3825"/>
    <w:rsid w:val="009E667A"/>
    <w:rsid w:val="009F221B"/>
    <w:rsid w:val="009F4341"/>
    <w:rsid w:val="009F6046"/>
    <w:rsid w:val="009F7BFC"/>
    <w:rsid w:val="00A03668"/>
    <w:rsid w:val="00A06F73"/>
    <w:rsid w:val="00A10A2A"/>
    <w:rsid w:val="00A12D1F"/>
    <w:rsid w:val="00A15745"/>
    <w:rsid w:val="00A2641D"/>
    <w:rsid w:val="00A27CA1"/>
    <w:rsid w:val="00A27DA2"/>
    <w:rsid w:val="00A30175"/>
    <w:rsid w:val="00A367E9"/>
    <w:rsid w:val="00A37180"/>
    <w:rsid w:val="00A377B9"/>
    <w:rsid w:val="00A40ACE"/>
    <w:rsid w:val="00A43616"/>
    <w:rsid w:val="00A512C3"/>
    <w:rsid w:val="00A540FB"/>
    <w:rsid w:val="00A565D2"/>
    <w:rsid w:val="00A57E90"/>
    <w:rsid w:val="00A609D1"/>
    <w:rsid w:val="00A658A9"/>
    <w:rsid w:val="00A7289F"/>
    <w:rsid w:val="00A7417B"/>
    <w:rsid w:val="00A74BF0"/>
    <w:rsid w:val="00A763B4"/>
    <w:rsid w:val="00A81A75"/>
    <w:rsid w:val="00A820D2"/>
    <w:rsid w:val="00A83A84"/>
    <w:rsid w:val="00A901B5"/>
    <w:rsid w:val="00AA12A9"/>
    <w:rsid w:val="00AA23DE"/>
    <w:rsid w:val="00AA5B85"/>
    <w:rsid w:val="00AA70BD"/>
    <w:rsid w:val="00AA7865"/>
    <w:rsid w:val="00AB05C5"/>
    <w:rsid w:val="00AB4AEE"/>
    <w:rsid w:val="00AC38BF"/>
    <w:rsid w:val="00AC6D5A"/>
    <w:rsid w:val="00AD2219"/>
    <w:rsid w:val="00AD7656"/>
    <w:rsid w:val="00AD79F4"/>
    <w:rsid w:val="00AE0841"/>
    <w:rsid w:val="00AE47BC"/>
    <w:rsid w:val="00AE56FE"/>
    <w:rsid w:val="00AE6C6B"/>
    <w:rsid w:val="00AF29AE"/>
    <w:rsid w:val="00AF6B44"/>
    <w:rsid w:val="00B001F9"/>
    <w:rsid w:val="00B00C6E"/>
    <w:rsid w:val="00B011D8"/>
    <w:rsid w:val="00B01A80"/>
    <w:rsid w:val="00B03EAB"/>
    <w:rsid w:val="00B04BE4"/>
    <w:rsid w:val="00B0542F"/>
    <w:rsid w:val="00B06AF0"/>
    <w:rsid w:val="00B1136B"/>
    <w:rsid w:val="00B13EAA"/>
    <w:rsid w:val="00B21C98"/>
    <w:rsid w:val="00B2298C"/>
    <w:rsid w:val="00B377AC"/>
    <w:rsid w:val="00B40796"/>
    <w:rsid w:val="00B4103B"/>
    <w:rsid w:val="00B41CD2"/>
    <w:rsid w:val="00B42926"/>
    <w:rsid w:val="00B448A6"/>
    <w:rsid w:val="00B4620D"/>
    <w:rsid w:val="00B572A1"/>
    <w:rsid w:val="00B704BA"/>
    <w:rsid w:val="00B71F1D"/>
    <w:rsid w:val="00B72A25"/>
    <w:rsid w:val="00B74EEC"/>
    <w:rsid w:val="00B75B67"/>
    <w:rsid w:val="00B771A4"/>
    <w:rsid w:val="00B82280"/>
    <w:rsid w:val="00B87AE8"/>
    <w:rsid w:val="00B903BD"/>
    <w:rsid w:val="00B9050D"/>
    <w:rsid w:val="00B90F37"/>
    <w:rsid w:val="00B972FE"/>
    <w:rsid w:val="00BA2D44"/>
    <w:rsid w:val="00BB2393"/>
    <w:rsid w:val="00BB2DD5"/>
    <w:rsid w:val="00BB41DA"/>
    <w:rsid w:val="00BB6414"/>
    <w:rsid w:val="00BC07FF"/>
    <w:rsid w:val="00BC1BED"/>
    <w:rsid w:val="00BC3DA3"/>
    <w:rsid w:val="00BC6BA9"/>
    <w:rsid w:val="00BD0820"/>
    <w:rsid w:val="00BD2343"/>
    <w:rsid w:val="00BD4F00"/>
    <w:rsid w:val="00BE55AF"/>
    <w:rsid w:val="00BE5B9B"/>
    <w:rsid w:val="00BF08E0"/>
    <w:rsid w:val="00BF18D5"/>
    <w:rsid w:val="00BF3B6A"/>
    <w:rsid w:val="00BF43FD"/>
    <w:rsid w:val="00BF45BE"/>
    <w:rsid w:val="00C019B9"/>
    <w:rsid w:val="00C04F7D"/>
    <w:rsid w:val="00C05330"/>
    <w:rsid w:val="00C0622A"/>
    <w:rsid w:val="00C10799"/>
    <w:rsid w:val="00C1098A"/>
    <w:rsid w:val="00C14B05"/>
    <w:rsid w:val="00C17CB3"/>
    <w:rsid w:val="00C202CD"/>
    <w:rsid w:val="00C23313"/>
    <w:rsid w:val="00C300BB"/>
    <w:rsid w:val="00C354D1"/>
    <w:rsid w:val="00C420B7"/>
    <w:rsid w:val="00C43266"/>
    <w:rsid w:val="00C44294"/>
    <w:rsid w:val="00C45C56"/>
    <w:rsid w:val="00C52E6F"/>
    <w:rsid w:val="00C54771"/>
    <w:rsid w:val="00C56A4F"/>
    <w:rsid w:val="00C6066C"/>
    <w:rsid w:val="00C60850"/>
    <w:rsid w:val="00C60EFD"/>
    <w:rsid w:val="00C620EE"/>
    <w:rsid w:val="00C651D2"/>
    <w:rsid w:val="00C67E9A"/>
    <w:rsid w:val="00C7037D"/>
    <w:rsid w:val="00C729F4"/>
    <w:rsid w:val="00C738E2"/>
    <w:rsid w:val="00C764C2"/>
    <w:rsid w:val="00C77E33"/>
    <w:rsid w:val="00C80752"/>
    <w:rsid w:val="00C82A0D"/>
    <w:rsid w:val="00C846B4"/>
    <w:rsid w:val="00C84EF7"/>
    <w:rsid w:val="00C855BB"/>
    <w:rsid w:val="00C910F3"/>
    <w:rsid w:val="00C94A41"/>
    <w:rsid w:val="00C958D1"/>
    <w:rsid w:val="00CA3642"/>
    <w:rsid w:val="00CA4706"/>
    <w:rsid w:val="00CA53EE"/>
    <w:rsid w:val="00CA76C8"/>
    <w:rsid w:val="00CB0A7D"/>
    <w:rsid w:val="00CB5094"/>
    <w:rsid w:val="00CB63D1"/>
    <w:rsid w:val="00CB66BF"/>
    <w:rsid w:val="00CC0D65"/>
    <w:rsid w:val="00CC2C88"/>
    <w:rsid w:val="00CC3495"/>
    <w:rsid w:val="00CC7DCE"/>
    <w:rsid w:val="00CD15E7"/>
    <w:rsid w:val="00CD2518"/>
    <w:rsid w:val="00CE2B87"/>
    <w:rsid w:val="00CE43A1"/>
    <w:rsid w:val="00CE4403"/>
    <w:rsid w:val="00CE59D0"/>
    <w:rsid w:val="00D01535"/>
    <w:rsid w:val="00D056C5"/>
    <w:rsid w:val="00D11BC3"/>
    <w:rsid w:val="00D146BD"/>
    <w:rsid w:val="00D165B4"/>
    <w:rsid w:val="00D16E4B"/>
    <w:rsid w:val="00D17D1F"/>
    <w:rsid w:val="00D24BAD"/>
    <w:rsid w:val="00D3761F"/>
    <w:rsid w:val="00D40D96"/>
    <w:rsid w:val="00D43B26"/>
    <w:rsid w:val="00D5008C"/>
    <w:rsid w:val="00D5211B"/>
    <w:rsid w:val="00D53B02"/>
    <w:rsid w:val="00D57ECF"/>
    <w:rsid w:val="00D62167"/>
    <w:rsid w:val="00D6771E"/>
    <w:rsid w:val="00D82287"/>
    <w:rsid w:val="00D8540F"/>
    <w:rsid w:val="00D86B4F"/>
    <w:rsid w:val="00D86C82"/>
    <w:rsid w:val="00D872B2"/>
    <w:rsid w:val="00D87CCD"/>
    <w:rsid w:val="00D946BB"/>
    <w:rsid w:val="00D95CDE"/>
    <w:rsid w:val="00DA05B2"/>
    <w:rsid w:val="00DA3E6D"/>
    <w:rsid w:val="00DA6AF8"/>
    <w:rsid w:val="00DB0D07"/>
    <w:rsid w:val="00DC19A4"/>
    <w:rsid w:val="00DC4421"/>
    <w:rsid w:val="00DC72CD"/>
    <w:rsid w:val="00DD2BB6"/>
    <w:rsid w:val="00DD2D5C"/>
    <w:rsid w:val="00DD4ECE"/>
    <w:rsid w:val="00DE1350"/>
    <w:rsid w:val="00DE3293"/>
    <w:rsid w:val="00DE3CB5"/>
    <w:rsid w:val="00DE438C"/>
    <w:rsid w:val="00DE4E4E"/>
    <w:rsid w:val="00DF1104"/>
    <w:rsid w:val="00DF3D0D"/>
    <w:rsid w:val="00DF4E34"/>
    <w:rsid w:val="00DF79C0"/>
    <w:rsid w:val="00E01F5F"/>
    <w:rsid w:val="00E02E08"/>
    <w:rsid w:val="00E05292"/>
    <w:rsid w:val="00E10C65"/>
    <w:rsid w:val="00E12B7B"/>
    <w:rsid w:val="00E14B6B"/>
    <w:rsid w:val="00E14FEB"/>
    <w:rsid w:val="00E177EC"/>
    <w:rsid w:val="00E17845"/>
    <w:rsid w:val="00E21B61"/>
    <w:rsid w:val="00E222DB"/>
    <w:rsid w:val="00E24542"/>
    <w:rsid w:val="00E25C41"/>
    <w:rsid w:val="00E27557"/>
    <w:rsid w:val="00E363D5"/>
    <w:rsid w:val="00E370B6"/>
    <w:rsid w:val="00E413EE"/>
    <w:rsid w:val="00E5098D"/>
    <w:rsid w:val="00E52DAE"/>
    <w:rsid w:val="00E54E66"/>
    <w:rsid w:val="00E55A6D"/>
    <w:rsid w:val="00E6338D"/>
    <w:rsid w:val="00E64494"/>
    <w:rsid w:val="00E71114"/>
    <w:rsid w:val="00E7596C"/>
    <w:rsid w:val="00E772FC"/>
    <w:rsid w:val="00E81312"/>
    <w:rsid w:val="00E81BD9"/>
    <w:rsid w:val="00E826CB"/>
    <w:rsid w:val="00E87526"/>
    <w:rsid w:val="00E901DE"/>
    <w:rsid w:val="00E925D4"/>
    <w:rsid w:val="00E93DDD"/>
    <w:rsid w:val="00E9487D"/>
    <w:rsid w:val="00EA08A8"/>
    <w:rsid w:val="00EA297D"/>
    <w:rsid w:val="00EA4213"/>
    <w:rsid w:val="00EA6071"/>
    <w:rsid w:val="00EB02A9"/>
    <w:rsid w:val="00EB1F63"/>
    <w:rsid w:val="00EB46FC"/>
    <w:rsid w:val="00EB59FE"/>
    <w:rsid w:val="00EC01DA"/>
    <w:rsid w:val="00EC0F8B"/>
    <w:rsid w:val="00EC4CD1"/>
    <w:rsid w:val="00EC67CB"/>
    <w:rsid w:val="00EC72CD"/>
    <w:rsid w:val="00EC7423"/>
    <w:rsid w:val="00ED1A99"/>
    <w:rsid w:val="00ED34F1"/>
    <w:rsid w:val="00ED3E3E"/>
    <w:rsid w:val="00EE261C"/>
    <w:rsid w:val="00EF011B"/>
    <w:rsid w:val="00F0067A"/>
    <w:rsid w:val="00F02739"/>
    <w:rsid w:val="00F0312A"/>
    <w:rsid w:val="00F03E81"/>
    <w:rsid w:val="00F06ABF"/>
    <w:rsid w:val="00F105EF"/>
    <w:rsid w:val="00F11C78"/>
    <w:rsid w:val="00F1516D"/>
    <w:rsid w:val="00F16F50"/>
    <w:rsid w:val="00F20915"/>
    <w:rsid w:val="00F21A23"/>
    <w:rsid w:val="00F253A4"/>
    <w:rsid w:val="00F346D9"/>
    <w:rsid w:val="00F34E3A"/>
    <w:rsid w:val="00F40D81"/>
    <w:rsid w:val="00F412A4"/>
    <w:rsid w:val="00F41F31"/>
    <w:rsid w:val="00F4376D"/>
    <w:rsid w:val="00F43C2D"/>
    <w:rsid w:val="00F43FAD"/>
    <w:rsid w:val="00F44C95"/>
    <w:rsid w:val="00F45B64"/>
    <w:rsid w:val="00F46A06"/>
    <w:rsid w:val="00F47B0E"/>
    <w:rsid w:val="00F504D0"/>
    <w:rsid w:val="00F57C7D"/>
    <w:rsid w:val="00F67FBD"/>
    <w:rsid w:val="00F709AC"/>
    <w:rsid w:val="00F7293D"/>
    <w:rsid w:val="00F77C93"/>
    <w:rsid w:val="00F83524"/>
    <w:rsid w:val="00F8486A"/>
    <w:rsid w:val="00F8587D"/>
    <w:rsid w:val="00FB09E0"/>
    <w:rsid w:val="00FB43E5"/>
    <w:rsid w:val="00FC2BFD"/>
    <w:rsid w:val="00FC45B2"/>
    <w:rsid w:val="00FC6592"/>
    <w:rsid w:val="00FD124B"/>
    <w:rsid w:val="00FD66A9"/>
    <w:rsid w:val="00FD6955"/>
    <w:rsid w:val="00FE0FF5"/>
    <w:rsid w:val="00FE1A65"/>
    <w:rsid w:val="00FE4BF5"/>
    <w:rsid w:val="00FE55CB"/>
    <w:rsid w:val="00FE5D10"/>
    <w:rsid w:val="00FE6C04"/>
    <w:rsid w:val="00FE6C37"/>
    <w:rsid w:val="00FE765C"/>
    <w:rsid w:val="00FF0995"/>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54"/>
    <w:rPr>
      <w:rFonts w:ascii="Calibri" w:eastAsia="Times New Roman" w:hAnsi="Calibri" w:cs="Calibri"/>
    </w:rPr>
  </w:style>
  <w:style w:type="paragraph" w:styleId="Heading1">
    <w:name w:val="heading 1"/>
    <w:basedOn w:val="Normal"/>
    <w:next w:val="Normal"/>
    <w:link w:val="Heading1Char"/>
    <w:uiPriority w:val="9"/>
    <w:qFormat/>
    <w:rsid w:val="008E7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79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3E54"/>
    <w:pPr>
      <w:ind w:left="720"/>
    </w:pPr>
  </w:style>
  <w:style w:type="paragraph" w:styleId="Header">
    <w:name w:val="header"/>
    <w:basedOn w:val="Normal"/>
    <w:link w:val="HeaderChar"/>
    <w:uiPriority w:val="99"/>
    <w:unhideWhenUsed/>
    <w:rsid w:val="0035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67"/>
    <w:rPr>
      <w:rFonts w:ascii="Calibri" w:eastAsia="Times New Roman" w:hAnsi="Calibri" w:cs="Calibri"/>
    </w:rPr>
  </w:style>
  <w:style w:type="paragraph" w:styleId="Footer">
    <w:name w:val="footer"/>
    <w:basedOn w:val="Normal"/>
    <w:link w:val="FooterChar"/>
    <w:uiPriority w:val="99"/>
    <w:unhideWhenUsed/>
    <w:rsid w:val="0035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67"/>
    <w:rPr>
      <w:rFonts w:ascii="Calibri" w:eastAsia="Times New Roman" w:hAnsi="Calibri" w:cs="Calibri"/>
    </w:rPr>
  </w:style>
  <w:style w:type="paragraph" w:styleId="BalloonText">
    <w:name w:val="Balloon Text"/>
    <w:basedOn w:val="Normal"/>
    <w:link w:val="BalloonTextChar"/>
    <w:uiPriority w:val="99"/>
    <w:semiHidden/>
    <w:unhideWhenUsed/>
    <w:rsid w:val="0035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167"/>
    <w:rPr>
      <w:rFonts w:ascii="Tahoma" w:eastAsia="Times New Roman" w:hAnsi="Tahoma" w:cs="Tahoma"/>
      <w:sz w:val="16"/>
      <w:szCs w:val="16"/>
    </w:rPr>
  </w:style>
  <w:style w:type="table" w:styleId="TableGrid">
    <w:name w:val="Table Grid"/>
    <w:basedOn w:val="TableNormal"/>
    <w:uiPriority w:val="59"/>
    <w:rsid w:val="00EC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ußnote,Footnote,WB-Fußnotentext,WB-Fußnotentext Char Char,Fußnotentext Char, Char1 Char,Footnote Char1,Footnote Text Char Char Char,Footnote Text Char Char,fn,ADB,Char1 Char,ft,Geneva 9,f"/>
    <w:basedOn w:val="Normal"/>
    <w:link w:val="FootnoteTextChar"/>
    <w:semiHidden/>
    <w:unhideWhenUsed/>
    <w:rsid w:val="00A30175"/>
    <w:pPr>
      <w:spacing w:after="0" w:line="240" w:lineRule="auto"/>
    </w:pPr>
    <w:rPr>
      <w:sz w:val="20"/>
      <w:szCs w:val="20"/>
    </w:rPr>
  </w:style>
  <w:style w:type="character" w:customStyle="1" w:styleId="FootnoteTextChar">
    <w:name w:val="Footnote Text Char"/>
    <w:aliases w:val="single space Char,footnote text Char,Fußnote Char,Footnote Char,WB-Fußnotentext Char,WB-Fußnotentext Char Char Char,Fußnotentext Char Char, Char1 Char Char,Footnote Char1 Char,Footnote Text Char Char Char Char,fn Char,ADB Char,ft Char"/>
    <w:basedOn w:val="DefaultParagraphFont"/>
    <w:link w:val="FootnoteText"/>
    <w:semiHidden/>
    <w:rsid w:val="00A30175"/>
    <w:rPr>
      <w:rFonts w:ascii="Calibri" w:eastAsia="Times New Roman" w:hAnsi="Calibri" w:cs="Calibri"/>
      <w:sz w:val="20"/>
      <w:szCs w:val="20"/>
    </w:rPr>
  </w:style>
  <w:style w:type="character" w:styleId="FootnoteReference">
    <w:name w:val="footnote reference"/>
    <w:basedOn w:val="DefaultParagraphFont"/>
    <w:semiHidden/>
    <w:unhideWhenUsed/>
    <w:rsid w:val="00A30175"/>
    <w:rPr>
      <w:vertAlign w:val="superscript"/>
    </w:rPr>
  </w:style>
  <w:style w:type="character" w:styleId="CommentReference">
    <w:name w:val="annotation reference"/>
    <w:basedOn w:val="DefaultParagraphFont"/>
    <w:uiPriority w:val="99"/>
    <w:semiHidden/>
    <w:unhideWhenUsed/>
    <w:rsid w:val="006762D7"/>
    <w:rPr>
      <w:sz w:val="16"/>
      <w:szCs w:val="16"/>
    </w:rPr>
  </w:style>
  <w:style w:type="paragraph" w:styleId="CommentText">
    <w:name w:val="annotation text"/>
    <w:basedOn w:val="Normal"/>
    <w:link w:val="CommentTextChar"/>
    <w:uiPriority w:val="99"/>
    <w:semiHidden/>
    <w:unhideWhenUsed/>
    <w:rsid w:val="006762D7"/>
    <w:pPr>
      <w:spacing w:line="240" w:lineRule="auto"/>
    </w:pPr>
    <w:rPr>
      <w:sz w:val="20"/>
      <w:szCs w:val="20"/>
    </w:rPr>
  </w:style>
  <w:style w:type="character" w:customStyle="1" w:styleId="CommentTextChar">
    <w:name w:val="Comment Text Char"/>
    <w:basedOn w:val="DefaultParagraphFont"/>
    <w:link w:val="CommentText"/>
    <w:uiPriority w:val="99"/>
    <w:semiHidden/>
    <w:rsid w:val="006762D7"/>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6762D7"/>
    <w:rPr>
      <w:b/>
      <w:bCs/>
    </w:rPr>
  </w:style>
  <w:style w:type="character" w:customStyle="1" w:styleId="CommentSubjectChar">
    <w:name w:val="Comment Subject Char"/>
    <w:basedOn w:val="CommentTextChar"/>
    <w:link w:val="CommentSubject"/>
    <w:uiPriority w:val="99"/>
    <w:semiHidden/>
    <w:rsid w:val="006762D7"/>
    <w:rPr>
      <w:rFonts w:ascii="Calibri" w:eastAsia="Times New Roman" w:hAnsi="Calibri" w:cs="Calibri"/>
      <w:b/>
      <w:bCs/>
      <w:sz w:val="20"/>
      <w:szCs w:val="20"/>
    </w:rPr>
  </w:style>
  <w:style w:type="paragraph" w:customStyle="1" w:styleId="Default">
    <w:name w:val="Default"/>
    <w:rsid w:val="00A37180"/>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EC742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C7423"/>
    <w:rPr>
      <w:color w:val="0000FF"/>
      <w:u w:val="single"/>
    </w:rPr>
  </w:style>
  <w:style w:type="character" w:customStyle="1" w:styleId="apple-converted-space">
    <w:name w:val="apple-converted-space"/>
    <w:basedOn w:val="DefaultParagraphFont"/>
    <w:rsid w:val="00EC7423"/>
  </w:style>
  <w:style w:type="character" w:styleId="Strong">
    <w:name w:val="Strong"/>
    <w:basedOn w:val="DefaultParagraphFont"/>
    <w:uiPriority w:val="22"/>
    <w:qFormat/>
    <w:rsid w:val="00B87AE8"/>
    <w:rPr>
      <w:b/>
      <w:bCs/>
    </w:rPr>
  </w:style>
  <w:style w:type="character" w:customStyle="1" w:styleId="wbminekologijanormal1">
    <w:name w:val="wbminekologijanormal1"/>
    <w:basedOn w:val="DefaultParagraphFont"/>
    <w:rsid w:val="00C764C2"/>
  </w:style>
  <w:style w:type="paragraph" w:styleId="BodyText">
    <w:name w:val="Body Text"/>
    <w:aliases w:val="Body Text Char Char Char Char,Body Text Char Char,Body Text Char Char Char Char Char Char Char,Body Text Char Char Char Char Char Char Char Char Char Char Char Char Char Char Char Char"/>
    <w:basedOn w:val="Normal"/>
    <w:link w:val="BodyTextChar"/>
    <w:rsid w:val="0090210A"/>
    <w:pPr>
      <w:tabs>
        <w:tab w:val="left" w:pos="284"/>
      </w:tabs>
      <w:spacing w:after="0" w:line="240" w:lineRule="auto"/>
      <w:jc w:val="both"/>
    </w:pPr>
    <w:rPr>
      <w:rFonts w:ascii="Times New Roman" w:hAnsi="Times New Roman" w:cs="Times New Roman"/>
      <w:sz w:val="24"/>
      <w:szCs w:val="20"/>
      <w:lang w:val="en-GB"/>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w:basedOn w:val="DefaultParagraphFont"/>
    <w:link w:val="BodyText"/>
    <w:rsid w:val="0090210A"/>
    <w:rPr>
      <w:rFonts w:ascii="Times New Roman" w:eastAsia="Times New Roman" w:hAnsi="Times New Roman" w:cs="Times New Roman"/>
      <w:sz w:val="24"/>
      <w:szCs w:val="20"/>
      <w:lang w:val="en-GB"/>
    </w:rPr>
  </w:style>
  <w:style w:type="character" w:customStyle="1" w:styleId="hps">
    <w:name w:val="hps"/>
    <w:rsid w:val="00F105EF"/>
  </w:style>
  <w:style w:type="character" w:customStyle="1" w:styleId="atn">
    <w:name w:val="atn"/>
    <w:rsid w:val="00F105EF"/>
  </w:style>
  <w:style w:type="paragraph" w:styleId="EndnoteText">
    <w:name w:val="endnote text"/>
    <w:basedOn w:val="Normal"/>
    <w:link w:val="EndnoteTextChar"/>
    <w:uiPriority w:val="99"/>
    <w:semiHidden/>
    <w:unhideWhenUsed/>
    <w:rsid w:val="002658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5894"/>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265894"/>
    <w:rPr>
      <w:vertAlign w:val="superscript"/>
    </w:rPr>
  </w:style>
  <w:style w:type="paragraph" w:styleId="TOC1">
    <w:name w:val="toc 1"/>
    <w:basedOn w:val="Normal"/>
    <w:next w:val="Normal"/>
    <w:autoRedefine/>
    <w:uiPriority w:val="39"/>
    <w:qFormat/>
    <w:rsid w:val="00F21A23"/>
    <w:pPr>
      <w:tabs>
        <w:tab w:val="left" w:pos="480"/>
        <w:tab w:val="right" w:leader="dot" w:pos="9345"/>
      </w:tabs>
      <w:spacing w:before="120" w:after="120" w:line="240" w:lineRule="auto"/>
    </w:pPr>
    <w:rPr>
      <w:rFonts w:ascii="Arial" w:hAnsi="Arial" w:cs="Arial"/>
      <w:b/>
      <w:bCs/>
      <w:caps/>
      <w:noProof/>
      <w:sz w:val="24"/>
      <w:szCs w:val="24"/>
      <w:lang w:val="en-GB" w:eastAsia="en-GB"/>
    </w:rPr>
  </w:style>
  <w:style w:type="paragraph" w:styleId="TOC2">
    <w:name w:val="toc 2"/>
    <w:basedOn w:val="Normal"/>
    <w:next w:val="Normal"/>
    <w:autoRedefine/>
    <w:uiPriority w:val="39"/>
    <w:qFormat/>
    <w:rsid w:val="00B75B67"/>
    <w:pPr>
      <w:spacing w:after="0" w:line="240" w:lineRule="auto"/>
      <w:ind w:left="240"/>
    </w:pPr>
    <w:rPr>
      <w:rFonts w:cs="Times New Roman"/>
      <w:smallCaps/>
      <w:sz w:val="20"/>
      <w:szCs w:val="20"/>
      <w:lang w:val="en-GB" w:eastAsia="en-GB"/>
    </w:rPr>
  </w:style>
  <w:style w:type="paragraph" w:styleId="TOC3">
    <w:name w:val="toc 3"/>
    <w:basedOn w:val="Normal"/>
    <w:next w:val="Normal"/>
    <w:autoRedefine/>
    <w:uiPriority w:val="39"/>
    <w:qFormat/>
    <w:rsid w:val="00B75B67"/>
    <w:pPr>
      <w:spacing w:after="0" w:line="240" w:lineRule="auto"/>
      <w:ind w:left="480"/>
    </w:pPr>
    <w:rPr>
      <w:rFonts w:cs="Times New Roman"/>
      <w:i/>
      <w:iCs/>
      <w:sz w:val="20"/>
      <w:szCs w:val="20"/>
      <w:lang w:val="en-GB" w:eastAsia="en-GB"/>
    </w:rPr>
  </w:style>
  <w:style w:type="character" w:styleId="FollowedHyperlink">
    <w:name w:val="FollowedHyperlink"/>
    <w:basedOn w:val="DefaultParagraphFont"/>
    <w:uiPriority w:val="99"/>
    <w:semiHidden/>
    <w:unhideWhenUsed/>
    <w:rsid w:val="00B75B67"/>
    <w:rPr>
      <w:color w:val="800080" w:themeColor="followedHyperlink"/>
      <w:u w:val="single"/>
    </w:rPr>
  </w:style>
  <w:style w:type="paragraph" w:customStyle="1" w:styleId="SGlava1">
    <w:name w:val="S_Glava_1"/>
    <w:basedOn w:val="Heading2"/>
    <w:link w:val="SGlava1Char"/>
    <w:rsid w:val="00AD79F4"/>
    <w:pPr>
      <w:keepLines w:val="0"/>
      <w:spacing w:before="240" w:after="240" w:line="240" w:lineRule="auto"/>
    </w:pPr>
    <w:rPr>
      <w:rFonts w:ascii="Arial" w:eastAsia="Times New Roman" w:hAnsi="Arial" w:cs="Arial"/>
      <w:i/>
      <w:iCs/>
      <w:color w:val="auto"/>
      <w:sz w:val="22"/>
      <w:szCs w:val="22"/>
      <w:lang w:val="mk-MK"/>
    </w:rPr>
  </w:style>
  <w:style w:type="character" w:customStyle="1" w:styleId="SGlava1Char">
    <w:name w:val="S_Glava_1 Char"/>
    <w:link w:val="SGlava1"/>
    <w:rsid w:val="00AD79F4"/>
    <w:rPr>
      <w:rFonts w:ascii="Arial" w:eastAsia="Times New Roman" w:hAnsi="Arial" w:cs="Arial"/>
      <w:b/>
      <w:bCs/>
      <w:i/>
      <w:iCs/>
      <w:lang w:val="mk-MK"/>
    </w:rPr>
  </w:style>
  <w:style w:type="character" w:customStyle="1" w:styleId="Heading2Char">
    <w:name w:val="Heading 2 Char"/>
    <w:basedOn w:val="DefaultParagraphFont"/>
    <w:link w:val="Heading2"/>
    <w:uiPriority w:val="9"/>
    <w:semiHidden/>
    <w:rsid w:val="00AD79F4"/>
    <w:rPr>
      <w:rFonts w:asciiTheme="majorHAnsi" w:eastAsiaTheme="majorEastAsia" w:hAnsiTheme="majorHAnsi" w:cstheme="majorBidi"/>
      <w:b/>
      <w:bCs/>
      <w:color w:val="4F81BD" w:themeColor="accent1"/>
      <w:sz w:val="26"/>
      <w:szCs w:val="26"/>
    </w:rPr>
  </w:style>
  <w:style w:type="paragraph" w:customStyle="1" w:styleId="PrilogLista">
    <w:name w:val="Prilog_Lista"/>
    <w:basedOn w:val="Normal"/>
    <w:rsid w:val="00AD79F4"/>
    <w:pPr>
      <w:numPr>
        <w:numId w:val="42"/>
      </w:numPr>
      <w:spacing w:after="0" w:line="240" w:lineRule="auto"/>
    </w:pPr>
    <w:rPr>
      <w:rFonts w:ascii="Times New Roman" w:hAnsi="Times New Roman" w:cs="Times New Roman"/>
      <w:sz w:val="20"/>
      <w:lang w:val="ru-RU"/>
    </w:rPr>
  </w:style>
  <w:style w:type="paragraph" w:customStyle="1" w:styleId="xl65">
    <w:name w:val="xl65"/>
    <w:basedOn w:val="Normal"/>
    <w:rsid w:val="00183232"/>
    <w:pPr>
      <w:spacing w:before="100" w:beforeAutospacing="1" w:after="100" w:afterAutospacing="1" w:line="240" w:lineRule="auto"/>
    </w:pPr>
    <w:rPr>
      <w:rFonts w:ascii="StobiSerif" w:hAnsi="StobiSerif" w:cs="Times New Roman"/>
      <w:color w:val="000000"/>
      <w:sz w:val="24"/>
      <w:szCs w:val="24"/>
    </w:rPr>
  </w:style>
  <w:style w:type="paragraph" w:customStyle="1" w:styleId="xl66">
    <w:name w:val="xl66"/>
    <w:basedOn w:val="Normal"/>
    <w:rsid w:val="00183232"/>
    <w:pPr>
      <w:spacing w:before="100" w:beforeAutospacing="1" w:after="100" w:afterAutospacing="1" w:line="240" w:lineRule="auto"/>
    </w:pPr>
    <w:rPr>
      <w:rFonts w:ascii="StobiSerif Regular" w:hAnsi="StobiSerif Regular" w:cs="Times New Roman"/>
      <w:color w:val="000000"/>
      <w:sz w:val="24"/>
      <w:szCs w:val="24"/>
    </w:rPr>
  </w:style>
  <w:style w:type="paragraph" w:customStyle="1" w:styleId="xl67">
    <w:name w:val="xl67"/>
    <w:basedOn w:val="Normal"/>
    <w:rsid w:val="00183232"/>
    <w:pPr>
      <w:pBdr>
        <w:top w:val="single" w:sz="4" w:space="0" w:color="auto"/>
      </w:pBdr>
      <w:spacing w:before="100" w:beforeAutospacing="1" w:after="100" w:afterAutospacing="1" w:line="240" w:lineRule="auto"/>
    </w:pPr>
    <w:rPr>
      <w:rFonts w:ascii="StobiSerif Regular" w:hAnsi="StobiSerif Regular" w:cs="Times New Roman"/>
      <w:color w:val="000000"/>
      <w:sz w:val="24"/>
      <w:szCs w:val="24"/>
    </w:rPr>
  </w:style>
  <w:style w:type="paragraph" w:customStyle="1" w:styleId="xl68">
    <w:name w:val="xl68"/>
    <w:basedOn w:val="Normal"/>
    <w:rsid w:val="00183232"/>
    <w:pPr>
      <w:pBdr>
        <w:top w:val="single" w:sz="4" w:space="0" w:color="auto"/>
      </w:pBdr>
      <w:spacing w:before="100" w:beforeAutospacing="1" w:after="100" w:afterAutospacing="1" w:line="240" w:lineRule="auto"/>
      <w:jc w:val="center"/>
    </w:pPr>
    <w:rPr>
      <w:rFonts w:ascii="StobiSerif Regular" w:hAnsi="StobiSerif Regular" w:cs="Times New Roman"/>
      <w:b/>
      <w:bCs/>
      <w:color w:val="000000"/>
      <w:sz w:val="32"/>
      <w:szCs w:val="32"/>
    </w:rPr>
  </w:style>
  <w:style w:type="paragraph" w:customStyle="1" w:styleId="xl69">
    <w:name w:val="xl69"/>
    <w:basedOn w:val="Normal"/>
    <w:rsid w:val="00183232"/>
    <w:pPr>
      <w:spacing w:before="100" w:beforeAutospacing="1" w:after="100" w:afterAutospacing="1" w:line="240" w:lineRule="auto"/>
      <w:jc w:val="center"/>
    </w:pPr>
    <w:rPr>
      <w:rFonts w:ascii="StobiSerif Regular" w:hAnsi="StobiSerif Regular" w:cs="Times New Roman"/>
      <w:b/>
      <w:bCs/>
      <w:color w:val="000000"/>
      <w:sz w:val="32"/>
      <w:szCs w:val="32"/>
    </w:rPr>
  </w:style>
  <w:style w:type="paragraph" w:customStyle="1" w:styleId="xl70">
    <w:name w:val="xl70"/>
    <w:basedOn w:val="Normal"/>
    <w:rsid w:val="00183232"/>
    <w:pPr>
      <w:spacing w:before="100" w:beforeAutospacing="1" w:after="100" w:afterAutospacing="1" w:line="240" w:lineRule="auto"/>
      <w:textAlignment w:val="center"/>
    </w:pPr>
    <w:rPr>
      <w:rFonts w:ascii="StobiSerif Regular" w:hAnsi="StobiSerif Regular" w:cs="Times New Roman"/>
      <w:b/>
      <w:bCs/>
      <w:color w:val="000000"/>
      <w:sz w:val="20"/>
      <w:szCs w:val="20"/>
    </w:rPr>
  </w:style>
  <w:style w:type="paragraph" w:customStyle="1" w:styleId="xl71">
    <w:name w:val="xl71"/>
    <w:basedOn w:val="Normal"/>
    <w:rsid w:val="00183232"/>
    <w:pPr>
      <w:spacing w:before="100" w:beforeAutospacing="1" w:after="100" w:afterAutospacing="1" w:line="240" w:lineRule="auto"/>
    </w:pPr>
    <w:rPr>
      <w:rFonts w:ascii="StobiSerif" w:hAnsi="StobiSerif" w:cs="Times New Roman"/>
      <w:b/>
      <w:bCs/>
      <w:color w:val="000000"/>
      <w:sz w:val="24"/>
      <w:szCs w:val="24"/>
    </w:rPr>
  </w:style>
  <w:style w:type="paragraph" w:styleId="TOC4">
    <w:name w:val="toc 4"/>
    <w:basedOn w:val="Normal"/>
    <w:next w:val="Normal"/>
    <w:autoRedefine/>
    <w:uiPriority w:val="39"/>
    <w:unhideWhenUsed/>
    <w:rsid w:val="008E7CB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8E7CB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8E7CB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E7CB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E7CB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E7CB6"/>
    <w:pPr>
      <w:spacing w:after="100"/>
      <w:ind w:left="1760"/>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8E7C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E7CB6"/>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54"/>
    <w:rPr>
      <w:rFonts w:ascii="Calibri" w:eastAsia="Times New Roman" w:hAnsi="Calibri" w:cs="Calibri"/>
    </w:rPr>
  </w:style>
  <w:style w:type="paragraph" w:styleId="Heading1">
    <w:name w:val="heading 1"/>
    <w:basedOn w:val="Normal"/>
    <w:next w:val="Normal"/>
    <w:link w:val="Heading1Char"/>
    <w:uiPriority w:val="9"/>
    <w:qFormat/>
    <w:rsid w:val="008E7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79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3E54"/>
    <w:pPr>
      <w:ind w:left="720"/>
    </w:pPr>
  </w:style>
  <w:style w:type="paragraph" w:styleId="Header">
    <w:name w:val="header"/>
    <w:basedOn w:val="Normal"/>
    <w:link w:val="HeaderChar"/>
    <w:uiPriority w:val="99"/>
    <w:unhideWhenUsed/>
    <w:rsid w:val="0035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67"/>
    <w:rPr>
      <w:rFonts w:ascii="Calibri" w:eastAsia="Times New Roman" w:hAnsi="Calibri" w:cs="Calibri"/>
    </w:rPr>
  </w:style>
  <w:style w:type="paragraph" w:styleId="Footer">
    <w:name w:val="footer"/>
    <w:basedOn w:val="Normal"/>
    <w:link w:val="FooterChar"/>
    <w:uiPriority w:val="99"/>
    <w:unhideWhenUsed/>
    <w:rsid w:val="0035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67"/>
    <w:rPr>
      <w:rFonts w:ascii="Calibri" w:eastAsia="Times New Roman" w:hAnsi="Calibri" w:cs="Calibri"/>
    </w:rPr>
  </w:style>
  <w:style w:type="paragraph" w:styleId="BalloonText">
    <w:name w:val="Balloon Text"/>
    <w:basedOn w:val="Normal"/>
    <w:link w:val="BalloonTextChar"/>
    <w:uiPriority w:val="99"/>
    <w:semiHidden/>
    <w:unhideWhenUsed/>
    <w:rsid w:val="0035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167"/>
    <w:rPr>
      <w:rFonts w:ascii="Tahoma" w:eastAsia="Times New Roman" w:hAnsi="Tahoma" w:cs="Tahoma"/>
      <w:sz w:val="16"/>
      <w:szCs w:val="16"/>
    </w:rPr>
  </w:style>
  <w:style w:type="table" w:styleId="TableGrid">
    <w:name w:val="Table Grid"/>
    <w:basedOn w:val="TableNormal"/>
    <w:uiPriority w:val="59"/>
    <w:rsid w:val="00EC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ußnote,Footnote,WB-Fußnotentext,WB-Fußnotentext Char Char,Fußnotentext Char, Char1 Char,Footnote Char1,Footnote Text Char Char Char,Footnote Text Char Char,fn,ADB,Char1 Char,ft,Geneva 9,f"/>
    <w:basedOn w:val="Normal"/>
    <w:link w:val="FootnoteTextChar"/>
    <w:semiHidden/>
    <w:unhideWhenUsed/>
    <w:rsid w:val="00A30175"/>
    <w:pPr>
      <w:spacing w:after="0" w:line="240" w:lineRule="auto"/>
    </w:pPr>
    <w:rPr>
      <w:sz w:val="20"/>
      <w:szCs w:val="20"/>
    </w:rPr>
  </w:style>
  <w:style w:type="character" w:customStyle="1" w:styleId="FootnoteTextChar">
    <w:name w:val="Footnote Text Char"/>
    <w:aliases w:val="single space Char,footnote text Char,Fußnote Char,Footnote Char,WB-Fußnotentext Char,WB-Fußnotentext Char Char Char,Fußnotentext Char Char, Char1 Char Char,Footnote Char1 Char,Footnote Text Char Char Char Char,fn Char,ADB Char,ft Char"/>
    <w:basedOn w:val="DefaultParagraphFont"/>
    <w:link w:val="FootnoteText"/>
    <w:semiHidden/>
    <w:rsid w:val="00A30175"/>
    <w:rPr>
      <w:rFonts w:ascii="Calibri" w:eastAsia="Times New Roman" w:hAnsi="Calibri" w:cs="Calibri"/>
      <w:sz w:val="20"/>
      <w:szCs w:val="20"/>
    </w:rPr>
  </w:style>
  <w:style w:type="character" w:styleId="FootnoteReference">
    <w:name w:val="footnote reference"/>
    <w:basedOn w:val="DefaultParagraphFont"/>
    <w:semiHidden/>
    <w:unhideWhenUsed/>
    <w:rsid w:val="00A30175"/>
    <w:rPr>
      <w:vertAlign w:val="superscript"/>
    </w:rPr>
  </w:style>
  <w:style w:type="character" w:styleId="CommentReference">
    <w:name w:val="annotation reference"/>
    <w:basedOn w:val="DefaultParagraphFont"/>
    <w:uiPriority w:val="99"/>
    <w:semiHidden/>
    <w:unhideWhenUsed/>
    <w:rsid w:val="006762D7"/>
    <w:rPr>
      <w:sz w:val="16"/>
      <w:szCs w:val="16"/>
    </w:rPr>
  </w:style>
  <w:style w:type="paragraph" w:styleId="CommentText">
    <w:name w:val="annotation text"/>
    <w:basedOn w:val="Normal"/>
    <w:link w:val="CommentTextChar"/>
    <w:uiPriority w:val="99"/>
    <w:semiHidden/>
    <w:unhideWhenUsed/>
    <w:rsid w:val="006762D7"/>
    <w:pPr>
      <w:spacing w:line="240" w:lineRule="auto"/>
    </w:pPr>
    <w:rPr>
      <w:sz w:val="20"/>
      <w:szCs w:val="20"/>
    </w:rPr>
  </w:style>
  <w:style w:type="character" w:customStyle="1" w:styleId="CommentTextChar">
    <w:name w:val="Comment Text Char"/>
    <w:basedOn w:val="DefaultParagraphFont"/>
    <w:link w:val="CommentText"/>
    <w:uiPriority w:val="99"/>
    <w:semiHidden/>
    <w:rsid w:val="006762D7"/>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6762D7"/>
    <w:rPr>
      <w:b/>
      <w:bCs/>
    </w:rPr>
  </w:style>
  <w:style w:type="character" w:customStyle="1" w:styleId="CommentSubjectChar">
    <w:name w:val="Comment Subject Char"/>
    <w:basedOn w:val="CommentTextChar"/>
    <w:link w:val="CommentSubject"/>
    <w:uiPriority w:val="99"/>
    <w:semiHidden/>
    <w:rsid w:val="006762D7"/>
    <w:rPr>
      <w:rFonts w:ascii="Calibri" w:eastAsia="Times New Roman" w:hAnsi="Calibri" w:cs="Calibri"/>
      <w:b/>
      <w:bCs/>
      <w:sz w:val="20"/>
      <w:szCs w:val="20"/>
    </w:rPr>
  </w:style>
  <w:style w:type="paragraph" w:customStyle="1" w:styleId="Default">
    <w:name w:val="Default"/>
    <w:rsid w:val="00A37180"/>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EC742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C7423"/>
    <w:rPr>
      <w:color w:val="0000FF"/>
      <w:u w:val="single"/>
    </w:rPr>
  </w:style>
  <w:style w:type="character" w:customStyle="1" w:styleId="apple-converted-space">
    <w:name w:val="apple-converted-space"/>
    <w:basedOn w:val="DefaultParagraphFont"/>
    <w:rsid w:val="00EC7423"/>
  </w:style>
  <w:style w:type="character" w:styleId="Strong">
    <w:name w:val="Strong"/>
    <w:basedOn w:val="DefaultParagraphFont"/>
    <w:uiPriority w:val="22"/>
    <w:qFormat/>
    <w:rsid w:val="00B87AE8"/>
    <w:rPr>
      <w:b/>
      <w:bCs/>
    </w:rPr>
  </w:style>
  <w:style w:type="character" w:customStyle="1" w:styleId="wbminekologijanormal1">
    <w:name w:val="wbminekologijanormal1"/>
    <w:basedOn w:val="DefaultParagraphFont"/>
    <w:rsid w:val="00C764C2"/>
  </w:style>
  <w:style w:type="paragraph" w:styleId="BodyText">
    <w:name w:val="Body Text"/>
    <w:aliases w:val="Body Text Char Char Char Char,Body Text Char Char,Body Text Char Char Char Char Char Char Char,Body Text Char Char Char Char Char Char Char Char Char Char Char Char Char Char Char Char"/>
    <w:basedOn w:val="Normal"/>
    <w:link w:val="BodyTextChar"/>
    <w:rsid w:val="0090210A"/>
    <w:pPr>
      <w:tabs>
        <w:tab w:val="left" w:pos="284"/>
      </w:tabs>
      <w:spacing w:after="0" w:line="240" w:lineRule="auto"/>
      <w:jc w:val="both"/>
    </w:pPr>
    <w:rPr>
      <w:rFonts w:ascii="Times New Roman" w:hAnsi="Times New Roman" w:cs="Times New Roman"/>
      <w:sz w:val="24"/>
      <w:szCs w:val="20"/>
      <w:lang w:val="en-GB"/>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w:basedOn w:val="DefaultParagraphFont"/>
    <w:link w:val="BodyText"/>
    <w:rsid w:val="0090210A"/>
    <w:rPr>
      <w:rFonts w:ascii="Times New Roman" w:eastAsia="Times New Roman" w:hAnsi="Times New Roman" w:cs="Times New Roman"/>
      <w:sz w:val="24"/>
      <w:szCs w:val="20"/>
      <w:lang w:val="en-GB"/>
    </w:rPr>
  </w:style>
  <w:style w:type="character" w:customStyle="1" w:styleId="hps">
    <w:name w:val="hps"/>
    <w:rsid w:val="00F105EF"/>
  </w:style>
  <w:style w:type="character" w:customStyle="1" w:styleId="atn">
    <w:name w:val="atn"/>
    <w:rsid w:val="00F105EF"/>
  </w:style>
  <w:style w:type="paragraph" w:styleId="EndnoteText">
    <w:name w:val="endnote text"/>
    <w:basedOn w:val="Normal"/>
    <w:link w:val="EndnoteTextChar"/>
    <w:uiPriority w:val="99"/>
    <w:semiHidden/>
    <w:unhideWhenUsed/>
    <w:rsid w:val="002658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5894"/>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265894"/>
    <w:rPr>
      <w:vertAlign w:val="superscript"/>
    </w:rPr>
  </w:style>
  <w:style w:type="paragraph" w:styleId="TOC1">
    <w:name w:val="toc 1"/>
    <w:basedOn w:val="Normal"/>
    <w:next w:val="Normal"/>
    <w:autoRedefine/>
    <w:uiPriority w:val="39"/>
    <w:qFormat/>
    <w:rsid w:val="00F21A23"/>
    <w:pPr>
      <w:tabs>
        <w:tab w:val="left" w:pos="480"/>
        <w:tab w:val="right" w:leader="dot" w:pos="9345"/>
      </w:tabs>
      <w:spacing w:before="120" w:after="120" w:line="240" w:lineRule="auto"/>
    </w:pPr>
    <w:rPr>
      <w:rFonts w:ascii="Arial" w:hAnsi="Arial" w:cs="Arial"/>
      <w:b/>
      <w:bCs/>
      <w:caps/>
      <w:noProof/>
      <w:sz w:val="24"/>
      <w:szCs w:val="24"/>
      <w:lang w:val="en-GB" w:eastAsia="en-GB"/>
    </w:rPr>
  </w:style>
  <w:style w:type="paragraph" w:styleId="TOC2">
    <w:name w:val="toc 2"/>
    <w:basedOn w:val="Normal"/>
    <w:next w:val="Normal"/>
    <w:autoRedefine/>
    <w:uiPriority w:val="39"/>
    <w:qFormat/>
    <w:rsid w:val="00B75B67"/>
    <w:pPr>
      <w:spacing w:after="0" w:line="240" w:lineRule="auto"/>
      <w:ind w:left="240"/>
    </w:pPr>
    <w:rPr>
      <w:rFonts w:cs="Times New Roman"/>
      <w:smallCaps/>
      <w:sz w:val="20"/>
      <w:szCs w:val="20"/>
      <w:lang w:val="en-GB" w:eastAsia="en-GB"/>
    </w:rPr>
  </w:style>
  <w:style w:type="paragraph" w:styleId="TOC3">
    <w:name w:val="toc 3"/>
    <w:basedOn w:val="Normal"/>
    <w:next w:val="Normal"/>
    <w:autoRedefine/>
    <w:uiPriority w:val="39"/>
    <w:qFormat/>
    <w:rsid w:val="00B75B67"/>
    <w:pPr>
      <w:spacing w:after="0" w:line="240" w:lineRule="auto"/>
      <w:ind w:left="480"/>
    </w:pPr>
    <w:rPr>
      <w:rFonts w:cs="Times New Roman"/>
      <w:i/>
      <w:iCs/>
      <w:sz w:val="20"/>
      <w:szCs w:val="20"/>
      <w:lang w:val="en-GB" w:eastAsia="en-GB"/>
    </w:rPr>
  </w:style>
  <w:style w:type="character" w:styleId="FollowedHyperlink">
    <w:name w:val="FollowedHyperlink"/>
    <w:basedOn w:val="DefaultParagraphFont"/>
    <w:uiPriority w:val="99"/>
    <w:semiHidden/>
    <w:unhideWhenUsed/>
    <w:rsid w:val="00B75B67"/>
    <w:rPr>
      <w:color w:val="800080" w:themeColor="followedHyperlink"/>
      <w:u w:val="single"/>
    </w:rPr>
  </w:style>
  <w:style w:type="paragraph" w:customStyle="1" w:styleId="SGlava1">
    <w:name w:val="S_Glava_1"/>
    <w:basedOn w:val="Heading2"/>
    <w:link w:val="SGlava1Char"/>
    <w:rsid w:val="00AD79F4"/>
    <w:pPr>
      <w:keepLines w:val="0"/>
      <w:spacing w:before="240" w:after="240" w:line="240" w:lineRule="auto"/>
    </w:pPr>
    <w:rPr>
      <w:rFonts w:ascii="Arial" w:eastAsia="Times New Roman" w:hAnsi="Arial" w:cs="Arial"/>
      <w:i/>
      <w:iCs/>
      <w:color w:val="auto"/>
      <w:sz w:val="22"/>
      <w:szCs w:val="22"/>
      <w:lang w:val="mk-MK"/>
    </w:rPr>
  </w:style>
  <w:style w:type="character" w:customStyle="1" w:styleId="SGlava1Char">
    <w:name w:val="S_Glava_1 Char"/>
    <w:link w:val="SGlava1"/>
    <w:rsid w:val="00AD79F4"/>
    <w:rPr>
      <w:rFonts w:ascii="Arial" w:eastAsia="Times New Roman" w:hAnsi="Arial" w:cs="Arial"/>
      <w:b/>
      <w:bCs/>
      <w:i/>
      <w:iCs/>
      <w:lang w:val="mk-MK"/>
    </w:rPr>
  </w:style>
  <w:style w:type="character" w:customStyle="1" w:styleId="Heading2Char">
    <w:name w:val="Heading 2 Char"/>
    <w:basedOn w:val="DefaultParagraphFont"/>
    <w:link w:val="Heading2"/>
    <w:uiPriority w:val="9"/>
    <w:semiHidden/>
    <w:rsid w:val="00AD79F4"/>
    <w:rPr>
      <w:rFonts w:asciiTheme="majorHAnsi" w:eastAsiaTheme="majorEastAsia" w:hAnsiTheme="majorHAnsi" w:cstheme="majorBidi"/>
      <w:b/>
      <w:bCs/>
      <w:color w:val="4F81BD" w:themeColor="accent1"/>
      <w:sz w:val="26"/>
      <w:szCs w:val="26"/>
    </w:rPr>
  </w:style>
  <w:style w:type="paragraph" w:customStyle="1" w:styleId="PrilogLista">
    <w:name w:val="Prilog_Lista"/>
    <w:basedOn w:val="Normal"/>
    <w:rsid w:val="00AD79F4"/>
    <w:pPr>
      <w:numPr>
        <w:numId w:val="42"/>
      </w:numPr>
      <w:spacing w:after="0" w:line="240" w:lineRule="auto"/>
    </w:pPr>
    <w:rPr>
      <w:rFonts w:ascii="Times New Roman" w:hAnsi="Times New Roman" w:cs="Times New Roman"/>
      <w:sz w:val="20"/>
      <w:lang w:val="ru-RU"/>
    </w:rPr>
  </w:style>
  <w:style w:type="paragraph" w:customStyle="1" w:styleId="xl65">
    <w:name w:val="xl65"/>
    <w:basedOn w:val="Normal"/>
    <w:rsid w:val="00183232"/>
    <w:pPr>
      <w:spacing w:before="100" w:beforeAutospacing="1" w:after="100" w:afterAutospacing="1" w:line="240" w:lineRule="auto"/>
    </w:pPr>
    <w:rPr>
      <w:rFonts w:ascii="StobiSerif" w:hAnsi="StobiSerif" w:cs="Times New Roman"/>
      <w:color w:val="000000"/>
      <w:sz w:val="24"/>
      <w:szCs w:val="24"/>
    </w:rPr>
  </w:style>
  <w:style w:type="paragraph" w:customStyle="1" w:styleId="xl66">
    <w:name w:val="xl66"/>
    <w:basedOn w:val="Normal"/>
    <w:rsid w:val="00183232"/>
    <w:pPr>
      <w:spacing w:before="100" w:beforeAutospacing="1" w:after="100" w:afterAutospacing="1" w:line="240" w:lineRule="auto"/>
    </w:pPr>
    <w:rPr>
      <w:rFonts w:ascii="StobiSerif Regular" w:hAnsi="StobiSerif Regular" w:cs="Times New Roman"/>
      <w:color w:val="000000"/>
      <w:sz w:val="24"/>
      <w:szCs w:val="24"/>
    </w:rPr>
  </w:style>
  <w:style w:type="paragraph" w:customStyle="1" w:styleId="xl67">
    <w:name w:val="xl67"/>
    <w:basedOn w:val="Normal"/>
    <w:rsid w:val="00183232"/>
    <w:pPr>
      <w:pBdr>
        <w:top w:val="single" w:sz="4" w:space="0" w:color="auto"/>
      </w:pBdr>
      <w:spacing w:before="100" w:beforeAutospacing="1" w:after="100" w:afterAutospacing="1" w:line="240" w:lineRule="auto"/>
    </w:pPr>
    <w:rPr>
      <w:rFonts w:ascii="StobiSerif Regular" w:hAnsi="StobiSerif Regular" w:cs="Times New Roman"/>
      <w:color w:val="000000"/>
      <w:sz w:val="24"/>
      <w:szCs w:val="24"/>
    </w:rPr>
  </w:style>
  <w:style w:type="paragraph" w:customStyle="1" w:styleId="xl68">
    <w:name w:val="xl68"/>
    <w:basedOn w:val="Normal"/>
    <w:rsid w:val="00183232"/>
    <w:pPr>
      <w:pBdr>
        <w:top w:val="single" w:sz="4" w:space="0" w:color="auto"/>
      </w:pBdr>
      <w:spacing w:before="100" w:beforeAutospacing="1" w:after="100" w:afterAutospacing="1" w:line="240" w:lineRule="auto"/>
      <w:jc w:val="center"/>
    </w:pPr>
    <w:rPr>
      <w:rFonts w:ascii="StobiSerif Regular" w:hAnsi="StobiSerif Regular" w:cs="Times New Roman"/>
      <w:b/>
      <w:bCs/>
      <w:color w:val="000000"/>
      <w:sz w:val="32"/>
      <w:szCs w:val="32"/>
    </w:rPr>
  </w:style>
  <w:style w:type="paragraph" w:customStyle="1" w:styleId="xl69">
    <w:name w:val="xl69"/>
    <w:basedOn w:val="Normal"/>
    <w:rsid w:val="00183232"/>
    <w:pPr>
      <w:spacing w:before="100" w:beforeAutospacing="1" w:after="100" w:afterAutospacing="1" w:line="240" w:lineRule="auto"/>
      <w:jc w:val="center"/>
    </w:pPr>
    <w:rPr>
      <w:rFonts w:ascii="StobiSerif Regular" w:hAnsi="StobiSerif Regular" w:cs="Times New Roman"/>
      <w:b/>
      <w:bCs/>
      <w:color w:val="000000"/>
      <w:sz w:val="32"/>
      <w:szCs w:val="32"/>
    </w:rPr>
  </w:style>
  <w:style w:type="paragraph" w:customStyle="1" w:styleId="xl70">
    <w:name w:val="xl70"/>
    <w:basedOn w:val="Normal"/>
    <w:rsid w:val="00183232"/>
    <w:pPr>
      <w:spacing w:before="100" w:beforeAutospacing="1" w:after="100" w:afterAutospacing="1" w:line="240" w:lineRule="auto"/>
      <w:textAlignment w:val="center"/>
    </w:pPr>
    <w:rPr>
      <w:rFonts w:ascii="StobiSerif Regular" w:hAnsi="StobiSerif Regular" w:cs="Times New Roman"/>
      <w:b/>
      <w:bCs/>
      <w:color w:val="000000"/>
      <w:sz w:val="20"/>
      <w:szCs w:val="20"/>
    </w:rPr>
  </w:style>
  <w:style w:type="paragraph" w:customStyle="1" w:styleId="xl71">
    <w:name w:val="xl71"/>
    <w:basedOn w:val="Normal"/>
    <w:rsid w:val="00183232"/>
    <w:pPr>
      <w:spacing w:before="100" w:beforeAutospacing="1" w:after="100" w:afterAutospacing="1" w:line="240" w:lineRule="auto"/>
    </w:pPr>
    <w:rPr>
      <w:rFonts w:ascii="StobiSerif" w:hAnsi="StobiSerif" w:cs="Times New Roman"/>
      <w:b/>
      <w:bCs/>
      <w:color w:val="000000"/>
      <w:sz w:val="24"/>
      <w:szCs w:val="24"/>
    </w:rPr>
  </w:style>
  <w:style w:type="paragraph" w:styleId="TOC4">
    <w:name w:val="toc 4"/>
    <w:basedOn w:val="Normal"/>
    <w:next w:val="Normal"/>
    <w:autoRedefine/>
    <w:uiPriority w:val="39"/>
    <w:unhideWhenUsed/>
    <w:rsid w:val="008E7CB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8E7CB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8E7CB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E7CB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E7CB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E7CB6"/>
    <w:pPr>
      <w:spacing w:after="100"/>
      <w:ind w:left="1760"/>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8E7C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E7CB6"/>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192">
      <w:bodyDiv w:val="1"/>
      <w:marLeft w:val="0"/>
      <w:marRight w:val="0"/>
      <w:marTop w:val="0"/>
      <w:marBottom w:val="0"/>
      <w:divBdr>
        <w:top w:val="none" w:sz="0" w:space="0" w:color="auto"/>
        <w:left w:val="none" w:sz="0" w:space="0" w:color="auto"/>
        <w:bottom w:val="none" w:sz="0" w:space="0" w:color="auto"/>
        <w:right w:val="none" w:sz="0" w:space="0" w:color="auto"/>
      </w:divBdr>
    </w:div>
    <w:div w:id="542257428">
      <w:bodyDiv w:val="1"/>
      <w:marLeft w:val="0"/>
      <w:marRight w:val="0"/>
      <w:marTop w:val="0"/>
      <w:marBottom w:val="0"/>
      <w:divBdr>
        <w:top w:val="none" w:sz="0" w:space="0" w:color="auto"/>
        <w:left w:val="none" w:sz="0" w:space="0" w:color="auto"/>
        <w:bottom w:val="none" w:sz="0" w:space="0" w:color="auto"/>
        <w:right w:val="none" w:sz="0" w:space="0" w:color="auto"/>
      </w:divBdr>
    </w:div>
    <w:div w:id="651065677">
      <w:bodyDiv w:val="1"/>
      <w:marLeft w:val="0"/>
      <w:marRight w:val="0"/>
      <w:marTop w:val="0"/>
      <w:marBottom w:val="0"/>
      <w:divBdr>
        <w:top w:val="none" w:sz="0" w:space="0" w:color="auto"/>
        <w:left w:val="none" w:sz="0" w:space="0" w:color="auto"/>
        <w:bottom w:val="none" w:sz="0" w:space="0" w:color="auto"/>
        <w:right w:val="none" w:sz="0" w:space="0" w:color="auto"/>
      </w:divBdr>
    </w:div>
    <w:div w:id="740370793">
      <w:bodyDiv w:val="1"/>
      <w:marLeft w:val="0"/>
      <w:marRight w:val="0"/>
      <w:marTop w:val="0"/>
      <w:marBottom w:val="0"/>
      <w:divBdr>
        <w:top w:val="none" w:sz="0" w:space="0" w:color="auto"/>
        <w:left w:val="none" w:sz="0" w:space="0" w:color="auto"/>
        <w:bottom w:val="none" w:sz="0" w:space="0" w:color="auto"/>
        <w:right w:val="none" w:sz="0" w:space="0" w:color="auto"/>
      </w:divBdr>
    </w:div>
    <w:div w:id="861020453">
      <w:bodyDiv w:val="1"/>
      <w:marLeft w:val="0"/>
      <w:marRight w:val="0"/>
      <w:marTop w:val="0"/>
      <w:marBottom w:val="0"/>
      <w:divBdr>
        <w:top w:val="none" w:sz="0" w:space="0" w:color="auto"/>
        <w:left w:val="none" w:sz="0" w:space="0" w:color="auto"/>
        <w:bottom w:val="none" w:sz="0" w:space="0" w:color="auto"/>
        <w:right w:val="none" w:sz="0" w:space="0" w:color="auto"/>
      </w:divBdr>
    </w:div>
    <w:div w:id="956060125">
      <w:bodyDiv w:val="1"/>
      <w:marLeft w:val="0"/>
      <w:marRight w:val="0"/>
      <w:marTop w:val="0"/>
      <w:marBottom w:val="0"/>
      <w:divBdr>
        <w:top w:val="none" w:sz="0" w:space="0" w:color="auto"/>
        <w:left w:val="none" w:sz="0" w:space="0" w:color="auto"/>
        <w:bottom w:val="none" w:sz="0" w:space="0" w:color="auto"/>
        <w:right w:val="none" w:sz="0" w:space="0" w:color="auto"/>
      </w:divBdr>
    </w:div>
    <w:div w:id="958339161">
      <w:bodyDiv w:val="1"/>
      <w:marLeft w:val="0"/>
      <w:marRight w:val="0"/>
      <w:marTop w:val="0"/>
      <w:marBottom w:val="0"/>
      <w:divBdr>
        <w:top w:val="none" w:sz="0" w:space="0" w:color="auto"/>
        <w:left w:val="none" w:sz="0" w:space="0" w:color="auto"/>
        <w:bottom w:val="none" w:sz="0" w:space="0" w:color="auto"/>
        <w:right w:val="none" w:sz="0" w:space="0" w:color="auto"/>
      </w:divBdr>
    </w:div>
    <w:div w:id="1300113296">
      <w:bodyDiv w:val="1"/>
      <w:marLeft w:val="0"/>
      <w:marRight w:val="0"/>
      <w:marTop w:val="0"/>
      <w:marBottom w:val="0"/>
      <w:divBdr>
        <w:top w:val="none" w:sz="0" w:space="0" w:color="auto"/>
        <w:left w:val="none" w:sz="0" w:space="0" w:color="auto"/>
        <w:bottom w:val="none" w:sz="0" w:space="0" w:color="auto"/>
        <w:right w:val="none" w:sz="0" w:space="0" w:color="auto"/>
      </w:divBdr>
    </w:div>
    <w:div w:id="1448357231">
      <w:bodyDiv w:val="1"/>
      <w:marLeft w:val="0"/>
      <w:marRight w:val="0"/>
      <w:marTop w:val="0"/>
      <w:marBottom w:val="0"/>
      <w:divBdr>
        <w:top w:val="none" w:sz="0" w:space="0" w:color="auto"/>
        <w:left w:val="none" w:sz="0" w:space="0" w:color="auto"/>
        <w:bottom w:val="none" w:sz="0" w:space="0" w:color="auto"/>
        <w:right w:val="none" w:sz="0" w:space="0" w:color="auto"/>
      </w:divBdr>
    </w:div>
    <w:div w:id="1482189312">
      <w:bodyDiv w:val="1"/>
      <w:marLeft w:val="0"/>
      <w:marRight w:val="0"/>
      <w:marTop w:val="0"/>
      <w:marBottom w:val="0"/>
      <w:divBdr>
        <w:top w:val="none" w:sz="0" w:space="0" w:color="auto"/>
        <w:left w:val="none" w:sz="0" w:space="0" w:color="auto"/>
        <w:bottom w:val="none" w:sz="0" w:space="0" w:color="auto"/>
        <w:right w:val="none" w:sz="0" w:space="0" w:color="auto"/>
      </w:divBdr>
    </w:div>
    <w:div w:id="1534999888">
      <w:bodyDiv w:val="1"/>
      <w:marLeft w:val="0"/>
      <w:marRight w:val="0"/>
      <w:marTop w:val="0"/>
      <w:marBottom w:val="0"/>
      <w:divBdr>
        <w:top w:val="none" w:sz="0" w:space="0" w:color="auto"/>
        <w:left w:val="none" w:sz="0" w:space="0" w:color="auto"/>
        <w:bottom w:val="none" w:sz="0" w:space="0" w:color="auto"/>
        <w:right w:val="none" w:sz="0" w:space="0" w:color="auto"/>
      </w:divBdr>
    </w:div>
    <w:div w:id="1575776629">
      <w:bodyDiv w:val="1"/>
      <w:marLeft w:val="0"/>
      <w:marRight w:val="0"/>
      <w:marTop w:val="0"/>
      <w:marBottom w:val="0"/>
      <w:divBdr>
        <w:top w:val="none" w:sz="0" w:space="0" w:color="auto"/>
        <w:left w:val="none" w:sz="0" w:space="0" w:color="auto"/>
        <w:bottom w:val="none" w:sz="0" w:space="0" w:color="auto"/>
        <w:right w:val="none" w:sz="0" w:space="0" w:color="auto"/>
      </w:divBdr>
    </w:div>
    <w:div w:id="1612397947">
      <w:bodyDiv w:val="1"/>
      <w:marLeft w:val="0"/>
      <w:marRight w:val="0"/>
      <w:marTop w:val="0"/>
      <w:marBottom w:val="0"/>
      <w:divBdr>
        <w:top w:val="none" w:sz="0" w:space="0" w:color="auto"/>
        <w:left w:val="none" w:sz="0" w:space="0" w:color="auto"/>
        <w:bottom w:val="none" w:sz="0" w:space="0" w:color="auto"/>
        <w:right w:val="none" w:sz="0" w:space="0" w:color="auto"/>
      </w:divBdr>
    </w:div>
    <w:div w:id="1631403185">
      <w:bodyDiv w:val="1"/>
      <w:marLeft w:val="0"/>
      <w:marRight w:val="0"/>
      <w:marTop w:val="0"/>
      <w:marBottom w:val="0"/>
      <w:divBdr>
        <w:top w:val="none" w:sz="0" w:space="0" w:color="auto"/>
        <w:left w:val="none" w:sz="0" w:space="0" w:color="auto"/>
        <w:bottom w:val="none" w:sz="0" w:space="0" w:color="auto"/>
        <w:right w:val="none" w:sz="0" w:space="0" w:color="auto"/>
      </w:divBdr>
    </w:div>
    <w:div w:id="1689062283">
      <w:bodyDiv w:val="1"/>
      <w:marLeft w:val="0"/>
      <w:marRight w:val="0"/>
      <w:marTop w:val="0"/>
      <w:marBottom w:val="0"/>
      <w:divBdr>
        <w:top w:val="none" w:sz="0" w:space="0" w:color="auto"/>
        <w:left w:val="none" w:sz="0" w:space="0" w:color="auto"/>
        <w:bottom w:val="none" w:sz="0" w:space="0" w:color="auto"/>
        <w:right w:val="none" w:sz="0" w:space="0" w:color="auto"/>
      </w:divBdr>
    </w:div>
    <w:div w:id="1727994078">
      <w:bodyDiv w:val="1"/>
      <w:marLeft w:val="0"/>
      <w:marRight w:val="0"/>
      <w:marTop w:val="0"/>
      <w:marBottom w:val="0"/>
      <w:divBdr>
        <w:top w:val="none" w:sz="0" w:space="0" w:color="auto"/>
        <w:left w:val="none" w:sz="0" w:space="0" w:color="auto"/>
        <w:bottom w:val="none" w:sz="0" w:space="0" w:color="auto"/>
        <w:right w:val="none" w:sz="0" w:space="0" w:color="auto"/>
      </w:divBdr>
    </w:div>
    <w:div w:id="1779988920">
      <w:bodyDiv w:val="1"/>
      <w:marLeft w:val="0"/>
      <w:marRight w:val="0"/>
      <w:marTop w:val="0"/>
      <w:marBottom w:val="0"/>
      <w:divBdr>
        <w:top w:val="none" w:sz="0" w:space="0" w:color="auto"/>
        <w:left w:val="none" w:sz="0" w:space="0" w:color="auto"/>
        <w:bottom w:val="none" w:sz="0" w:space="0" w:color="auto"/>
        <w:right w:val="none" w:sz="0" w:space="0" w:color="auto"/>
      </w:divBdr>
    </w:div>
    <w:div w:id="19286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B6E0-E200-4FC0-80EE-0305B042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11906</Words>
  <Characters>67870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Bogoja Dimcevski</dc:creator>
  <cp:lastModifiedBy>Gulana Enar Hajiyeva</cp:lastModifiedBy>
  <cp:revision>3</cp:revision>
  <cp:lastPrinted>2014-01-30T07:11:00Z</cp:lastPrinted>
  <dcterms:created xsi:type="dcterms:W3CDTF">2014-03-18T13:59:00Z</dcterms:created>
  <dcterms:modified xsi:type="dcterms:W3CDTF">2014-03-18T14:05:00Z</dcterms:modified>
</cp:coreProperties>
</file>