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FD" w:rsidRDefault="00D711FD">
      <w:pPr>
        <w:jc w:val="center"/>
        <w:rPr>
          <w:b/>
          <w:bCs/>
        </w:rPr>
      </w:pPr>
      <w:r>
        <w:rPr>
          <w:b/>
          <w:bCs/>
        </w:rPr>
        <w:t>INTEGRATED SAFEGUARDS DATASHEET</w:t>
      </w:r>
    </w:p>
    <w:p w:rsidR="00D711FD" w:rsidRDefault="00D711FD">
      <w:pPr>
        <w:jc w:val="center"/>
        <w:rPr>
          <w:b/>
          <w:bCs/>
        </w:rPr>
      </w:pPr>
      <w:r>
        <w:rPr>
          <w:b/>
          <w:bCs/>
        </w:rPr>
        <w:t>APPRAISAL STAGE</w:t>
      </w:r>
    </w:p>
    <w:p w:rsidR="00691143" w:rsidRDefault="00691143" w:rsidP="00691143"/>
    <w:p w:rsidR="00691143" w:rsidRDefault="00691143" w:rsidP="00691143">
      <w:r>
        <w:t>Report No.:</w:t>
      </w:r>
      <w:r w:rsidR="007D3E31">
        <w:t xml:space="preserve"> 89787</w:t>
      </w:r>
      <w:bookmarkStart w:id="0" w:name="_GoBack"/>
      <w:bookmarkEnd w:id="0"/>
    </w:p>
    <w:p w:rsidR="00D711FD" w:rsidRDefault="00691143">
      <w:r>
        <w:t xml:space="preserve">Date prepared/updated:  </w:t>
      </w:r>
      <w:r w:rsidR="00883A4A">
        <w:rPr>
          <w:sz w:val="22"/>
        </w:rPr>
        <w:t>July 2</w:t>
      </w:r>
      <w:r w:rsidR="00D7665D">
        <w:rPr>
          <w:sz w:val="22"/>
        </w:rPr>
        <w:t>8</w:t>
      </w:r>
      <w:r w:rsidR="00883A4A">
        <w:rPr>
          <w:sz w:val="22"/>
        </w:rPr>
        <w:t>, 2014</w:t>
      </w:r>
    </w:p>
    <w:p w:rsidR="00691143" w:rsidRDefault="00691143"/>
    <w:p w:rsidR="00D711FD" w:rsidRDefault="00D711FD">
      <w:pPr>
        <w:tabs>
          <w:tab w:val="left" w:pos="4428"/>
          <w:tab w:val="left" w:pos="8856"/>
        </w:tabs>
        <w:rPr>
          <w:b/>
          <w:bCs/>
        </w:rPr>
      </w:pPr>
      <w:r>
        <w:rPr>
          <w:b/>
          <w:bCs/>
        </w:rPr>
        <w:t>I.  Basic Information</w:t>
      </w:r>
    </w:p>
    <w:p w:rsidR="00691143" w:rsidRDefault="00691143">
      <w:pPr>
        <w:tabs>
          <w:tab w:val="left" w:pos="4428"/>
          <w:tab w:val="left" w:pos="88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2143"/>
        <w:gridCol w:w="1264"/>
        <w:gridCol w:w="1385"/>
      </w:tblGrid>
      <w:tr w:rsidR="00D711FD">
        <w:trPr>
          <w:cantSplit/>
        </w:trPr>
        <w:tc>
          <w:tcPr>
            <w:tcW w:w="4784" w:type="dxa"/>
            <w:tcBorders>
              <w:top w:val="nil"/>
              <w:left w:val="nil"/>
              <w:bottom w:val="single" w:sz="4" w:space="0" w:color="auto"/>
              <w:right w:val="nil"/>
            </w:tcBorders>
          </w:tcPr>
          <w:p w:rsidR="00D711FD" w:rsidRDefault="00A10A5D">
            <w:pPr>
              <w:rPr>
                <w:b/>
                <w:bCs/>
              </w:rPr>
            </w:pPr>
            <w:r>
              <w:rPr>
                <w:b/>
                <w:bCs/>
              </w:rPr>
              <w:t>1. Basic Project Data</w:t>
            </w:r>
          </w:p>
        </w:tc>
        <w:tc>
          <w:tcPr>
            <w:tcW w:w="4792" w:type="dxa"/>
            <w:gridSpan w:val="3"/>
            <w:tcBorders>
              <w:top w:val="nil"/>
              <w:left w:val="nil"/>
              <w:bottom w:val="single" w:sz="4" w:space="0" w:color="auto"/>
              <w:right w:val="nil"/>
            </w:tcBorders>
          </w:tcPr>
          <w:p w:rsidR="00D711FD" w:rsidRDefault="00D711FD"/>
        </w:tc>
      </w:tr>
      <w:tr w:rsidR="00D711FD">
        <w:trPr>
          <w:cantSplit/>
        </w:trPr>
        <w:tc>
          <w:tcPr>
            <w:tcW w:w="4784" w:type="dxa"/>
            <w:tcBorders>
              <w:top w:val="single" w:sz="4" w:space="0" w:color="auto"/>
              <w:bottom w:val="single" w:sz="4" w:space="0" w:color="auto"/>
            </w:tcBorders>
          </w:tcPr>
          <w:p w:rsidR="00D711FD" w:rsidRDefault="00D711FD">
            <w:r>
              <w:t xml:space="preserve">Country:  </w:t>
            </w:r>
            <w:r w:rsidR="0061144F">
              <w:t>Cambodia</w:t>
            </w:r>
          </w:p>
        </w:tc>
        <w:tc>
          <w:tcPr>
            <w:tcW w:w="4792" w:type="dxa"/>
            <w:gridSpan w:val="3"/>
            <w:tcBorders>
              <w:top w:val="single" w:sz="4" w:space="0" w:color="auto"/>
              <w:bottom w:val="single" w:sz="4" w:space="0" w:color="auto"/>
            </w:tcBorders>
          </w:tcPr>
          <w:p w:rsidR="00D711FD" w:rsidRDefault="00D711FD">
            <w:r>
              <w:t xml:space="preserve">Project ID:  </w:t>
            </w:r>
            <w:r w:rsidR="0061144F" w:rsidRPr="0061144F">
              <w:t>P132751</w:t>
            </w:r>
          </w:p>
        </w:tc>
      </w:tr>
      <w:tr w:rsidR="00691143">
        <w:trPr>
          <w:cantSplit/>
        </w:trPr>
        <w:tc>
          <w:tcPr>
            <w:tcW w:w="4784" w:type="dxa"/>
            <w:tcBorders>
              <w:top w:val="single" w:sz="4" w:space="0" w:color="auto"/>
              <w:bottom w:val="single" w:sz="4" w:space="0" w:color="auto"/>
            </w:tcBorders>
          </w:tcPr>
          <w:p w:rsidR="00691143" w:rsidRDefault="00691143"/>
        </w:tc>
        <w:tc>
          <w:tcPr>
            <w:tcW w:w="4792" w:type="dxa"/>
            <w:gridSpan w:val="3"/>
            <w:tcBorders>
              <w:top w:val="single" w:sz="4" w:space="0" w:color="auto"/>
              <w:bottom w:val="single" w:sz="4" w:space="0" w:color="auto"/>
            </w:tcBorders>
          </w:tcPr>
          <w:p w:rsidR="00691143" w:rsidRDefault="00691143">
            <w:r>
              <w:t xml:space="preserve">Additional Project ID </w:t>
            </w:r>
            <w:r w:rsidRPr="00691143">
              <w:rPr>
                <w:i/>
                <w:sz w:val="20"/>
                <w:szCs w:val="20"/>
              </w:rPr>
              <w:t>(if any)</w:t>
            </w:r>
            <w:r>
              <w:t>:</w:t>
            </w:r>
          </w:p>
        </w:tc>
      </w:tr>
      <w:tr w:rsidR="00D711FD">
        <w:trPr>
          <w:cantSplit/>
        </w:trPr>
        <w:tc>
          <w:tcPr>
            <w:tcW w:w="9576" w:type="dxa"/>
            <w:gridSpan w:val="4"/>
            <w:tcBorders>
              <w:top w:val="single" w:sz="4" w:space="0" w:color="auto"/>
              <w:left w:val="single" w:sz="4" w:space="0" w:color="auto"/>
              <w:bottom w:val="single" w:sz="4" w:space="0" w:color="auto"/>
              <w:right w:val="single" w:sz="4" w:space="0" w:color="auto"/>
            </w:tcBorders>
          </w:tcPr>
          <w:p w:rsidR="00D711FD" w:rsidRDefault="00D711FD" w:rsidP="003F1CA2">
            <w:r>
              <w:t xml:space="preserve">Project Name:  </w:t>
            </w:r>
            <w:r w:rsidR="0061144F" w:rsidRPr="0061144F">
              <w:t xml:space="preserve">Cash Transfer Pilot Program Focused on Maternal and Child Health and Nutrition </w:t>
            </w:r>
          </w:p>
        </w:tc>
      </w:tr>
      <w:tr w:rsidR="00D711FD">
        <w:trPr>
          <w:cantSplit/>
        </w:trPr>
        <w:tc>
          <w:tcPr>
            <w:tcW w:w="9576" w:type="dxa"/>
            <w:gridSpan w:val="4"/>
            <w:tcBorders>
              <w:top w:val="single" w:sz="4" w:space="0" w:color="auto"/>
              <w:bottom w:val="single" w:sz="4" w:space="0" w:color="auto"/>
            </w:tcBorders>
          </w:tcPr>
          <w:p w:rsidR="00D711FD" w:rsidRDefault="00D711FD" w:rsidP="002A2E81">
            <w:r>
              <w:t xml:space="preserve">Task Team Leader:  </w:t>
            </w:r>
            <w:r w:rsidR="002A2E81">
              <w:t>Pablo Ariel Acosta</w:t>
            </w:r>
          </w:p>
        </w:tc>
      </w:tr>
      <w:tr w:rsidR="00D711FD">
        <w:trPr>
          <w:cantSplit/>
        </w:trPr>
        <w:tc>
          <w:tcPr>
            <w:tcW w:w="4784" w:type="dxa"/>
            <w:tcBorders>
              <w:top w:val="single" w:sz="4" w:space="0" w:color="auto"/>
              <w:bottom w:val="single" w:sz="4" w:space="0" w:color="auto"/>
            </w:tcBorders>
          </w:tcPr>
          <w:p w:rsidR="00D711FD" w:rsidRDefault="00D711FD" w:rsidP="00174883">
            <w:r>
              <w:t xml:space="preserve">Estimated Appraisal Date: </w:t>
            </w:r>
            <w:r w:rsidR="00174883">
              <w:t>August 5</w:t>
            </w:r>
            <w:r w:rsidR="00911628">
              <w:t xml:space="preserve"> 2014</w:t>
            </w:r>
          </w:p>
        </w:tc>
        <w:tc>
          <w:tcPr>
            <w:tcW w:w="4792" w:type="dxa"/>
            <w:gridSpan w:val="3"/>
            <w:tcBorders>
              <w:top w:val="single" w:sz="4" w:space="0" w:color="auto"/>
              <w:bottom w:val="single" w:sz="4" w:space="0" w:color="auto"/>
            </w:tcBorders>
          </w:tcPr>
          <w:p w:rsidR="00D711FD" w:rsidRDefault="00D711FD">
            <w:r>
              <w:t xml:space="preserve">Estimated Board Date: </w:t>
            </w:r>
          </w:p>
        </w:tc>
      </w:tr>
      <w:tr w:rsidR="00D711FD">
        <w:trPr>
          <w:cantSplit/>
        </w:trPr>
        <w:tc>
          <w:tcPr>
            <w:tcW w:w="4784" w:type="dxa"/>
            <w:tcBorders>
              <w:top w:val="single" w:sz="4" w:space="0" w:color="auto"/>
              <w:bottom w:val="single" w:sz="4" w:space="0" w:color="auto"/>
            </w:tcBorders>
          </w:tcPr>
          <w:p w:rsidR="00D711FD" w:rsidRDefault="00D711FD">
            <w:r>
              <w:t xml:space="preserve">Managing Unit:  </w:t>
            </w:r>
            <w:r w:rsidR="0061144F">
              <w:t>EASHS</w:t>
            </w:r>
          </w:p>
        </w:tc>
        <w:tc>
          <w:tcPr>
            <w:tcW w:w="4792" w:type="dxa"/>
            <w:gridSpan w:val="3"/>
            <w:tcBorders>
              <w:top w:val="single" w:sz="4" w:space="0" w:color="auto"/>
              <w:bottom w:val="single" w:sz="4" w:space="0" w:color="auto"/>
            </w:tcBorders>
          </w:tcPr>
          <w:p w:rsidR="00D711FD" w:rsidRDefault="00D711FD" w:rsidP="0061144F">
            <w:r>
              <w:t xml:space="preserve">Lending Instrument:  </w:t>
            </w:r>
            <w:r w:rsidR="0061144F" w:rsidRPr="0061144F">
              <w:t xml:space="preserve">Small </w:t>
            </w:r>
            <w:r w:rsidR="0061144F">
              <w:t>RETF Grant</w:t>
            </w:r>
          </w:p>
        </w:tc>
      </w:tr>
      <w:tr w:rsidR="00D711FD">
        <w:trPr>
          <w:cantSplit/>
        </w:trPr>
        <w:tc>
          <w:tcPr>
            <w:tcW w:w="9576" w:type="dxa"/>
            <w:gridSpan w:val="4"/>
            <w:tcBorders>
              <w:top w:val="single" w:sz="4" w:space="0" w:color="auto"/>
              <w:bottom w:val="single" w:sz="4" w:space="0" w:color="auto"/>
            </w:tcBorders>
          </w:tcPr>
          <w:p w:rsidR="00D711FD" w:rsidRDefault="00D711FD" w:rsidP="0061144F">
            <w:r>
              <w:t xml:space="preserve">Sector:  </w:t>
            </w:r>
            <w:r w:rsidR="0061144F" w:rsidRPr="0061144F">
              <w:t>Public administration- Other social services (50%), Other social services (50%)</w:t>
            </w:r>
          </w:p>
        </w:tc>
      </w:tr>
      <w:tr w:rsidR="00D711FD">
        <w:trPr>
          <w:cantSplit/>
        </w:trPr>
        <w:tc>
          <w:tcPr>
            <w:tcW w:w="9576" w:type="dxa"/>
            <w:gridSpan w:val="4"/>
            <w:tcBorders>
              <w:top w:val="single" w:sz="4" w:space="0" w:color="auto"/>
              <w:bottom w:val="single" w:sz="4" w:space="0" w:color="auto"/>
            </w:tcBorders>
          </w:tcPr>
          <w:p w:rsidR="00D711FD" w:rsidRDefault="00D711FD">
            <w:r>
              <w:t>Theme</w:t>
            </w:r>
            <w:r w:rsidR="0061144F">
              <w:t xml:space="preserve">: </w:t>
            </w:r>
            <w:r w:rsidR="0061144F" w:rsidRPr="0061144F">
              <w:t>Social safety nets (50%), Other social protection and risk management (50%)</w:t>
            </w:r>
          </w:p>
        </w:tc>
      </w:tr>
      <w:tr w:rsidR="00D711FD">
        <w:trPr>
          <w:cantSplit/>
          <w:trHeight w:val="1397"/>
        </w:trPr>
        <w:tc>
          <w:tcPr>
            <w:tcW w:w="9576" w:type="dxa"/>
            <w:gridSpan w:val="4"/>
            <w:tcBorders>
              <w:bottom w:val="single" w:sz="4" w:space="0" w:color="auto"/>
            </w:tcBorders>
          </w:tcPr>
          <w:p w:rsidR="00D711FD" w:rsidRDefault="003B7934">
            <w:pPr>
              <w:tabs>
                <w:tab w:val="left" w:pos="720"/>
                <w:tab w:val="decimal" w:pos="3240"/>
              </w:tabs>
            </w:pPr>
            <w:r>
              <w:t>IBRD Amount (</w:t>
            </w:r>
            <w:proofErr w:type="spellStart"/>
            <w:r>
              <w:t>US$m</w:t>
            </w:r>
            <w:proofErr w:type="spellEnd"/>
            <w:r>
              <w:t>.):</w:t>
            </w:r>
            <w:r w:rsidR="0061144F">
              <w:t xml:space="preserve"> </w:t>
            </w:r>
          </w:p>
          <w:p w:rsidR="00D711FD" w:rsidRDefault="00D711FD">
            <w:pPr>
              <w:tabs>
                <w:tab w:val="left" w:pos="720"/>
                <w:tab w:val="decimal" w:pos="3240"/>
              </w:tabs>
            </w:pPr>
            <w:r>
              <w:t>IDA Amount (</w:t>
            </w:r>
            <w:proofErr w:type="spellStart"/>
            <w:r>
              <w:t>US$m</w:t>
            </w:r>
            <w:proofErr w:type="spellEnd"/>
            <w:r>
              <w:t>.):</w:t>
            </w:r>
            <w:r>
              <w:tab/>
            </w:r>
          </w:p>
          <w:p w:rsidR="00D711FD" w:rsidRDefault="00D711FD">
            <w:pPr>
              <w:tabs>
                <w:tab w:val="left" w:pos="720"/>
                <w:tab w:val="decimal" w:pos="3240"/>
              </w:tabs>
            </w:pPr>
            <w:r>
              <w:t>GEF Amount (</w:t>
            </w:r>
            <w:proofErr w:type="spellStart"/>
            <w:r>
              <w:t>US$m</w:t>
            </w:r>
            <w:proofErr w:type="spellEnd"/>
            <w:r>
              <w:t>.):</w:t>
            </w:r>
            <w:r>
              <w:tab/>
            </w:r>
          </w:p>
          <w:p w:rsidR="00CE19BE" w:rsidRDefault="00D711FD">
            <w:pPr>
              <w:tabs>
                <w:tab w:val="left" w:pos="720"/>
                <w:tab w:val="decimal" w:pos="3240"/>
              </w:tabs>
            </w:pPr>
            <w:r>
              <w:t>PCF Amount (</w:t>
            </w:r>
            <w:proofErr w:type="spellStart"/>
            <w:r>
              <w:t>US$m</w:t>
            </w:r>
            <w:proofErr w:type="spellEnd"/>
            <w:r>
              <w:t>.):</w:t>
            </w:r>
          </w:p>
          <w:p w:rsidR="00D711FD" w:rsidRDefault="00CE19BE" w:rsidP="007E50F2">
            <w:pPr>
              <w:tabs>
                <w:tab w:val="left" w:pos="720"/>
                <w:tab w:val="decimal" w:pos="7200"/>
              </w:tabs>
              <w:ind w:right="152"/>
            </w:pPr>
            <w:r>
              <w:t>Other financing amounts by source</w:t>
            </w:r>
            <w:r w:rsidR="0061144F">
              <w:t xml:space="preserve"> (</w:t>
            </w:r>
            <w:proofErr w:type="spellStart"/>
            <w:r w:rsidR="0061144F">
              <w:t>AusAID</w:t>
            </w:r>
            <w:proofErr w:type="spellEnd"/>
            <w:r w:rsidR="0061144F">
              <w:t xml:space="preserve"> financed RETF)</w:t>
            </w:r>
            <w:r>
              <w:t xml:space="preserve">: </w:t>
            </w:r>
            <w:bookmarkStart w:id="1" w:name="OTHER_AMT"/>
            <w:r w:rsidR="0061144F">
              <w:t>$8</w:t>
            </w:r>
            <w:r w:rsidR="007E50F2">
              <w:t>5</w:t>
            </w:r>
            <w:r w:rsidR="0061144F">
              <w:t>0,000</w:t>
            </w:r>
            <w:r>
              <w:tab/>
            </w:r>
            <w:bookmarkEnd w:id="1"/>
          </w:p>
        </w:tc>
      </w:tr>
      <w:tr w:rsidR="00D711FD">
        <w:trPr>
          <w:cantSplit/>
        </w:trPr>
        <w:tc>
          <w:tcPr>
            <w:tcW w:w="9576" w:type="dxa"/>
            <w:gridSpan w:val="4"/>
            <w:tcBorders>
              <w:top w:val="single" w:sz="4" w:space="0" w:color="auto"/>
              <w:bottom w:val="single" w:sz="4" w:space="0" w:color="auto"/>
            </w:tcBorders>
          </w:tcPr>
          <w:p w:rsidR="00D711FD" w:rsidRDefault="00D711FD">
            <w:r>
              <w:t>Environmental Category:</w:t>
            </w:r>
            <w:r w:rsidR="00305045">
              <w:t xml:space="preserve">       B</w:t>
            </w:r>
          </w:p>
        </w:tc>
      </w:tr>
      <w:tr w:rsidR="003B7934">
        <w:trPr>
          <w:cantSplit/>
        </w:trPr>
        <w:tc>
          <w:tcPr>
            <w:tcW w:w="4784" w:type="dxa"/>
            <w:tcBorders>
              <w:top w:val="single" w:sz="4" w:space="0" w:color="auto"/>
              <w:bottom w:val="single" w:sz="4" w:space="0" w:color="auto"/>
            </w:tcBorders>
          </w:tcPr>
          <w:p w:rsidR="003B7934" w:rsidRDefault="003B7934">
            <w:r>
              <w:t>Is this a transferred project</w:t>
            </w:r>
          </w:p>
        </w:tc>
        <w:tc>
          <w:tcPr>
            <w:tcW w:w="2143" w:type="dxa"/>
            <w:tcBorders>
              <w:top w:val="single" w:sz="4" w:space="0" w:color="auto"/>
              <w:bottom w:val="single" w:sz="4" w:space="0" w:color="auto"/>
            </w:tcBorders>
          </w:tcPr>
          <w:p w:rsidR="003B7934" w:rsidRDefault="003B7934" w:rsidP="00174883">
            <w:r>
              <w:t xml:space="preserve">Yes [ </w:t>
            </w:r>
            <w:r w:rsidR="00174883">
              <w:t>X</w:t>
            </w:r>
            <w:r>
              <w:t>]</w:t>
            </w:r>
          </w:p>
        </w:tc>
        <w:tc>
          <w:tcPr>
            <w:tcW w:w="2649" w:type="dxa"/>
            <w:gridSpan w:val="2"/>
            <w:tcBorders>
              <w:top w:val="single" w:sz="4" w:space="0" w:color="auto"/>
              <w:bottom w:val="single" w:sz="4" w:space="0" w:color="auto"/>
            </w:tcBorders>
          </w:tcPr>
          <w:p w:rsidR="003B7934" w:rsidRDefault="00D82C73" w:rsidP="00174883">
            <w:r>
              <w:t xml:space="preserve">    </w:t>
            </w:r>
            <w:r w:rsidR="003B7934">
              <w:t>No []</w:t>
            </w:r>
          </w:p>
        </w:tc>
      </w:tr>
      <w:tr w:rsidR="00D711FD">
        <w:trPr>
          <w:cantSplit/>
        </w:trPr>
        <w:tc>
          <w:tcPr>
            <w:tcW w:w="4784" w:type="dxa"/>
            <w:tcBorders>
              <w:top w:val="single" w:sz="4" w:space="0" w:color="auto"/>
              <w:bottom w:val="single" w:sz="4" w:space="0" w:color="auto"/>
              <w:right w:val="single" w:sz="4" w:space="0" w:color="auto"/>
            </w:tcBorders>
          </w:tcPr>
          <w:p w:rsidR="00D711FD" w:rsidRDefault="00D711FD">
            <w:r>
              <w:t>Simplified Processing</w:t>
            </w:r>
          </w:p>
        </w:tc>
        <w:tc>
          <w:tcPr>
            <w:tcW w:w="2143" w:type="dxa"/>
            <w:tcBorders>
              <w:top w:val="single" w:sz="4" w:space="0" w:color="auto"/>
              <w:left w:val="single" w:sz="4" w:space="0" w:color="auto"/>
              <w:right w:val="single" w:sz="4" w:space="0" w:color="auto"/>
            </w:tcBorders>
          </w:tcPr>
          <w:p w:rsidR="00D711FD" w:rsidRDefault="00D711FD" w:rsidP="0061144F">
            <w:r>
              <w:t>Simple [</w:t>
            </w:r>
            <w:bookmarkStart w:id="2" w:name="SIMPLE_PROCESS"/>
            <w:bookmarkEnd w:id="2"/>
            <w:r w:rsidR="0061144F">
              <w:t>X</w:t>
            </w:r>
            <w:r>
              <w:t>]</w:t>
            </w:r>
          </w:p>
        </w:tc>
        <w:tc>
          <w:tcPr>
            <w:tcW w:w="2649" w:type="dxa"/>
            <w:gridSpan w:val="2"/>
            <w:tcBorders>
              <w:top w:val="single" w:sz="4" w:space="0" w:color="auto"/>
              <w:left w:val="single" w:sz="4" w:space="0" w:color="auto"/>
            </w:tcBorders>
          </w:tcPr>
          <w:p w:rsidR="00D711FD" w:rsidRDefault="00D82C73">
            <w:r>
              <w:t xml:space="preserve">    </w:t>
            </w:r>
            <w:r w:rsidR="00D711FD">
              <w:t>Repeater [</w:t>
            </w:r>
            <w:bookmarkStart w:id="3" w:name="REPEATER_PROCESS"/>
            <w:bookmarkEnd w:id="3"/>
            <w:r w:rsidR="007329BB">
              <w:t xml:space="preserve"> </w:t>
            </w:r>
            <w:r w:rsidR="00D711FD">
              <w:t>]</w:t>
            </w:r>
          </w:p>
        </w:tc>
      </w:tr>
      <w:tr w:rsidR="00D711FD">
        <w:trPr>
          <w:cantSplit/>
        </w:trPr>
        <w:tc>
          <w:tcPr>
            <w:tcW w:w="6927" w:type="dxa"/>
            <w:gridSpan w:val="2"/>
            <w:tcBorders>
              <w:top w:val="single" w:sz="4" w:space="0" w:color="auto"/>
              <w:right w:val="single" w:sz="4" w:space="0" w:color="auto"/>
            </w:tcBorders>
          </w:tcPr>
          <w:p w:rsidR="00D711FD" w:rsidRDefault="00D711FD">
            <w:r>
              <w:t>Is this project processed under OP 8.</w:t>
            </w:r>
            <w:r w:rsidR="00C205C4">
              <w:t>0</w:t>
            </w:r>
            <w:r>
              <w:t>0 (</w:t>
            </w:r>
            <w:r w:rsidR="00C205C4">
              <w:t>Rapid Response to Crises and Emergencies</w:t>
            </w:r>
            <w:r>
              <w:t>)</w:t>
            </w:r>
          </w:p>
        </w:tc>
        <w:tc>
          <w:tcPr>
            <w:tcW w:w="1264" w:type="dxa"/>
            <w:tcBorders>
              <w:left w:val="single" w:sz="4" w:space="0" w:color="auto"/>
              <w:right w:val="single" w:sz="4" w:space="0" w:color="auto"/>
            </w:tcBorders>
          </w:tcPr>
          <w:p w:rsidR="00D711FD" w:rsidRDefault="00D711FD">
            <w:pPr>
              <w:jc w:val="center"/>
            </w:pPr>
            <w:r>
              <w:t>Yes [</w:t>
            </w:r>
            <w:bookmarkStart w:id="4" w:name="ER_PROJ_Y"/>
            <w:r>
              <w:t xml:space="preserve"> </w:t>
            </w:r>
            <w:bookmarkEnd w:id="4"/>
            <w:r>
              <w:t>]</w:t>
            </w:r>
          </w:p>
        </w:tc>
        <w:tc>
          <w:tcPr>
            <w:tcW w:w="1385" w:type="dxa"/>
            <w:tcBorders>
              <w:left w:val="single" w:sz="4" w:space="0" w:color="auto"/>
            </w:tcBorders>
          </w:tcPr>
          <w:p w:rsidR="00D711FD" w:rsidRDefault="00D711FD">
            <w:pPr>
              <w:jc w:val="center"/>
            </w:pPr>
            <w:r>
              <w:t>No [</w:t>
            </w:r>
            <w:r w:rsidR="0061144F">
              <w:t>X</w:t>
            </w:r>
            <w:r>
              <w:t>]</w:t>
            </w:r>
          </w:p>
        </w:tc>
      </w:tr>
    </w:tbl>
    <w:p w:rsidR="00D711FD" w:rsidRDefault="00D711FD"/>
    <w:p w:rsidR="00D711FD" w:rsidRPr="00305045" w:rsidRDefault="00D711FD" w:rsidP="00305045">
      <w:pPr>
        <w:keepNext/>
        <w:jc w:val="both"/>
        <w:rPr>
          <w:b/>
          <w:bCs/>
        </w:rPr>
      </w:pPr>
      <w:r>
        <w:rPr>
          <w:b/>
          <w:bCs/>
        </w:rPr>
        <w:t>2. Project Objectives</w:t>
      </w:r>
      <w:r w:rsidR="00D03DD3">
        <w:rPr>
          <w:b/>
          <w:bCs/>
        </w:rPr>
        <w:t>:</w:t>
      </w:r>
      <w:r w:rsidR="0061144F" w:rsidRPr="0061144F">
        <w:rPr>
          <w:color w:val="000000"/>
        </w:rPr>
        <w:t xml:space="preserve"> </w:t>
      </w:r>
      <w:r w:rsidR="00911628" w:rsidRPr="007764B0">
        <w:t xml:space="preserve">The </w:t>
      </w:r>
      <w:r w:rsidR="00911628">
        <w:t>P</w:t>
      </w:r>
      <w:r w:rsidR="00911628" w:rsidRPr="007764B0">
        <w:t xml:space="preserve">roject </w:t>
      </w:r>
      <w:r w:rsidR="00911628">
        <w:t>D</w:t>
      </w:r>
      <w:r w:rsidR="00911628" w:rsidRPr="007764B0">
        <w:t xml:space="preserve">evelopment </w:t>
      </w:r>
      <w:r w:rsidR="00911628">
        <w:t>O</w:t>
      </w:r>
      <w:r w:rsidR="00911628" w:rsidRPr="007764B0">
        <w:t xml:space="preserve">bjective is </w:t>
      </w:r>
      <w:r w:rsidR="00206CEA" w:rsidRPr="00206CEA">
        <w:t>to help increase the utilization of essential health services by pregnant women and children (0 to 5 years of age) in targeted districts, and enhance the readiness of delivery mechanisms of the social protection system.</w:t>
      </w:r>
    </w:p>
    <w:p w:rsidR="00FF3069" w:rsidRDefault="00D711FD" w:rsidP="007E50F2">
      <w:pPr>
        <w:spacing w:before="240" w:after="240"/>
        <w:jc w:val="both"/>
      </w:pPr>
      <w:r>
        <w:rPr>
          <w:b/>
          <w:bCs/>
        </w:rPr>
        <w:t>3. Project Description</w:t>
      </w:r>
      <w:r w:rsidR="00D03DD3">
        <w:rPr>
          <w:b/>
          <w:bCs/>
        </w:rPr>
        <w:t>:</w:t>
      </w:r>
      <w:r w:rsidR="00FF3069" w:rsidRPr="00FF3069">
        <w:t xml:space="preserve"> </w:t>
      </w:r>
      <w:r w:rsidR="00FF3069" w:rsidRPr="003415CB">
        <w:t xml:space="preserve">The proposed </w:t>
      </w:r>
      <w:r w:rsidR="00FF3069">
        <w:t>cash transfer (</w:t>
      </w:r>
      <w:r w:rsidR="00FF3069" w:rsidRPr="003415CB">
        <w:t>CT</w:t>
      </w:r>
      <w:r w:rsidR="00FF3069">
        <w:t>)</w:t>
      </w:r>
      <w:r w:rsidR="00FF3069" w:rsidRPr="003415CB">
        <w:t xml:space="preserve"> pilot </w:t>
      </w:r>
      <w:r w:rsidR="00FF3069">
        <w:t xml:space="preserve">program </w:t>
      </w:r>
      <w:r w:rsidR="00FF3069" w:rsidRPr="003415CB">
        <w:t xml:space="preserve">aims to support human capital development by providing cash to poor pregnant women and mothers of young children, with co-responsibilities to improve child nutrition and development. </w:t>
      </w:r>
      <w:r w:rsidR="00FF3069" w:rsidRPr="00FF3069">
        <w:t xml:space="preserve">The CT pilot </w:t>
      </w:r>
      <w:r w:rsidR="00911628">
        <w:t>(i.e. the Project) intends to reach around 3,0</w:t>
      </w:r>
      <w:r w:rsidR="00FF3069" w:rsidRPr="00FF3069">
        <w:t xml:space="preserve">00 beneficiaries in </w:t>
      </w:r>
      <w:r w:rsidR="00911628">
        <w:t>two</w:t>
      </w:r>
      <w:r w:rsidR="00FF3069" w:rsidRPr="00FF3069">
        <w:t xml:space="preserve"> districts in its first phase (</w:t>
      </w:r>
      <w:r w:rsidR="007E50F2">
        <w:t xml:space="preserve">proposed </w:t>
      </w:r>
      <w:r w:rsidR="00FF3069" w:rsidRPr="00FF3069">
        <w:t xml:space="preserve">until </w:t>
      </w:r>
      <w:r w:rsidR="00911628">
        <w:t>A</w:t>
      </w:r>
      <w:r w:rsidR="006B5271">
        <w:t>pril</w:t>
      </w:r>
      <w:r w:rsidR="00555D12">
        <w:t xml:space="preserve"> </w:t>
      </w:r>
      <w:r w:rsidR="007D017A">
        <w:t>201</w:t>
      </w:r>
      <w:r w:rsidR="00911628">
        <w:t>6</w:t>
      </w:r>
      <w:r w:rsidR="00FF3069" w:rsidRPr="00FF3069">
        <w:t>). Phase II envisages a</w:t>
      </w:r>
      <w:r w:rsidR="007E50F2">
        <w:t xml:space="preserve"> potential</w:t>
      </w:r>
      <w:r w:rsidR="00FF3069" w:rsidRPr="00FF3069">
        <w:t xml:space="preserve"> scale-up to provincial level with regional or national coverage after 201</w:t>
      </w:r>
      <w:r w:rsidR="007D017A">
        <w:t>6</w:t>
      </w:r>
      <w:r w:rsidR="00911628">
        <w:t xml:space="preserve"> through a potential follow-up operation</w:t>
      </w:r>
      <w:r w:rsidR="00FF3069" w:rsidRPr="00FF3069">
        <w:t xml:space="preserve">. </w:t>
      </w:r>
      <w:r w:rsidR="00FF3069">
        <w:t xml:space="preserve">The project would also </w:t>
      </w:r>
      <w:r w:rsidR="00FF3069" w:rsidRPr="00FF3069">
        <w:t xml:space="preserve">help develop institutional capacity at various levels of government and will strengthen linkages with existing public health and nutrition services (such as the Health Equity Fund) as well as with existing mechanisms for identifying the poor (Ministry of Planning’s </w:t>
      </w:r>
      <w:proofErr w:type="spellStart"/>
      <w:r w:rsidR="00FF3069" w:rsidRPr="00FF3069">
        <w:t>IDPoor</w:t>
      </w:r>
      <w:proofErr w:type="spellEnd"/>
      <w:r w:rsidR="00FF3069" w:rsidRPr="00FF3069">
        <w:t>).</w:t>
      </w:r>
      <w:r w:rsidR="00FF3069">
        <w:t xml:space="preserve"> </w:t>
      </w:r>
    </w:p>
    <w:p w:rsidR="00FF3069" w:rsidRPr="00E94891" w:rsidRDefault="00FF3069" w:rsidP="00911628">
      <w:pPr>
        <w:jc w:val="both"/>
      </w:pPr>
      <w:r>
        <w:rPr>
          <w:bCs/>
        </w:rPr>
        <w:t>The project comprise</w:t>
      </w:r>
      <w:r w:rsidR="00305045">
        <w:rPr>
          <w:bCs/>
        </w:rPr>
        <w:t>s</w:t>
      </w:r>
      <w:r>
        <w:rPr>
          <w:bCs/>
        </w:rPr>
        <w:t xml:space="preserve"> the following three components: </w:t>
      </w:r>
    </w:p>
    <w:p w:rsidR="00897739" w:rsidRDefault="00897739" w:rsidP="00911628">
      <w:pPr>
        <w:jc w:val="both"/>
      </w:pPr>
    </w:p>
    <w:p w:rsidR="00911628" w:rsidRDefault="00911628" w:rsidP="00911628">
      <w:pPr>
        <w:jc w:val="both"/>
      </w:pPr>
      <w:r>
        <w:lastRenderedPageBreak/>
        <w:t>•</w:t>
      </w:r>
      <w:r>
        <w:tab/>
        <w:t xml:space="preserve">Component 1: Support to the National Social Protection Strategy ($100,000): </w:t>
      </w:r>
      <w:r w:rsidR="0008015F" w:rsidRPr="0008015F">
        <w:t>This component will be implemented by CARD. The component's main activities include: 1) updating the National Social Protection Strategy, 2) developing a unique registry of beneficiaries of social programs, 3) undertaking research activities, among them collaboration with the impact evaluation of the CCT Pilot (to be financed through a Bank executed TF), and 4) coordinating actors at the national level, including outreach events to disseminate information about the program and its impact evaluation.</w:t>
      </w:r>
    </w:p>
    <w:p w:rsidR="00911628" w:rsidRDefault="00911628" w:rsidP="00911628">
      <w:pPr>
        <w:jc w:val="both"/>
      </w:pPr>
    </w:p>
    <w:p w:rsidR="00911628" w:rsidRDefault="00911628" w:rsidP="00911628">
      <w:pPr>
        <w:jc w:val="both"/>
      </w:pPr>
      <w:r>
        <w:t>•</w:t>
      </w:r>
      <w:r>
        <w:tab/>
        <w:t>Component 2: Conditional cash transfer and bonuses ($</w:t>
      </w:r>
      <w:r w:rsidR="00174883">
        <w:t>5</w:t>
      </w:r>
      <w:r w:rsidR="0008015F">
        <w:t>3</w:t>
      </w:r>
      <w:r w:rsidR="00174883">
        <w:t>0</w:t>
      </w:r>
      <w:r>
        <w:t xml:space="preserve">,000): </w:t>
      </w:r>
      <w:r w:rsidR="0008015F" w:rsidRPr="0008015F">
        <w:t xml:space="preserve">This component will be implemented by NCDD-S. The component’s main activities include: 1) basic cash transfers to enrolled beneficiaries through a “third party” financial institution, 2) cash bonuses for beneficiaries based on specific co-responsibilities relating to health service utilization and attendance to learning workshops; 3) financial institution fees </w:t>
      </w:r>
      <w:proofErr w:type="gramStart"/>
      <w:r w:rsidR="0008015F" w:rsidRPr="0008015F">
        <w:t>for cash transfers, and 4) provision of nutrition and sanitation workshops</w:t>
      </w:r>
      <w:proofErr w:type="gramEnd"/>
      <w:r w:rsidR="0008015F" w:rsidRPr="0008015F">
        <w:t xml:space="preserve"> for enrolled beneficiaries. A basic cash transfer of $5 per month will be delivered regularly after enrolment to pregnant women or families with children aged 0-5 years that are categorized as </w:t>
      </w:r>
      <w:proofErr w:type="spellStart"/>
      <w:r w:rsidR="0008015F" w:rsidRPr="0008015F">
        <w:t>IDPoor</w:t>
      </w:r>
      <w:proofErr w:type="spellEnd"/>
      <w:r w:rsidR="0008015F" w:rsidRPr="0008015F">
        <w:t xml:space="preserve"> 1 or 2. Enrolment of pregnant women will be subject to establishing contact with the health center for antenatal care. Enrolment of children will be subject to presenting a birth certificate or vaccination card</w:t>
      </w:r>
      <w:r w:rsidR="0008015F">
        <w:t>.</w:t>
      </w:r>
    </w:p>
    <w:p w:rsidR="0008015F" w:rsidRDefault="0008015F" w:rsidP="00911628">
      <w:pPr>
        <w:jc w:val="both"/>
      </w:pPr>
    </w:p>
    <w:p w:rsidR="00305045" w:rsidRDefault="00911628" w:rsidP="00305045">
      <w:pPr>
        <w:jc w:val="both"/>
      </w:pPr>
      <w:r>
        <w:t>•</w:t>
      </w:r>
      <w:r>
        <w:tab/>
        <w:t>Component 3: Strengthening of SP implementation systems ($</w:t>
      </w:r>
      <w:r w:rsidR="00174883">
        <w:t>2</w:t>
      </w:r>
      <w:r w:rsidR="0008015F">
        <w:t>2</w:t>
      </w:r>
      <w:r w:rsidR="00174883">
        <w:t>0</w:t>
      </w:r>
      <w:r>
        <w:t xml:space="preserve">,000): </w:t>
      </w:r>
      <w:r w:rsidR="0008015F" w:rsidRPr="0008015F">
        <w:t>Activities in this component include: 1) strengthening NCDD-S’ management information system (MIS) to support implementation and monitoring and process evaluation; 2) strengthening the capacity of commune councils and district level staff to interact with service providers, respond to program needs including grievance redress, and monitor program implementation; and 3) other project administration costs.</w:t>
      </w:r>
    </w:p>
    <w:p w:rsidR="00305045" w:rsidRDefault="00305045" w:rsidP="00305045">
      <w:pPr>
        <w:jc w:val="both"/>
      </w:pPr>
    </w:p>
    <w:p w:rsidR="00D711FD" w:rsidRDefault="00D711FD" w:rsidP="00305045">
      <w:pPr>
        <w:jc w:val="both"/>
      </w:pPr>
      <w:r>
        <w:rPr>
          <w:b/>
          <w:bCs/>
        </w:rPr>
        <w:t>4. Project Location and salient physical characteristics relevant to the safeguard analysis</w:t>
      </w:r>
      <w:r w:rsidR="00D03DD3">
        <w:rPr>
          <w:b/>
          <w:bCs/>
        </w:rPr>
        <w:t>:</w:t>
      </w:r>
      <w:bookmarkStart w:id="5" w:name="ISDS_PROJLOC_TEXT"/>
      <w:r>
        <w:t xml:space="preserve">  </w:t>
      </w:r>
      <w:bookmarkEnd w:id="5"/>
      <w:r w:rsidR="00897739" w:rsidRPr="00787E9D">
        <w:rPr>
          <w:rFonts w:cs="Helv"/>
          <w:color w:val="000000"/>
        </w:rPr>
        <w:t xml:space="preserve">The </w:t>
      </w:r>
      <w:r w:rsidR="00A3285C">
        <w:rPr>
          <w:rFonts w:cs="Helv"/>
          <w:color w:val="000000"/>
        </w:rPr>
        <w:t xml:space="preserve">CT pilot project will be implemented </w:t>
      </w:r>
      <w:r w:rsidR="00897739">
        <w:rPr>
          <w:rFonts w:cs="Helv"/>
          <w:color w:val="000000"/>
        </w:rPr>
        <w:t xml:space="preserve">in two </w:t>
      </w:r>
      <w:r w:rsidR="00897739" w:rsidRPr="00787E9D">
        <w:rPr>
          <w:rFonts w:cs="Helv"/>
          <w:color w:val="000000"/>
        </w:rPr>
        <w:t xml:space="preserve">districts: </w:t>
      </w:r>
      <w:proofErr w:type="spellStart"/>
      <w:r w:rsidR="00897739" w:rsidRPr="00787E9D">
        <w:rPr>
          <w:rFonts w:cs="Helv"/>
          <w:color w:val="000000"/>
        </w:rPr>
        <w:t>Srey</w:t>
      </w:r>
      <w:proofErr w:type="spellEnd"/>
      <w:r w:rsidR="00897739" w:rsidRPr="00787E9D">
        <w:rPr>
          <w:rFonts w:cs="Helv"/>
          <w:color w:val="000000"/>
        </w:rPr>
        <w:t xml:space="preserve"> </w:t>
      </w:r>
      <w:proofErr w:type="spellStart"/>
      <w:r w:rsidR="00897739" w:rsidRPr="00787E9D">
        <w:rPr>
          <w:rFonts w:cs="Helv"/>
          <w:color w:val="000000"/>
        </w:rPr>
        <w:t>Snam</w:t>
      </w:r>
      <w:proofErr w:type="spellEnd"/>
      <w:r w:rsidR="00897739" w:rsidRPr="00787E9D">
        <w:rPr>
          <w:rFonts w:cs="Helv"/>
          <w:color w:val="000000"/>
        </w:rPr>
        <w:t xml:space="preserve"> (</w:t>
      </w:r>
      <w:proofErr w:type="spellStart"/>
      <w:r w:rsidR="00897739" w:rsidRPr="00787E9D">
        <w:rPr>
          <w:rFonts w:cs="Helv"/>
          <w:color w:val="000000"/>
        </w:rPr>
        <w:t>Siem</w:t>
      </w:r>
      <w:proofErr w:type="spellEnd"/>
      <w:r w:rsidR="00897739" w:rsidRPr="00787E9D">
        <w:rPr>
          <w:rFonts w:cs="Helv"/>
          <w:color w:val="000000"/>
        </w:rPr>
        <w:t xml:space="preserve"> Reap province) and Phnom </w:t>
      </w:r>
      <w:proofErr w:type="spellStart"/>
      <w:r w:rsidR="00897739" w:rsidRPr="00787E9D">
        <w:rPr>
          <w:rFonts w:cs="Helv"/>
          <w:color w:val="000000"/>
        </w:rPr>
        <w:t>Srok</w:t>
      </w:r>
      <w:proofErr w:type="spellEnd"/>
      <w:r w:rsidR="00897739" w:rsidRPr="00787E9D">
        <w:rPr>
          <w:rFonts w:cs="Helv"/>
          <w:color w:val="000000"/>
        </w:rPr>
        <w:t xml:space="preserve"> (</w:t>
      </w:r>
      <w:proofErr w:type="spellStart"/>
      <w:r w:rsidR="00897739" w:rsidRPr="00787E9D">
        <w:rPr>
          <w:rFonts w:cs="Helv"/>
          <w:color w:val="000000"/>
        </w:rPr>
        <w:t>Banteay</w:t>
      </w:r>
      <w:proofErr w:type="spellEnd"/>
      <w:r w:rsidR="00897739" w:rsidRPr="00787E9D">
        <w:rPr>
          <w:rFonts w:cs="Helv"/>
          <w:color w:val="000000"/>
        </w:rPr>
        <w:t xml:space="preserve"> </w:t>
      </w:r>
      <w:proofErr w:type="spellStart"/>
      <w:r w:rsidR="00897739" w:rsidRPr="00787E9D">
        <w:rPr>
          <w:rFonts w:cs="Helv"/>
          <w:color w:val="000000"/>
        </w:rPr>
        <w:t>Meanchey</w:t>
      </w:r>
      <w:proofErr w:type="spellEnd"/>
      <w:r w:rsidR="00897739" w:rsidRPr="00787E9D">
        <w:rPr>
          <w:rFonts w:cs="Helv"/>
          <w:color w:val="000000"/>
        </w:rPr>
        <w:t xml:space="preserve"> province). All communes within the selected districts </w:t>
      </w:r>
      <w:r w:rsidR="00A3285C">
        <w:rPr>
          <w:rFonts w:cs="Helv"/>
          <w:color w:val="000000"/>
        </w:rPr>
        <w:t>will</w:t>
      </w:r>
      <w:r w:rsidR="00897739" w:rsidRPr="00787E9D">
        <w:rPr>
          <w:rFonts w:cs="Helv"/>
          <w:color w:val="000000"/>
        </w:rPr>
        <w:t xml:space="preserve"> be covered. </w:t>
      </w:r>
      <w:r w:rsidR="007E50F2" w:rsidRPr="00231E15">
        <w:t xml:space="preserve">The criteria used for district selection include the following: district to be covered by </w:t>
      </w:r>
      <w:proofErr w:type="spellStart"/>
      <w:r w:rsidR="007E50F2" w:rsidRPr="00231E15">
        <w:t>MoP’</w:t>
      </w:r>
      <w:r w:rsidR="00911628">
        <w:t>s</w:t>
      </w:r>
      <w:proofErr w:type="spellEnd"/>
      <w:r w:rsidR="00911628">
        <w:t xml:space="preserve"> </w:t>
      </w:r>
      <w:proofErr w:type="spellStart"/>
      <w:r w:rsidR="00911628">
        <w:t>IDPoor</w:t>
      </w:r>
      <w:proofErr w:type="spellEnd"/>
      <w:r w:rsidR="00911628">
        <w:t xml:space="preserve"> Program; availability </w:t>
      </w:r>
      <w:r w:rsidR="007E50F2" w:rsidRPr="00231E15">
        <w:t>of supply-side health facilities (particularly the Health Equity Funds); capacity and commitment of the district and communes to implement and monitor the CT pilot and to facilitate the provision of supply-side services.</w:t>
      </w:r>
      <w:r w:rsidR="00A3285C">
        <w:t xml:space="preserve"> The ethnic screening of the two pilot districts</w:t>
      </w:r>
      <w:r w:rsidR="002320D7">
        <w:t xml:space="preserve"> included in the project</w:t>
      </w:r>
      <w:r w:rsidR="00A3285C">
        <w:t xml:space="preserve"> did not find any ethnic minorities present. </w:t>
      </w:r>
      <w:r w:rsidR="00D2445C">
        <w:t xml:space="preserve">If this project proves to be successful, a </w:t>
      </w:r>
      <w:r w:rsidR="00A3285C">
        <w:t xml:space="preserve">follow-on operation </w:t>
      </w:r>
      <w:r w:rsidR="00D2445C">
        <w:t xml:space="preserve">may be implemented to </w:t>
      </w:r>
      <w:r w:rsidR="00A3285C">
        <w:t xml:space="preserve">scale-up </w:t>
      </w:r>
      <w:r w:rsidR="00D2445C">
        <w:t xml:space="preserve">project activities </w:t>
      </w:r>
      <w:r w:rsidR="00A3285C">
        <w:t>to additional districts and provinces</w:t>
      </w:r>
      <w:r w:rsidR="00D2445C">
        <w:t xml:space="preserve">.  In the event that such a follow-on operation is to be supported by the Bank, </w:t>
      </w:r>
      <w:r w:rsidR="00A3285C">
        <w:t xml:space="preserve">a safeguard review and ethnic screening </w:t>
      </w:r>
      <w:r w:rsidR="00D2445C">
        <w:t xml:space="preserve">will be conducted </w:t>
      </w:r>
      <w:r w:rsidR="00A3285C">
        <w:t>during the preparation stage</w:t>
      </w:r>
      <w:r w:rsidR="00D2445C">
        <w:t xml:space="preserve"> and due actions will be carried out to ensure all safeguard policies are complied with</w:t>
      </w:r>
      <w:r w:rsidR="00A3285C">
        <w:t>.</w:t>
      </w:r>
    </w:p>
    <w:p w:rsidR="00A3285C" w:rsidRDefault="00A3285C" w:rsidP="007E50F2">
      <w:pPr>
        <w:keepNext/>
        <w:jc w:val="both"/>
      </w:pPr>
    </w:p>
    <w:p w:rsidR="00D711FD" w:rsidRDefault="00F65A8E">
      <w:pPr>
        <w:keepNext/>
        <w:rPr>
          <w:b/>
          <w:bCs/>
        </w:rPr>
      </w:pPr>
      <w:r>
        <w:rPr>
          <w:b/>
          <w:bCs/>
        </w:rPr>
        <w:t>5. Environment</w:t>
      </w:r>
      <w:r w:rsidR="00492591">
        <w:rPr>
          <w:b/>
          <w:bCs/>
        </w:rPr>
        <w:t>al</w:t>
      </w:r>
      <w:r>
        <w:rPr>
          <w:b/>
          <w:bCs/>
        </w:rPr>
        <w:t xml:space="preserve"> and</w:t>
      </w:r>
      <w:r w:rsidR="00D711FD">
        <w:rPr>
          <w:b/>
          <w:bCs/>
        </w:rPr>
        <w:t xml:space="preserve"> Social </w:t>
      </w:r>
      <w:r w:rsidR="004A7CDC">
        <w:rPr>
          <w:b/>
          <w:bCs/>
        </w:rPr>
        <w:t>Safeguards Specialists on the T</w:t>
      </w:r>
      <w:r w:rsidR="003B7934">
        <w:rPr>
          <w:b/>
          <w:bCs/>
        </w:rPr>
        <w:t>eam</w:t>
      </w:r>
      <w:r w:rsidR="00D03DD3">
        <w:rPr>
          <w:b/>
          <w:bCs/>
        </w:rPr>
        <w:t>:</w:t>
      </w:r>
    </w:p>
    <w:p w:rsidR="003F1CA2" w:rsidRDefault="003F1CA2">
      <w:bookmarkStart w:id="6" w:name="SPEC_TEAM"/>
      <w:bookmarkEnd w:id="6"/>
      <w:r>
        <w:t>Satoshi Ishihara (Sr. Social Development Specialist)</w:t>
      </w:r>
    </w:p>
    <w:p w:rsidR="00D711FD" w:rsidRDefault="00D711FD">
      <w:pPr>
        <w:rPr>
          <w:b/>
          <w:bC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618"/>
        <w:gridCol w:w="4590"/>
        <w:gridCol w:w="1356"/>
      </w:tblGrid>
      <w:tr w:rsidR="00D711FD" w:rsidTr="00DB61A4">
        <w:trPr>
          <w:cantSplit/>
        </w:trPr>
        <w:tc>
          <w:tcPr>
            <w:tcW w:w="3618" w:type="dxa"/>
            <w:tcBorders>
              <w:top w:val="single" w:sz="12" w:space="0" w:color="auto"/>
              <w:left w:val="single" w:sz="4" w:space="0" w:color="auto"/>
              <w:bottom w:val="single" w:sz="12" w:space="0" w:color="auto"/>
            </w:tcBorders>
          </w:tcPr>
          <w:p w:rsidR="00D711FD" w:rsidRDefault="00D711FD" w:rsidP="007E50F2">
            <w:pPr>
              <w:keepNext/>
            </w:pPr>
            <w:r>
              <w:rPr>
                <w:b/>
                <w:bCs/>
              </w:rPr>
              <w:lastRenderedPageBreak/>
              <w:t>6. Safeguard Policies Triggered</w:t>
            </w:r>
            <w:r w:rsidR="002A40A6">
              <w:rPr>
                <w:b/>
                <w:bCs/>
              </w:rPr>
              <w:t xml:space="preserve"> </w:t>
            </w:r>
          </w:p>
        </w:tc>
        <w:tc>
          <w:tcPr>
            <w:tcW w:w="4590" w:type="dxa"/>
            <w:tcBorders>
              <w:top w:val="single" w:sz="12" w:space="0" w:color="auto"/>
              <w:left w:val="single" w:sz="4" w:space="0" w:color="auto"/>
              <w:bottom w:val="single" w:sz="12" w:space="0" w:color="auto"/>
            </w:tcBorders>
          </w:tcPr>
          <w:p w:rsidR="00D711FD" w:rsidRDefault="00D711FD">
            <w:pPr>
              <w:keepNext/>
              <w:jc w:val="center"/>
              <w:rPr>
                <w:b/>
                <w:bCs/>
              </w:rPr>
            </w:pPr>
            <w:r>
              <w:rPr>
                <w:b/>
                <w:bCs/>
              </w:rPr>
              <w:t>Yes</w:t>
            </w:r>
          </w:p>
        </w:tc>
        <w:tc>
          <w:tcPr>
            <w:tcW w:w="1356" w:type="dxa"/>
            <w:tcBorders>
              <w:top w:val="single" w:sz="12" w:space="0" w:color="auto"/>
              <w:left w:val="single" w:sz="4" w:space="0" w:color="auto"/>
              <w:bottom w:val="single" w:sz="12" w:space="0" w:color="auto"/>
              <w:right w:val="single" w:sz="4" w:space="0" w:color="auto"/>
            </w:tcBorders>
          </w:tcPr>
          <w:p w:rsidR="00D711FD" w:rsidRDefault="00D711FD">
            <w:pPr>
              <w:keepNext/>
              <w:jc w:val="center"/>
              <w:rPr>
                <w:b/>
                <w:bCs/>
              </w:rPr>
            </w:pPr>
            <w:r>
              <w:rPr>
                <w:b/>
                <w:bCs/>
              </w:rPr>
              <w:t>No</w:t>
            </w:r>
          </w:p>
        </w:tc>
      </w:tr>
      <w:tr w:rsidR="00D711FD" w:rsidTr="00DB61A4">
        <w:trPr>
          <w:cantSplit/>
        </w:trPr>
        <w:tc>
          <w:tcPr>
            <w:tcW w:w="3618" w:type="dxa"/>
            <w:tcBorders>
              <w:top w:val="single" w:sz="12" w:space="0" w:color="auto"/>
              <w:left w:val="single" w:sz="4" w:space="0" w:color="auto"/>
              <w:bottom w:val="nil"/>
            </w:tcBorders>
          </w:tcPr>
          <w:p w:rsidR="00D711FD" w:rsidRDefault="00D711FD">
            <w:pPr>
              <w:keepNext/>
              <w:rPr>
                <w:b/>
                <w:bCs/>
              </w:rPr>
            </w:pPr>
            <w:r>
              <w:rPr>
                <w:b/>
                <w:bCs/>
              </w:rPr>
              <w:t>Environmental Assessment (OP/BP 4.01)</w:t>
            </w:r>
          </w:p>
        </w:tc>
        <w:tc>
          <w:tcPr>
            <w:tcW w:w="4590" w:type="dxa"/>
            <w:tcBorders>
              <w:top w:val="single" w:sz="12" w:space="0" w:color="auto"/>
              <w:left w:val="single" w:sz="4" w:space="0" w:color="auto"/>
              <w:bottom w:val="nil"/>
            </w:tcBorders>
          </w:tcPr>
          <w:p w:rsidR="00D711FD" w:rsidRPr="00D82C73" w:rsidRDefault="00305045">
            <w:pPr>
              <w:keepNext/>
              <w:jc w:val="center"/>
              <w:rPr>
                <w:rFonts w:ascii="Arial" w:hAnsi="Arial" w:cs="Arial"/>
                <w:bCs/>
              </w:rPr>
            </w:pPr>
            <w:r>
              <w:rPr>
                <w:rFonts w:ascii="Arial" w:hAnsi="Arial" w:cs="Arial"/>
                <w:bCs/>
              </w:rPr>
              <w:t>X</w:t>
            </w:r>
          </w:p>
        </w:tc>
        <w:tc>
          <w:tcPr>
            <w:tcW w:w="1356" w:type="dxa"/>
            <w:tcBorders>
              <w:top w:val="single" w:sz="12" w:space="0" w:color="auto"/>
              <w:left w:val="single" w:sz="4" w:space="0" w:color="auto"/>
              <w:bottom w:val="nil"/>
              <w:right w:val="single" w:sz="4" w:space="0" w:color="auto"/>
            </w:tcBorders>
          </w:tcPr>
          <w:p w:rsidR="00D711FD" w:rsidRPr="00D82C73" w:rsidRDefault="00D711FD">
            <w:pPr>
              <w:keepNext/>
              <w:jc w:val="center"/>
              <w:rPr>
                <w:rFonts w:ascii="Arial" w:hAnsi="Arial" w:cs="Arial"/>
                <w:bCs/>
              </w:rPr>
            </w:pPr>
            <w:bookmarkStart w:id="7" w:name="EnvironmentalAssessment_N"/>
            <w:bookmarkEnd w:id="7"/>
          </w:p>
        </w:tc>
      </w:tr>
      <w:tr w:rsidR="00D711FD" w:rsidTr="00DB61A4">
        <w:trPr>
          <w:cantSplit/>
        </w:trPr>
        <w:tc>
          <w:tcPr>
            <w:tcW w:w="3618" w:type="dxa"/>
            <w:tcBorders>
              <w:top w:val="single" w:sz="4" w:space="0" w:color="auto"/>
              <w:left w:val="single" w:sz="4" w:space="0" w:color="auto"/>
              <w:bottom w:val="nil"/>
            </w:tcBorders>
          </w:tcPr>
          <w:p w:rsidR="00D711FD" w:rsidRDefault="00D711FD">
            <w:pPr>
              <w:keepNext/>
              <w:rPr>
                <w:b/>
                <w:bCs/>
              </w:rPr>
            </w:pPr>
            <w:r>
              <w:rPr>
                <w:b/>
                <w:bCs/>
              </w:rPr>
              <w:t>Natural Habitats (OP/BP 4.04)</w:t>
            </w:r>
          </w:p>
        </w:tc>
        <w:tc>
          <w:tcPr>
            <w:tcW w:w="4590" w:type="dxa"/>
            <w:tcBorders>
              <w:top w:val="single" w:sz="4" w:space="0" w:color="auto"/>
              <w:left w:val="single" w:sz="4" w:space="0" w:color="auto"/>
              <w:bottom w:val="nil"/>
            </w:tcBorders>
          </w:tcPr>
          <w:p w:rsidR="00D711FD" w:rsidRPr="00D82C73" w:rsidRDefault="00D711FD" w:rsidP="003B7934">
            <w:pPr>
              <w:keepNext/>
              <w:rPr>
                <w:rFonts w:ascii="Arial" w:hAnsi="Arial" w:cs="Arial"/>
                <w:bCs/>
              </w:rPr>
            </w:pPr>
          </w:p>
        </w:tc>
        <w:tc>
          <w:tcPr>
            <w:tcW w:w="1356" w:type="dxa"/>
            <w:tcBorders>
              <w:top w:val="single" w:sz="4" w:space="0" w:color="auto"/>
              <w:left w:val="single" w:sz="4" w:space="0" w:color="auto"/>
              <w:bottom w:val="nil"/>
              <w:right w:val="single" w:sz="4" w:space="0" w:color="auto"/>
            </w:tcBorders>
          </w:tcPr>
          <w:p w:rsidR="00D711FD" w:rsidRPr="00D82C73" w:rsidRDefault="00DB61A4">
            <w:pPr>
              <w:keepNext/>
              <w:jc w:val="center"/>
              <w:rPr>
                <w:rFonts w:ascii="Arial" w:hAnsi="Arial" w:cs="Arial"/>
                <w:bCs/>
              </w:rPr>
            </w:pPr>
            <w:bookmarkStart w:id="8" w:name="NaturalHabitats_N"/>
            <w:bookmarkEnd w:id="8"/>
            <w:r>
              <w:rPr>
                <w:rFonts w:ascii="Arial" w:hAnsi="Arial" w:cs="Arial"/>
                <w:bCs/>
              </w:rPr>
              <w:t>X</w:t>
            </w:r>
          </w:p>
        </w:tc>
      </w:tr>
      <w:tr w:rsidR="00D711FD" w:rsidTr="00DB61A4">
        <w:trPr>
          <w:cantSplit/>
        </w:trPr>
        <w:tc>
          <w:tcPr>
            <w:tcW w:w="3618" w:type="dxa"/>
            <w:tcBorders>
              <w:top w:val="single" w:sz="4" w:space="0" w:color="auto"/>
              <w:left w:val="single" w:sz="4" w:space="0" w:color="auto"/>
              <w:bottom w:val="nil"/>
            </w:tcBorders>
          </w:tcPr>
          <w:p w:rsidR="00D711FD" w:rsidRDefault="00D711FD">
            <w:pPr>
              <w:keepNext/>
              <w:rPr>
                <w:b/>
                <w:bCs/>
              </w:rPr>
            </w:pPr>
            <w:r>
              <w:rPr>
                <w:b/>
                <w:bCs/>
              </w:rPr>
              <w:t>Forests (OP/BP 4.36)</w:t>
            </w:r>
          </w:p>
        </w:tc>
        <w:tc>
          <w:tcPr>
            <w:tcW w:w="4590" w:type="dxa"/>
            <w:tcBorders>
              <w:top w:val="single" w:sz="4" w:space="0" w:color="auto"/>
              <w:left w:val="single" w:sz="4" w:space="0" w:color="auto"/>
              <w:bottom w:val="nil"/>
            </w:tcBorders>
          </w:tcPr>
          <w:p w:rsidR="00D711FD" w:rsidRPr="00D82C73" w:rsidRDefault="00D711FD">
            <w:pPr>
              <w:keepNext/>
              <w:jc w:val="center"/>
              <w:rPr>
                <w:rFonts w:ascii="Arial" w:hAnsi="Arial" w:cs="Arial"/>
                <w:bCs/>
              </w:rPr>
            </w:pPr>
            <w:bookmarkStart w:id="9" w:name="Forestry_Y"/>
            <w:bookmarkEnd w:id="9"/>
          </w:p>
        </w:tc>
        <w:tc>
          <w:tcPr>
            <w:tcW w:w="1356" w:type="dxa"/>
            <w:tcBorders>
              <w:top w:val="single" w:sz="4" w:space="0" w:color="auto"/>
              <w:left w:val="single" w:sz="4" w:space="0" w:color="auto"/>
              <w:bottom w:val="nil"/>
              <w:right w:val="single" w:sz="4" w:space="0" w:color="auto"/>
            </w:tcBorders>
          </w:tcPr>
          <w:p w:rsidR="00D711FD" w:rsidRPr="00D82C73" w:rsidRDefault="00DB61A4">
            <w:pPr>
              <w:keepNext/>
              <w:jc w:val="center"/>
              <w:rPr>
                <w:rFonts w:ascii="Arial" w:hAnsi="Arial" w:cs="Arial"/>
                <w:bCs/>
              </w:rPr>
            </w:pPr>
            <w:bookmarkStart w:id="10" w:name="Forestry_N"/>
            <w:bookmarkEnd w:id="10"/>
            <w:r>
              <w:rPr>
                <w:rFonts w:ascii="Arial" w:hAnsi="Arial" w:cs="Arial"/>
                <w:bCs/>
              </w:rPr>
              <w:t>X</w:t>
            </w:r>
          </w:p>
        </w:tc>
      </w:tr>
      <w:tr w:rsidR="00D711FD" w:rsidTr="00DB61A4">
        <w:trPr>
          <w:cantSplit/>
        </w:trPr>
        <w:tc>
          <w:tcPr>
            <w:tcW w:w="3618" w:type="dxa"/>
            <w:tcBorders>
              <w:top w:val="single" w:sz="4" w:space="0" w:color="auto"/>
              <w:left w:val="single" w:sz="4" w:space="0" w:color="auto"/>
              <w:bottom w:val="nil"/>
            </w:tcBorders>
          </w:tcPr>
          <w:p w:rsidR="00D711FD" w:rsidRDefault="00D711FD">
            <w:pPr>
              <w:keepNext/>
              <w:rPr>
                <w:b/>
                <w:bCs/>
              </w:rPr>
            </w:pPr>
            <w:smartTag w:uri="urn:schemas-microsoft-com:office:smarttags" w:element="place">
              <w:r>
                <w:rPr>
                  <w:b/>
                  <w:bCs/>
                </w:rPr>
                <w:t>Pest</w:t>
              </w:r>
            </w:smartTag>
            <w:r>
              <w:rPr>
                <w:b/>
                <w:bCs/>
              </w:rPr>
              <w:t xml:space="preserve"> Management (OP 4.09)</w:t>
            </w:r>
          </w:p>
        </w:tc>
        <w:tc>
          <w:tcPr>
            <w:tcW w:w="4590" w:type="dxa"/>
            <w:tcBorders>
              <w:top w:val="single" w:sz="4" w:space="0" w:color="auto"/>
              <w:left w:val="single" w:sz="4" w:space="0" w:color="auto"/>
              <w:bottom w:val="nil"/>
            </w:tcBorders>
          </w:tcPr>
          <w:p w:rsidR="00D711FD" w:rsidRPr="00D82C73" w:rsidRDefault="00D711FD">
            <w:pPr>
              <w:keepNext/>
              <w:jc w:val="center"/>
              <w:rPr>
                <w:rFonts w:ascii="Arial" w:hAnsi="Arial" w:cs="Arial"/>
                <w:bCs/>
              </w:rPr>
            </w:pPr>
          </w:p>
        </w:tc>
        <w:tc>
          <w:tcPr>
            <w:tcW w:w="1356" w:type="dxa"/>
            <w:tcBorders>
              <w:top w:val="single" w:sz="4" w:space="0" w:color="auto"/>
              <w:left w:val="single" w:sz="4" w:space="0" w:color="auto"/>
              <w:bottom w:val="nil"/>
              <w:right w:val="single" w:sz="4" w:space="0" w:color="auto"/>
            </w:tcBorders>
          </w:tcPr>
          <w:p w:rsidR="00D711FD" w:rsidRPr="00D82C73" w:rsidRDefault="00DB61A4">
            <w:pPr>
              <w:keepNext/>
              <w:jc w:val="center"/>
              <w:rPr>
                <w:rFonts w:ascii="Arial" w:hAnsi="Arial" w:cs="Arial"/>
                <w:bCs/>
              </w:rPr>
            </w:pPr>
            <w:bookmarkStart w:id="11" w:name="PestManagement_N"/>
            <w:bookmarkEnd w:id="11"/>
            <w:r>
              <w:rPr>
                <w:rFonts w:ascii="Arial" w:hAnsi="Arial" w:cs="Arial"/>
                <w:bCs/>
              </w:rPr>
              <w:t>X</w:t>
            </w:r>
          </w:p>
        </w:tc>
      </w:tr>
      <w:tr w:rsidR="00D711FD" w:rsidTr="00DB61A4">
        <w:trPr>
          <w:cantSplit/>
        </w:trPr>
        <w:tc>
          <w:tcPr>
            <w:tcW w:w="3618" w:type="dxa"/>
            <w:tcBorders>
              <w:top w:val="single" w:sz="4" w:space="0" w:color="auto"/>
              <w:left w:val="single" w:sz="4" w:space="0" w:color="auto"/>
              <w:bottom w:val="nil"/>
            </w:tcBorders>
          </w:tcPr>
          <w:p w:rsidR="00D711FD" w:rsidRDefault="00C358E6">
            <w:pPr>
              <w:keepNext/>
              <w:rPr>
                <w:b/>
                <w:bCs/>
              </w:rPr>
            </w:pPr>
            <w:r w:rsidRPr="006E5CEA">
              <w:rPr>
                <w:b/>
                <w:bCs/>
              </w:rPr>
              <w:t xml:space="preserve">Physical </w:t>
            </w:r>
            <w:r w:rsidR="00D711FD" w:rsidRPr="006E5CEA">
              <w:rPr>
                <w:b/>
                <w:bCs/>
              </w:rPr>
              <w:t xml:space="preserve">Cultural </w:t>
            </w:r>
            <w:r w:rsidRPr="006E5CEA">
              <w:rPr>
                <w:b/>
                <w:bCs/>
              </w:rPr>
              <w:t>Resources</w:t>
            </w:r>
            <w:r w:rsidR="00D711FD" w:rsidRPr="006E5CEA">
              <w:rPr>
                <w:b/>
                <w:bCs/>
              </w:rPr>
              <w:t xml:space="preserve"> (OP</w:t>
            </w:r>
            <w:r w:rsidRPr="006E5CEA">
              <w:rPr>
                <w:b/>
                <w:bCs/>
              </w:rPr>
              <w:t>/BP 4.11</w:t>
            </w:r>
            <w:r w:rsidR="00D711FD" w:rsidRPr="006E5CEA">
              <w:rPr>
                <w:b/>
                <w:bCs/>
              </w:rPr>
              <w:t>)</w:t>
            </w:r>
          </w:p>
        </w:tc>
        <w:tc>
          <w:tcPr>
            <w:tcW w:w="4590" w:type="dxa"/>
            <w:tcBorders>
              <w:top w:val="single" w:sz="4" w:space="0" w:color="auto"/>
              <w:left w:val="single" w:sz="4" w:space="0" w:color="auto"/>
              <w:bottom w:val="nil"/>
            </w:tcBorders>
          </w:tcPr>
          <w:p w:rsidR="00D711FD" w:rsidRPr="00D82C73" w:rsidRDefault="00D711FD">
            <w:pPr>
              <w:keepNext/>
              <w:jc w:val="center"/>
              <w:rPr>
                <w:rFonts w:ascii="Arial" w:hAnsi="Arial" w:cs="Arial"/>
                <w:bCs/>
              </w:rPr>
            </w:pPr>
          </w:p>
        </w:tc>
        <w:tc>
          <w:tcPr>
            <w:tcW w:w="1356" w:type="dxa"/>
            <w:tcBorders>
              <w:top w:val="single" w:sz="4" w:space="0" w:color="auto"/>
              <w:left w:val="single" w:sz="4" w:space="0" w:color="auto"/>
              <w:bottom w:val="nil"/>
              <w:right w:val="single" w:sz="4" w:space="0" w:color="auto"/>
            </w:tcBorders>
          </w:tcPr>
          <w:p w:rsidR="00D711FD" w:rsidRPr="00D82C73" w:rsidRDefault="009C08FF">
            <w:pPr>
              <w:keepNext/>
              <w:jc w:val="center"/>
              <w:rPr>
                <w:rFonts w:ascii="Arial" w:hAnsi="Arial" w:cs="Arial"/>
                <w:bCs/>
              </w:rPr>
            </w:pPr>
            <w:bookmarkStart w:id="12" w:name="CulturalProperty_N"/>
            <w:bookmarkEnd w:id="12"/>
            <w:r>
              <w:rPr>
                <w:rFonts w:ascii="Arial" w:hAnsi="Arial" w:cs="Arial"/>
                <w:bCs/>
              </w:rPr>
              <w:t>X</w:t>
            </w:r>
          </w:p>
        </w:tc>
      </w:tr>
      <w:tr w:rsidR="00D711FD" w:rsidTr="00DB61A4">
        <w:trPr>
          <w:cantSplit/>
        </w:trPr>
        <w:tc>
          <w:tcPr>
            <w:tcW w:w="3618" w:type="dxa"/>
            <w:tcBorders>
              <w:top w:val="single" w:sz="4" w:space="0" w:color="auto"/>
              <w:left w:val="single" w:sz="4" w:space="0" w:color="auto"/>
              <w:bottom w:val="nil"/>
            </w:tcBorders>
          </w:tcPr>
          <w:p w:rsidR="00D711FD" w:rsidRPr="006E5CEA" w:rsidRDefault="00D711FD">
            <w:pPr>
              <w:keepNext/>
              <w:rPr>
                <w:b/>
              </w:rPr>
            </w:pPr>
            <w:r w:rsidRPr="006E5CEA">
              <w:rPr>
                <w:b/>
              </w:rPr>
              <w:t>Indigenous Peoples (O</w:t>
            </w:r>
            <w:r w:rsidR="00EB4B4A" w:rsidRPr="006E5CEA">
              <w:rPr>
                <w:b/>
              </w:rPr>
              <w:t>P/BP 4.10</w:t>
            </w:r>
            <w:r w:rsidRPr="006E5CEA">
              <w:rPr>
                <w:b/>
              </w:rPr>
              <w:t>)</w:t>
            </w:r>
          </w:p>
        </w:tc>
        <w:tc>
          <w:tcPr>
            <w:tcW w:w="4590" w:type="dxa"/>
            <w:tcBorders>
              <w:top w:val="single" w:sz="4" w:space="0" w:color="auto"/>
              <w:left w:val="single" w:sz="4" w:space="0" w:color="auto"/>
              <w:bottom w:val="nil"/>
            </w:tcBorders>
          </w:tcPr>
          <w:p w:rsidR="006E5CEA" w:rsidRPr="00305045" w:rsidRDefault="00305045" w:rsidP="00305045">
            <w:pPr>
              <w:keepNext/>
              <w:jc w:val="center"/>
              <w:rPr>
                <w:rFonts w:ascii="Arial" w:hAnsi="Arial" w:cs="Arial"/>
              </w:rPr>
            </w:pPr>
            <w:r w:rsidRPr="00305045">
              <w:rPr>
                <w:rFonts w:ascii="Arial" w:hAnsi="Arial" w:cs="Arial"/>
              </w:rPr>
              <w:t>X</w:t>
            </w:r>
          </w:p>
        </w:tc>
        <w:tc>
          <w:tcPr>
            <w:tcW w:w="1356" w:type="dxa"/>
            <w:tcBorders>
              <w:top w:val="single" w:sz="4" w:space="0" w:color="auto"/>
              <w:left w:val="single" w:sz="4" w:space="0" w:color="auto"/>
              <w:bottom w:val="nil"/>
              <w:right w:val="single" w:sz="4" w:space="0" w:color="auto"/>
            </w:tcBorders>
          </w:tcPr>
          <w:p w:rsidR="00D711FD" w:rsidRPr="00D82C73" w:rsidRDefault="00D711FD">
            <w:pPr>
              <w:keepNext/>
              <w:jc w:val="center"/>
              <w:rPr>
                <w:rFonts w:ascii="Arial" w:hAnsi="Arial" w:cs="Arial"/>
                <w:bCs/>
              </w:rPr>
            </w:pPr>
            <w:bookmarkStart w:id="13" w:name="IndigenousPeoples_N"/>
            <w:bookmarkEnd w:id="13"/>
          </w:p>
        </w:tc>
      </w:tr>
      <w:tr w:rsidR="00D711FD" w:rsidTr="00DB61A4">
        <w:trPr>
          <w:cantSplit/>
        </w:trPr>
        <w:tc>
          <w:tcPr>
            <w:tcW w:w="3618" w:type="dxa"/>
            <w:tcBorders>
              <w:top w:val="single" w:sz="4" w:space="0" w:color="auto"/>
              <w:left w:val="single" w:sz="4" w:space="0" w:color="auto"/>
              <w:bottom w:val="nil"/>
            </w:tcBorders>
          </w:tcPr>
          <w:p w:rsidR="00D711FD" w:rsidRDefault="00D711FD">
            <w:pPr>
              <w:keepNext/>
              <w:rPr>
                <w:b/>
                <w:bCs/>
              </w:rPr>
            </w:pPr>
            <w:r>
              <w:rPr>
                <w:b/>
                <w:bCs/>
              </w:rPr>
              <w:t>Involuntary Resettlement (OP/BP 4.12)</w:t>
            </w:r>
          </w:p>
        </w:tc>
        <w:tc>
          <w:tcPr>
            <w:tcW w:w="4590" w:type="dxa"/>
            <w:tcBorders>
              <w:top w:val="single" w:sz="4" w:space="0" w:color="auto"/>
              <w:left w:val="single" w:sz="4" w:space="0" w:color="auto"/>
              <w:bottom w:val="nil"/>
            </w:tcBorders>
          </w:tcPr>
          <w:p w:rsidR="00D711FD" w:rsidRPr="00D82C73" w:rsidRDefault="00D711FD">
            <w:pPr>
              <w:keepNext/>
              <w:jc w:val="center"/>
              <w:rPr>
                <w:rFonts w:ascii="Arial" w:hAnsi="Arial" w:cs="Arial"/>
                <w:bCs/>
              </w:rPr>
            </w:pPr>
          </w:p>
        </w:tc>
        <w:tc>
          <w:tcPr>
            <w:tcW w:w="1356" w:type="dxa"/>
            <w:tcBorders>
              <w:top w:val="single" w:sz="4" w:space="0" w:color="auto"/>
              <w:left w:val="single" w:sz="4" w:space="0" w:color="auto"/>
              <w:bottom w:val="nil"/>
              <w:right w:val="single" w:sz="4" w:space="0" w:color="auto"/>
            </w:tcBorders>
          </w:tcPr>
          <w:p w:rsidR="00D711FD" w:rsidRPr="00D82C73" w:rsidRDefault="003F1CA2">
            <w:pPr>
              <w:keepNext/>
              <w:jc w:val="center"/>
              <w:rPr>
                <w:rFonts w:ascii="Arial" w:hAnsi="Arial" w:cs="Arial"/>
                <w:bCs/>
              </w:rPr>
            </w:pPr>
            <w:bookmarkStart w:id="14" w:name="InvoluntaryResettlement_N"/>
            <w:bookmarkEnd w:id="14"/>
            <w:r>
              <w:rPr>
                <w:rFonts w:ascii="Arial" w:hAnsi="Arial" w:cs="Arial"/>
                <w:bCs/>
              </w:rPr>
              <w:t>X</w:t>
            </w:r>
          </w:p>
        </w:tc>
      </w:tr>
      <w:tr w:rsidR="00D711FD" w:rsidTr="00DB61A4">
        <w:trPr>
          <w:cantSplit/>
        </w:trPr>
        <w:tc>
          <w:tcPr>
            <w:tcW w:w="3618" w:type="dxa"/>
            <w:tcBorders>
              <w:top w:val="single" w:sz="4" w:space="0" w:color="auto"/>
              <w:left w:val="single" w:sz="4" w:space="0" w:color="auto"/>
              <w:bottom w:val="nil"/>
            </w:tcBorders>
          </w:tcPr>
          <w:p w:rsidR="00D711FD" w:rsidRDefault="00D711FD">
            <w:pPr>
              <w:keepNext/>
              <w:rPr>
                <w:b/>
                <w:bCs/>
              </w:rPr>
            </w:pPr>
            <w:r>
              <w:rPr>
                <w:b/>
                <w:bCs/>
              </w:rPr>
              <w:t>Safety of Dams (OP/BP 4.37)</w:t>
            </w:r>
          </w:p>
        </w:tc>
        <w:tc>
          <w:tcPr>
            <w:tcW w:w="4590" w:type="dxa"/>
            <w:tcBorders>
              <w:top w:val="single" w:sz="4" w:space="0" w:color="auto"/>
              <w:left w:val="single" w:sz="4" w:space="0" w:color="auto"/>
              <w:bottom w:val="nil"/>
            </w:tcBorders>
          </w:tcPr>
          <w:p w:rsidR="00D711FD" w:rsidRPr="00D82C73" w:rsidRDefault="00D711FD">
            <w:pPr>
              <w:keepNext/>
              <w:jc w:val="center"/>
              <w:rPr>
                <w:rFonts w:ascii="Arial" w:hAnsi="Arial" w:cs="Arial"/>
                <w:bCs/>
              </w:rPr>
            </w:pPr>
          </w:p>
        </w:tc>
        <w:tc>
          <w:tcPr>
            <w:tcW w:w="1356" w:type="dxa"/>
            <w:tcBorders>
              <w:top w:val="single" w:sz="4" w:space="0" w:color="auto"/>
              <w:left w:val="single" w:sz="4" w:space="0" w:color="auto"/>
              <w:bottom w:val="nil"/>
              <w:right w:val="single" w:sz="4" w:space="0" w:color="auto"/>
            </w:tcBorders>
          </w:tcPr>
          <w:p w:rsidR="00D711FD" w:rsidRPr="00D82C73" w:rsidRDefault="003F1CA2">
            <w:pPr>
              <w:keepNext/>
              <w:jc w:val="center"/>
              <w:rPr>
                <w:rFonts w:ascii="Arial" w:hAnsi="Arial" w:cs="Arial"/>
                <w:bCs/>
              </w:rPr>
            </w:pPr>
            <w:bookmarkStart w:id="15" w:name="SafetyofDams_N"/>
            <w:bookmarkEnd w:id="15"/>
            <w:r>
              <w:rPr>
                <w:rFonts w:ascii="Arial" w:hAnsi="Arial" w:cs="Arial"/>
                <w:bCs/>
              </w:rPr>
              <w:t>X</w:t>
            </w:r>
          </w:p>
        </w:tc>
      </w:tr>
      <w:tr w:rsidR="00D711FD" w:rsidTr="00DB61A4">
        <w:trPr>
          <w:cantSplit/>
        </w:trPr>
        <w:tc>
          <w:tcPr>
            <w:tcW w:w="3618" w:type="dxa"/>
            <w:tcBorders>
              <w:top w:val="single" w:sz="4" w:space="0" w:color="auto"/>
              <w:left w:val="single" w:sz="4" w:space="0" w:color="auto"/>
              <w:bottom w:val="single" w:sz="4" w:space="0" w:color="auto"/>
            </w:tcBorders>
          </w:tcPr>
          <w:p w:rsidR="00D711FD" w:rsidRDefault="00D711FD">
            <w:pPr>
              <w:keepNext/>
              <w:rPr>
                <w:b/>
                <w:bCs/>
              </w:rPr>
            </w:pPr>
            <w:r>
              <w:rPr>
                <w:b/>
                <w:bCs/>
              </w:rPr>
              <w:t>Projects on International Waterways (OP/BP</w:t>
            </w:r>
            <w:r>
              <w:t xml:space="preserve"> </w:t>
            </w:r>
            <w:r>
              <w:rPr>
                <w:b/>
                <w:bCs/>
              </w:rPr>
              <w:t>7.50)</w:t>
            </w:r>
          </w:p>
        </w:tc>
        <w:tc>
          <w:tcPr>
            <w:tcW w:w="4590" w:type="dxa"/>
            <w:tcBorders>
              <w:top w:val="single" w:sz="4" w:space="0" w:color="auto"/>
              <w:left w:val="single" w:sz="4" w:space="0" w:color="auto"/>
              <w:bottom w:val="single" w:sz="4" w:space="0" w:color="auto"/>
            </w:tcBorders>
          </w:tcPr>
          <w:p w:rsidR="00D711FD" w:rsidRPr="00D82C73" w:rsidRDefault="00D711FD">
            <w:pPr>
              <w:keepNext/>
              <w:jc w:val="center"/>
              <w:rPr>
                <w:rFonts w:ascii="Arial" w:hAnsi="Arial" w:cs="Arial"/>
                <w:bCs/>
              </w:rPr>
            </w:pPr>
          </w:p>
        </w:tc>
        <w:tc>
          <w:tcPr>
            <w:tcW w:w="1356" w:type="dxa"/>
            <w:tcBorders>
              <w:top w:val="single" w:sz="4" w:space="0" w:color="auto"/>
              <w:left w:val="single" w:sz="4" w:space="0" w:color="auto"/>
              <w:bottom w:val="single" w:sz="4" w:space="0" w:color="auto"/>
              <w:right w:val="single" w:sz="4" w:space="0" w:color="auto"/>
            </w:tcBorders>
          </w:tcPr>
          <w:p w:rsidR="00D711FD" w:rsidRPr="00D82C73" w:rsidRDefault="003F1CA2">
            <w:pPr>
              <w:keepNext/>
              <w:jc w:val="center"/>
              <w:rPr>
                <w:rFonts w:ascii="Arial" w:hAnsi="Arial" w:cs="Arial"/>
                <w:bCs/>
              </w:rPr>
            </w:pPr>
            <w:bookmarkStart w:id="16" w:name="ProjectsinInternationalWaters_N"/>
            <w:bookmarkEnd w:id="16"/>
            <w:r>
              <w:rPr>
                <w:rFonts w:ascii="Arial" w:hAnsi="Arial" w:cs="Arial"/>
                <w:bCs/>
              </w:rPr>
              <w:t>X</w:t>
            </w:r>
          </w:p>
        </w:tc>
      </w:tr>
      <w:tr w:rsidR="00D711FD" w:rsidTr="00DB61A4">
        <w:trPr>
          <w:cantSplit/>
        </w:trPr>
        <w:tc>
          <w:tcPr>
            <w:tcW w:w="3618" w:type="dxa"/>
            <w:tcBorders>
              <w:top w:val="single" w:sz="4" w:space="0" w:color="auto"/>
              <w:left w:val="single" w:sz="4" w:space="0" w:color="auto"/>
              <w:bottom w:val="single" w:sz="12" w:space="0" w:color="auto"/>
              <w:right w:val="single" w:sz="4" w:space="0" w:color="auto"/>
            </w:tcBorders>
          </w:tcPr>
          <w:p w:rsidR="00D711FD" w:rsidRDefault="00D711FD">
            <w:pPr>
              <w:keepNext/>
              <w:rPr>
                <w:b/>
                <w:bCs/>
              </w:rPr>
            </w:pPr>
            <w:r>
              <w:rPr>
                <w:b/>
                <w:bCs/>
              </w:rPr>
              <w:t>Projects in Disputed Areas (OP/BP 7.60)</w:t>
            </w:r>
          </w:p>
        </w:tc>
        <w:tc>
          <w:tcPr>
            <w:tcW w:w="4590" w:type="dxa"/>
            <w:tcBorders>
              <w:top w:val="single" w:sz="4" w:space="0" w:color="auto"/>
              <w:left w:val="single" w:sz="4" w:space="0" w:color="auto"/>
              <w:bottom w:val="single" w:sz="12" w:space="0" w:color="auto"/>
              <w:right w:val="single" w:sz="4" w:space="0" w:color="auto"/>
            </w:tcBorders>
          </w:tcPr>
          <w:p w:rsidR="00D711FD" w:rsidRPr="00D82C73" w:rsidRDefault="00D711FD">
            <w:pPr>
              <w:keepNext/>
              <w:jc w:val="center"/>
              <w:rPr>
                <w:rFonts w:ascii="Arial" w:hAnsi="Arial" w:cs="Arial"/>
                <w:bCs/>
              </w:rPr>
            </w:pPr>
          </w:p>
        </w:tc>
        <w:tc>
          <w:tcPr>
            <w:tcW w:w="1356" w:type="dxa"/>
            <w:tcBorders>
              <w:top w:val="single" w:sz="4" w:space="0" w:color="auto"/>
              <w:left w:val="single" w:sz="4" w:space="0" w:color="auto"/>
              <w:bottom w:val="single" w:sz="12" w:space="0" w:color="auto"/>
              <w:right w:val="single" w:sz="4" w:space="0" w:color="auto"/>
            </w:tcBorders>
          </w:tcPr>
          <w:p w:rsidR="00D711FD" w:rsidRPr="00D82C73" w:rsidRDefault="003F1CA2">
            <w:pPr>
              <w:keepNext/>
              <w:jc w:val="center"/>
              <w:rPr>
                <w:rFonts w:ascii="Arial" w:hAnsi="Arial" w:cs="Arial"/>
                <w:bCs/>
              </w:rPr>
            </w:pPr>
            <w:bookmarkStart w:id="17" w:name="ProjectsinDisputedAreas_N"/>
            <w:bookmarkEnd w:id="17"/>
            <w:r>
              <w:rPr>
                <w:rFonts w:ascii="Arial" w:hAnsi="Arial" w:cs="Arial"/>
                <w:bCs/>
              </w:rPr>
              <w:t>X</w:t>
            </w:r>
          </w:p>
        </w:tc>
      </w:tr>
    </w:tbl>
    <w:p w:rsidR="00D711FD" w:rsidRDefault="00D711FD">
      <w:pPr>
        <w:rPr>
          <w:b/>
          <w:bCs/>
        </w:rPr>
      </w:pPr>
    </w:p>
    <w:p w:rsidR="00D711FD" w:rsidRDefault="00D711FD">
      <w:pPr>
        <w:keepNext/>
        <w:rPr>
          <w:b/>
          <w:bCs/>
        </w:rPr>
      </w:pPr>
      <w:r>
        <w:rPr>
          <w:b/>
          <w:bCs/>
        </w:rPr>
        <w:t>II.  Key Safeguard Policy Issues and Their Management</w:t>
      </w:r>
    </w:p>
    <w:p w:rsidR="00D711FD" w:rsidRDefault="00D711FD">
      <w:pPr>
        <w:keepNext/>
        <w:spacing w:before="120" w:after="120"/>
        <w:rPr>
          <w:b/>
          <w:bCs/>
          <w:i/>
          <w:iCs/>
        </w:rPr>
      </w:pPr>
      <w:r>
        <w:rPr>
          <w:b/>
          <w:bCs/>
          <w:i/>
          <w:iCs/>
        </w:rPr>
        <w:t>A. Summary of Key Safeguard Issues</w:t>
      </w:r>
    </w:p>
    <w:p w:rsidR="00D711FD" w:rsidRPr="00442A37" w:rsidRDefault="00D711FD">
      <w:pPr>
        <w:keepNext/>
        <w:rPr>
          <w:b/>
        </w:rPr>
      </w:pPr>
      <w:r w:rsidRPr="00442A37">
        <w:rPr>
          <w:b/>
        </w:rPr>
        <w:t>1. Describe any safeguard issues and impacts associated with the proposed project. Identify and describe any potential large scale, significant and/or irreversible impacts:</w:t>
      </w:r>
    </w:p>
    <w:p w:rsidR="00D711FD" w:rsidRDefault="00D711FD">
      <w:bookmarkStart w:id="18" w:name="ISDS_SG_ISSUE"/>
      <w:r>
        <w:t xml:space="preserve"> </w:t>
      </w:r>
      <w:bookmarkEnd w:id="18"/>
    </w:p>
    <w:p w:rsidR="009C08FF" w:rsidRPr="009C08FF" w:rsidRDefault="009C08FF" w:rsidP="007E50F2">
      <w:pPr>
        <w:keepNext/>
        <w:jc w:val="both"/>
      </w:pPr>
      <w:r w:rsidRPr="009C08FF">
        <w:t>This grant</w:t>
      </w:r>
      <w:r w:rsidR="00305045" w:rsidRPr="009C08FF">
        <w:t xml:space="preserve"> triggers OP 4.01 Environment Assessment in order to address the issues related to inclusion of vulnerable groups of people in project activities. </w:t>
      </w:r>
      <w:r w:rsidRPr="009C08FF">
        <w:rPr>
          <w:color w:val="000000"/>
        </w:rPr>
        <w:t xml:space="preserve">OP 4.01 addresses social aspects of environment which among others includes inclusion and vulnerability. Cash transfers, </w:t>
      </w:r>
      <w:r w:rsidR="001D2C1D">
        <w:rPr>
          <w:color w:val="000000"/>
        </w:rPr>
        <w:t>which in fact intend</w:t>
      </w:r>
      <w:r w:rsidRPr="009C08FF">
        <w:rPr>
          <w:color w:val="000000"/>
        </w:rPr>
        <w:t xml:space="preserve"> to address vulnerabilities, benefit a wide range of people and should therefore ensure inclusion of all in project activities.</w:t>
      </w:r>
    </w:p>
    <w:p w:rsidR="009C08FF" w:rsidRDefault="009C08FF" w:rsidP="007E50F2">
      <w:pPr>
        <w:keepNext/>
        <w:jc w:val="both"/>
      </w:pPr>
    </w:p>
    <w:p w:rsidR="009C08FF" w:rsidRDefault="00305045" w:rsidP="007E50F2">
      <w:pPr>
        <w:keepNext/>
        <w:jc w:val="both"/>
      </w:pPr>
      <w:r w:rsidRPr="00305045">
        <w:t xml:space="preserve">Further, </w:t>
      </w:r>
      <w:r w:rsidR="009C08FF">
        <w:t xml:space="preserve">this grant triggers </w:t>
      </w:r>
      <w:r w:rsidRPr="00305045">
        <w:t xml:space="preserve">OP 4.10 </w:t>
      </w:r>
      <w:r w:rsidR="009C08FF">
        <w:t xml:space="preserve">on Indigenous People.  This </w:t>
      </w:r>
      <w:r w:rsidRPr="00305045">
        <w:t>is triggered due to C</w:t>
      </w:r>
      <w:r w:rsidR="009C08FF">
        <w:t>omponent 1 that will support a</w:t>
      </w:r>
      <w:r w:rsidRPr="00305045">
        <w:t xml:space="preserve"> National Social Protection Strategy</w:t>
      </w:r>
      <w:r w:rsidR="009C08FF">
        <w:t>,</w:t>
      </w:r>
      <w:r w:rsidRPr="00305045">
        <w:t xml:space="preserve"> even though there are no IPs in the two pilot districts of </w:t>
      </w:r>
      <w:proofErr w:type="spellStart"/>
      <w:r w:rsidRPr="00305045">
        <w:t>Srey</w:t>
      </w:r>
      <w:proofErr w:type="spellEnd"/>
      <w:r w:rsidRPr="00305045">
        <w:t xml:space="preserve"> </w:t>
      </w:r>
      <w:proofErr w:type="spellStart"/>
      <w:r w:rsidRPr="00305045">
        <w:t>Snam</w:t>
      </w:r>
      <w:proofErr w:type="spellEnd"/>
      <w:r w:rsidRPr="00305045">
        <w:t xml:space="preserve"> and Phnom </w:t>
      </w:r>
      <w:proofErr w:type="spellStart"/>
      <w:r w:rsidRPr="00305045">
        <w:t>Srok</w:t>
      </w:r>
      <w:proofErr w:type="spellEnd"/>
      <w:r w:rsidRPr="00305045">
        <w:t xml:space="preserve">. </w:t>
      </w:r>
    </w:p>
    <w:p w:rsidR="009C08FF" w:rsidRDefault="009C08FF" w:rsidP="007E50F2">
      <w:pPr>
        <w:keepNext/>
        <w:jc w:val="both"/>
      </w:pPr>
    </w:p>
    <w:p w:rsidR="009C08FF" w:rsidRDefault="009C08FF" w:rsidP="007E50F2">
      <w:pPr>
        <w:keepNext/>
        <w:jc w:val="both"/>
      </w:pPr>
      <w:r>
        <w:t xml:space="preserve">Because both OP 4.01 and OP4.10 are </w:t>
      </w:r>
      <w:r w:rsidR="00A71C32">
        <w:t>triggered, the project is categ</w:t>
      </w:r>
      <w:r>
        <w:t>orized as “B”. However, there are</w:t>
      </w:r>
      <w:r w:rsidR="00A71C32">
        <w:t xml:space="preserve"> no separate instrument</w:t>
      </w:r>
      <w:r>
        <w:t>s</w:t>
      </w:r>
      <w:r w:rsidR="00A71C32">
        <w:t xml:space="preserve"> required</w:t>
      </w:r>
      <w:r>
        <w:t>,</w:t>
      </w:r>
      <w:r w:rsidR="00A71C32">
        <w:t xml:space="preserve"> even if project categorization is “B”.</w:t>
      </w:r>
      <w:r>
        <w:t xml:space="preserve"> </w:t>
      </w:r>
    </w:p>
    <w:p w:rsidR="00A71C32" w:rsidRDefault="00A71C32" w:rsidP="007E50F2">
      <w:pPr>
        <w:keepNext/>
        <w:jc w:val="both"/>
      </w:pPr>
    </w:p>
    <w:p w:rsidR="00442A37" w:rsidRPr="00442A37" w:rsidRDefault="00442A37" w:rsidP="007E50F2">
      <w:pPr>
        <w:keepNext/>
        <w:jc w:val="both"/>
      </w:pPr>
      <w:r w:rsidRPr="00442A37">
        <w:t xml:space="preserve">There are no environmental concerns around any component of the operational cycle. No large scale, significant or irreversible social impacts are anticipated. </w:t>
      </w:r>
      <w:r w:rsidR="00B34189">
        <w:t>T</w:t>
      </w:r>
      <w:r w:rsidR="00B34189" w:rsidRPr="00B34189">
        <w:t xml:space="preserve">he project would not require any land acquisition since it would not finance any civil works, and it would not have any negative impact on the livelihood of local population. </w:t>
      </w:r>
      <w:r w:rsidR="00D2445C">
        <w:t xml:space="preserve">The result of ethnic screening did not find an ethnic minority in project areas. </w:t>
      </w:r>
      <w:r w:rsidRPr="00442A37">
        <w:t xml:space="preserve">The project promotes social inclusion and human capital development by providing cash to poor pregnant women and mothers of young children, with co-responsibilities to improve child nutrition and development. By providing support to local authorities for implementing the cash transfer and community-level activities to promote health and nutrition, the project envisages direct local participation in communication and case management strategies. Field work will seek to address remaining questions on appropriateness </w:t>
      </w:r>
      <w:r w:rsidRPr="00442A37">
        <w:lastRenderedPageBreak/>
        <w:t>of communication, case management and other implementation strategies. Complaints mechanisms to be developed to ensure marginalized populations are not excluded.</w:t>
      </w:r>
      <w:r w:rsidR="00B34189" w:rsidRPr="00B34189">
        <w:t xml:space="preserve"> There are no ethnic minorities in the two selected districts.</w:t>
      </w:r>
    </w:p>
    <w:p w:rsidR="00D711FD" w:rsidRDefault="00D711FD"/>
    <w:p w:rsidR="00D711FD" w:rsidRPr="00442A37" w:rsidRDefault="00D711FD">
      <w:pPr>
        <w:keepNext/>
        <w:rPr>
          <w:b/>
        </w:rPr>
      </w:pPr>
      <w:r w:rsidRPr="00442A37">
        <w:rPr>
          <w:b/>
        </w:rPr>
        <w:t>2. Describe any potential indirect and/or long term impacts due to anticipated future activities in the project area:</w:t>
      </w:r>
    </w:p>
    <w:p w:rsidR="00442A37" w:rsidRDefault="00442A37">
      <w:bookmarkStart w:id="19" w:name="ISDS_SG_IMP"/>
    </w:p>
    <w:p w:rsidR="00AA431B" w:rsidRPr="00AA431B" w:rsidRDefault="00442A37" w:rsidP="007E50F2">
      <w:pPr>
        <w:jc w:val="both"/>
      </w:pPr>
      <w:r w:rsidRPr="00442A37">
        <w:t>By improving access to public health services and strengthening the local capacity, the project is likely to have a positive social impact.</w:t>
      </w:r>
      <w:r>
        <w:t xml:space="preserve"> However, the following indirect social impact of </w:t>
      </w:r>
      <w:r w:rsidRPr="00442A37">
        <w:t xml:space="preserve">the cash transfer pilot </w:t>
      </w:r>
      <w:r>
        <w:t>can emerge: (</w:t>
      </w:r>
      <w:proofErr w:type="spellStart"/>
      <w:r>
        <w:t>i</w:t>
      </w:r>
      <w:proofErr w:type="spellEnd"/>
      <w:r>
        <w:t xml:space="preserve">) </w:t>
      </w:r>
      <w:proofErr w:type="gramStart"/>
      <w:r w:rsidRPr="00442A37">
        <w:t>The</w:t>
      </w:r>
      <w:proofErr w:type="gramEnd"/>
      <w:r w:rsidRPr="00442A37">
        <w:t xml:space="preserve"> project would rely on the Ministry of Planning’s ID</w:t>
      </w:r>
      <w:r w:rsidR="00A71C32">
        <w:t xml:space="preserve"> </w:t>
      </w:r>
      <w:r w:rsidRPr="00442A37">
        <w:t>Poor to target beneficiaries</w:t>
      </w:r>
      <w:r w:rsidR="00555D12">
        <w:t xml:space="preserve"> (</w:t>
      </w:r>
      <w:r w:rsidR="00747B8F">
        <w:t>the ID poor procedure involved local community in providing feedback and making decision on the final list of poor families</w:t>
      </w:r>
      <w:r w:rsidR="00555D12">
        <w:t>)</w:t>
      </w:r>
      <w:r w:rsidR="00AA431B">
        <w:t xml:space="preserve">. In the absence of clear communication about the eligibility criteria for the cash transfer, there may be a perception of </w:t>
      </w:r>
      <w:r w:rsidR="00AA431B" w:rsidRPr="00AA431B">
        <w:t xml:space="preserve">unfairness in cash transfers. (ii) There is a concern about cash transfers leading to dependency on public assistance.  </w:t>
      </w:r>
      <w:r w:rsidR="00AA431B">
        <w:t xml:space="preserve">(iii) The role of private transfers, </w:t>
      </w:r>
      <w:r w:rsidR="00AA431B" w:rsidRPr="00AA431B">
        <w:t xml:space="preserve">including community support and remittances, </w:t>
      </w:r>
      <w:r w:rsidR="00AA431B">
        <w:t xml:space="preserve">has been very important for managing risk. The cash transfer from the government may to some extent crowd out non-public transfers, even though the cash transfer amount is not large. </w:t>
      </w:r>
      <w:r w:rsidR="00AA431B" w:rsidRPr="00AA431B">
        <w:t>However, these impacts are not large scale, significant or irreversible.</w:t>
      </w:r>
      <w:r w:rsidR="00AA431B">
        <w:t xml:space="preserve"> </w:t>
      </w:r>
    </w:p>
    <w:p w:rsidR="00AA431B" w:rsidRPr="00AA431B" w:rsidRDefault="00AA431B" w:rsidP="00AA431B"/>
    <w:bookmarkEnd w:id="19"/>
    <w:p w:rsidR="00D711FD" w:rsidRPr="003E179F" w:rsidRDefault="00D711FD">
      <w:pPr>
        <w:keepNext/>
        <w:rPr>
          <w:b/>
        </w:rPr>
      </w:pPr>
      <w:r w:rsidRPr="003E179F">
        <w:rPr>
          <w:b/>
        </w:rPr>
        <w:t>3. Describe any project alternatives (if relevant) considered to help av</w:t>
      </w:r>
      <w:r w:rsidR="00D03DD3" w:rsidRPr="003E179F">
        <w:rPr>
          <w:b/>
        </w:rPr>
        <w:t>oid or minimize adverse impacts:</w:t>
      </w:r>
    </w:p>
    <w:p w:rsidR="003E179F" w:rsidRDefault="003E179F">
      <w:bookmarkStart w:id="20" w:name="ISDS_SG_ALT"/>
    </w:p>
    <w:bookmarkEnd w:id="20"/>
    <w:p w:rsidR="00D711FD" w:rsidRDefault="003E179F" w:rsidP="007E50F2">
      <w:pPr>
        <w:jc w:val="both"/>
      </w:pPr>
      <w:r w:rsidRPr="003E179F">
        <w:t xml:space="preserve">No large scale, significant or irreversible social </w:t>
      </w:r>
      <w:r>
        <w:t xml:space="preserve">or environmental </w:t>
      </w:r>
      <w:r w:rsidRPr="003E179F">
        <w:t>impacts are anticipated.</w:t>
      </w:r>
      <w:r>
        <w:t xml:space="preserve"> </w:t>
      </w:r>
    </w:p>
    <w:p w:rsidR="003E179F" w:rsidRDefault="003E179F"/>
    <w:p w:rsidR="00D711FD" w:rsidRPr="003E179F" w:rsidRDefault="00D711FD">
      <w:pPr>
        <w:keepNext/>
        <w:rPr>
          <w:b/>
        </w:rPr>
      </w:pPr>
      <w:r w:rsidRPr="003E179F">
        <w:rPr>
          <w:b/>
        </w:rPr>
        <w:t>4. Describe measures taken by the borrower to address safeguard policy issues. Provide an assessment of borrower capacity to plan and i</w:t>
      </w:r>
      <w:r w:rsidR="00D03DD3" w:rsidRPr="003E179F">
        <w:rPr>
          <w:b/>
        </w:rPr>
        <w:t>mplement the measures described:</w:t>
      </w:r>
    </w:p>
    <w:p w:rsidR="00D711FD" w:rsidRDefault="00D711FD">
      <w:bookmarkStart w:id="21" w:name="ISDS_SG_MEAS"/>
      <w:r>
        <w:t xml:space="preserve">  </w:t>
      </w:r>
      <w:bookmarkEnd w:id="21"/>
    </w:p>
    <w:p w:rsidR="005B7CCF" w:rsidRDefault="005B7CCF" w:rsidP="005B7CCF">
      <w:pPr>
        <w:jc w:val="both"/>
      </w:pPr>
      <w:r>
        <w:t>A comprehensive communications campaign would be developed and a complaints handling mechanism will be established in order to ensure that local people in project areas in particular vulnerable population who are potentially eligible for the program are well aware of the project and can express concerns that they may have. T</w:t>
      </w:r>
      <w:r w:rsidRPr="00655076">
        <w:t xml:space="preserve">he National Social Protection Strategy </w:t>
      </w:r>
      <w:r>
        <w:t xml:space="preserve">to be updated under the project will integrate </w:t>
      </w:r>
      <w:r w:rsidR="009C08FF">
        <w:t xml:space="preserve">basic </w:t>
      </w:r>
      <w:r w:rsidRPr="00655076">
        <w:t>elements of</w:t>
      </w:r>
      <w:r w:rsidR="009C08FF">
        <w:t xml:space="preserve"> an</w:t>
      </w:r>
      <w:r w:rsidRPr="00655076">
        <w:t xml:space="preserve"> IPP</w:t>
      </w:r>
      <w:r>
        <w:t xml:space="preserve">.  The terms of reference of the consultant who will carry out activities related to the updating of the Strategy will include </w:t>
      </w:r>
      <w:r w:rsidRPr="00655076">
        <w:t xml:space="preserve">free, prior and informed consultation </w:t>
      </w:r>
      <w:r>
        <w:t xml:space="preserve">with indigenous </w:t>
      </w:r>
      <w:proofErr w:type="gramStart"/>
      <w:r>
        <w:t>peoples</w:t>
      </w:r>
      <w:proofErr w:type="gramEnd"/>
      <w:r>
        <w:t xml:space="preserve"> organizations </w:t>
      </w:r>
      <w:r w:rsidRPr="00655076">
        <w:t xml:space="preserve">and </w:t>
      </w:r>
      <w:r>
        <w:t xml:space="preserve">the </w:t>
      </w:r>
      <w:r w:rsidRPr="00655076">
        <w:t>provision of culturally appropriate benefits</w:t>
      </w:r>
      <w:r>
        <w:t xml:space="preserve"> to IP communities</w:t>
      </w:r>
      <w:r w:rsidRPr="00655076">
        <w:t>.</w:t>
      </w:r>
    </w:p>
    <w:p w:rsidR="00D711FD" w:rsidRDefault="003F1CA2" w:rsidP="007E50F2">
      <w:pPr>
        <w:jc w:val="both"/>
      </w:pPr>
      <w:r>
        <w:t xml:space="preserve"> </w:t>
      </w:r>
      <w:r w:rsidRPr="003F1CA2">
        <w:br/>
      </w:r>
    </w:p>
    <w:p w:rsidR="00D711FD" w:rsidRPr="003E179F" w:rsidRDefault="00D711FD">
      <w:pPr>
        <w:keepNext/>
        <w:rPr>
          <w:b/>
        </w:rPr>
      </w:pPr>
      <w:r w:rsidRPr="003E179F">
        <w:rPr>
          <w:b/>
        </w:rPr>
        <w:t>5. Identify the key stakeholders and describe the mechanisms for consultation and disclosure on safeguard policies, with an emphasis</w:t>
      </w:r>
      <w:r w:rsidR="00D03DD3" w:rsidRPr="003E179F">
        <w:rPr>
          <w:b/>
        </w:rPr>
        <w:t xml:space="preserve"> on potentially affected people:</w:t>
      </w:r>
    </w:p>
    <w:p w:rsidR="003E179F" w:rsidRDefault="003E179F" w:rsidP="007E50F2">
      <w:pPr>
        <w:spacing w:before="240" w:after="240"/>
        <w:jc w:val="both"/>
      </w:pPr>
      <w:r>
        <w:t xml:space="preserve">The key stakeholders are </w:t>
      </w:r>
      <w:r w:rsidR="00911628">
        <w:t xml:space="preserve">NCDD-S (in charge of pilot implementation and coordination), </w:t>
      </w:r>
      <w:r>
        <w:t>SPCU (in charge of overall coordination and moni</w:t>
      </w:r>
      <w:r w:rsidR="00911628">
        <w:t>toring of NSPS implementation),</w:t>
      </w:r>
      <w:r>
        <w:t xml:space="preserve"> line </w:t>
      </w:r>
      <w:r w:rsidRPr="006F0C54">
        <w:t xml:space="preserve">ministries </w:t>
      </w:r>
      <w:r>
        <w:t xml:space="preserve">(in line with their </w:t>
      </w:r>
      <w:r w:rsidRPr="006F0C54">
        <w:t>mandate and strategic direction</w:t>
      </w:r>
      <w:r>
        <w:t xml:space="preserve">), local authorities and residents </w:t>
      </w:r>
      <w:r w:rsidRPr="006F0C54">
        <w:t>in the pilot districts</w:t>
      </w:r>
      <w:r>
        <w:t xml:space="preserve">, and development partners. </w:t>
      </w:r>
    </w:p>
    <w:p w:rsidR="00D711FD" w:rsidRDefault="00D711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4"/>
        <w:gridCol w:w="2622"/>
      </w:tblGrid>
      <w:tr w:rsidR="007329BB">
        <w:trPr>
          <w:cantSplit/>
        </w:trPr>
        <w:tc>
          <w:tcPr>
            <w:tcW w:w="6954" w:type="dxa"/>
            <w:vAlign w:val="center"/>
          </w:tcPr>
          <w:p w:rsidR="007329BB" w:rsidRDefault="007329BB">
            <w:pPr>
              <w:spacing w:before="120" w:after="120"/>
              <w:rPr>
                <w:b/>
                <w:bCs/>
              </w:rPr>
            </w:pPr>
            <w:r>
              <w:rPr>
                <w:b/>
                <w:bCs/>
                <w:i/>
                <w:iCs/>
              </w:rPr>
              <w:lastRenderedPageBreak/>
              <w:t>B. Disclosure Requirements Date</w:t>
            </w:r>
          </w:p>
        </w:tc>
        <w:tc>
          <w:tcPr>
            <w:tcW w:w="2622" w:type="dxa"/>
            <w:vAlign w:val="bottom"/>
          </w:tcPr>
          <w:p w:rsidR="007329BB" w:rsidRDefault="003F1CA2" w:rsidP="00555D12">
            <w:pPr>
              <w:jc w:val="center"/>
            </w:pPr>
            <w:r>
              <w:t xml:space="preserve">By Appraisal </w:t>
            </w:r>
          </w:p>
        </w:tc>
      </w:tr>
      <w:tr w:rsidR="007329BB">
        <w:trPr>
          <w:cantSplit/>
        </w:trPr>
        <w:tc>
          <w:tcPr>
            <w:tcW w:w="9576" w:type="dxa"/>
            <w:gridSpan w:val="2"/>
          </w:tcPr>
          <w:p w:rsidR="007329BB" w:rsidRDefault="007329BB" w:rsidP="007329BB">
            <w:pPr>
              <w:rPr>
                <w:b/>
                <w:bCs/>
              </w:rPr>
            </w:pPr>
            <w:bookmarkStart w:id="22" w:name="RAT_CODE_705" w:colFirst="0" w:colLast="1"/>
            <w:r>
              <w:rPr>
                <w:b/>
                <w:bCs/>
              </w:rPr>
              <w:t>Environmental Assessment/Audit/Management Plan/Other:</w:t>
            </w:r>
          </w:p>
        </w:tc>
      </w:tr>
      <w:tr w:rsidR="00595293">
        <w:trPr>
          <w:cantSplit/>
        </w:trPr>
        <w:tc>
          <w:tcPr>
            <w:tcW w:w="6954" w:type="dxa"/>
            <w:vAlign w:val="center"/>
          </w:tcPr>
          <w:p w:rsidR="00595293" w:rsidRDefault="00595293">
            <w:pPr>
              <w:ind w:left="180"/>
            </w:pPr>
            <w:r>
              <w:t xml:space="preserve">Was the document disclosed </w:t>
            </w:r>
            <w:r w:rsidRPr="0026359B">
              <w:rPr>
                <w:b/>
                <w:i/>
              </w:rPr>
              <w:t>prior to appraisal</w:t>
            </w:r>
            <w:r w:rsidR="0026359B" w:rsidRPr="0026359B">
              <w:rPr>
                <w:b/>
                <w:i/>
              </w:rPr>
              <w:t>?</w:t>
            </w:r>
          </w:p>
        </w:tc>
        <w:tc>
          <w:tcPr>
            <w:tcW w:w="2622" w:type="dxa"/>
            <w:vAlign w:val="center"/>
          </w:tcPr>
          <w:p w:rsidR="00595293" w:rsidRDefault="00A71C32">
            <w:pPr>
              <w:jc w:val="center"/>
            </w:pPr>
            <w:r>
              <w:t>N/A</w:t>
            </w:r>
          </w:p>
        </w:tc>
      </w:tr>
      <w:tr w:rsidR="007329BB">
        <w:trPr>
          <w:cantSplit/>
        </w:trPr>
        <w:tc>
          <w:tcPr>
            <w:tcW w:w="6954" w:type="dxa"/>
            <w:vAlign w:val="center"/>
          </w:tcPr>
          <w:p w:rsidR="007329BB" w:rsidRDefault="007329BB">
            <w:pPr>
              <w:ind w:left="180"/>
            </w:pPr>
            <w:r>
              <w:t>Date of receipt by the Bank</w:t>
            </w:r>
          </w:p>
        </w:tc>
        <w:tc>
          <w:tcPr>
            <w:tcW w:w="2622" w:type="dxa"/>
            <w:vAlign w:val="center"/>
          </w:tcPr>
          <w:p w:rsidR="007329BB" w:rsidRDefault="005D6D86">
            <w:pPr>
              <w:jc w:val="center"/>
            </w:pPr>
            <w:r>
              <w:t>N/A</w:t>
            </w:r>
          </w:p>
        </w:tc>
        <w:bookmarkStart w:id="23" w:name="EA_REC_FLG"/>
        <w:bookmarkEnd w:id="23"/>
      </w:tr>
      <w:tr w:rsidR="007329BB">
        <w:trPr>
          <w:cantSplit/>
        </w:trPr>
        <w:tc>
          <w:tcPr>
            <w:tcW w:w="6954" w:type="dxa"/>
            <w:vAlign w:val="center"/>
          </w:tcPr>
          <w:p w:rsidR="007329BB" w:rsidRDefault="007329BB">
            <w:pPr>
              <w:ind w:left="180"/>
            </w:pPr>
            <w:r>
              <w:t>Date of "in-country" disclosure</w:t>
            </w:r>
          </w:p>
        </w:tc>
        <w:tc>
          <w:tcPr>
            <w:tcW w:w="2622" w:type="dxa"/>
            <w:vAlign w:val="center"/>
          </w:tcPr>
          <w:p w:rsidR="007329BB" w:rsidRDefault="005D6D86">
            <w:pPr>
              <w:jc w:val="center"/>
            </w:pPr>
            <w:r>
              <w:t>N/A</w:t>
            </w:r>
          </w:p>
        </w:tc>
        <w:bookmarkStart w:id="24" w:name="EA_DIS_FLG"/>
        <w:bookmarkEnd w:id="24"/>
      </w:tr>
      <w:tr w:rsidR="007329BB">
        <w:trPr>
          <w:cantSplit/>
        </w:trPr>
        <w:tc>
          <w:tcPr>
            <w:tcW w:w="6954" w:type="dxa"/>
            <w:vAlign w:val="center"/>
          </w:tcPr>
          <w:p w:rsidR="007329BB" w:rsidRDefault="007329BB">
            <w:pPr>
              <w:ind w:left="180"/>
            </w:pPr>
            <w:r>
              <w:t xml:space="preserve">Date of submission to </w:t>
            </w:r>
            <w:proofErr w:type="spellStart"/>
            <w:r>
              <w:t>InfoShop</w:t>
            </w:r>
            <w:proofErr w:type="spellEnd"/>
          </w:p>
        </w:tc>
        <w:tc>
          <w:tcPr>
            <w:tcW w:w="2622" w:type="dxa"/>
            <w:vAlign w:val="center"/>
          </w:tcPr>
          <w:p w:rsidR="007329BB" w:rsidRDefault="005D6D86">
            <w:pPr>
              <w:jc w:val="center"/>
            </w:pPr>
            <w:bookmarkStart w:id="25" w:name="EA_SUB_DATE"/>
            <w:bookmarkEnd w:id="25"/>
            <w:r>
              <w:t>N/A</w:t>
            </w:r>
          </w:p>
        </w:tc>
        <w:bookmarkStart w:id="26" w:name="EA_SUB_FLG"/>
        <w:bookmarkEnd w:id="26"/>
      </w:tr>
      <w:tr w:rsidR="007329BB">
        <w:trPr>
          <w:cantSplit/>
        </w:trPr>
        <w:tc>
          <w:tcPr>
            <w:tcW w:w="6954" w:type="dxa"/>
            <w:vAlign w:val="center"/>
          </w:tcPr>
          <w:p w:rsidR="007329BB" w:rsidRDefault="007329BB">
            <w:pPr>
              <w:ind w:left="180"/>
            </w:pPr>
            <w:r>
              <w:t>For category A projects, date of distributing the Executive Summary of the EA to the Executive Directors</w:t>
            </w:r>
          </w:p>
        </w:tc>
        <w:tc>
          <w:tcPr>
            <w:tcW w:w="2622" w:type="dxa"/>
            <w:vAlign w:val="center"/>
          </w:tcPr>
          <w:p w:rsidR="007329BB" w:rsidRDefault="009C08FF">
            <w:pPr>
              <w:jc w:val="center"/>
            </w:pPr>
            <w:bookmarkStart w:id="27" w:name="EA_ED_DATE"/>
            <w:bookmarkEnd w:id="27"/>
            <w:r>
              <w:t>N/A</w:t>
            </w:r>
          </w:p>
        </w:tc>
        <w:bookmarkStart w:id="28" w:name="EA_ED_FLG"/>
        <w:bookmarkEnd w:id="28"/>
      </w:tr>
      <w:tr w:rsidR="007329BB">
        <w:trPr>
          <w:cantSplit/>
        </w:trPr>
        <w:tc>
          <w:tcPr>
            <w:tcW w:w="9576" w:type="dxa"/>
            <w:gridSpan w:val="2"/>
          </w:tcPr>
          <w:p w:rsidR="007329BB" w:rsidRDefault="007329BB" w:rsidP="007329BB">
            <w:pPr>
              <w:rPr>
                <w:b/>
                <w:bCs/>
              </w:rPr>
            </w:pPr>
            <w:bookmarkStart w:id="29" w:name="RAT_CODE_735" w:colFirst="0" w:colLast="1"/>
            <w:bookmarkEnd w:id="22"/>
            <w:r>
              <w:rPr>
                <w:b/>
                <w:bCs/>
              </w:rPr>
              <w:t>Resettlement Action Plan/Framework/Policy Process:</w:t>
            </w:r>
          </w:p>
        </w:tc>
      </w:tr>
      <w:tr w:rsidR="0026359B">
        <w:trPr>
          <w:cantSplit/>
        </w:trPr>
        <w:tc>
          <w:tcPr>
            <w:tcW w:w="6954" w:type="dxa"/>
          </w:tcPr>
          <w:p w:rsidR="0026359B" w:rsidRDefault="0026359B">
            <w:pPr>
              <w:ind w:left="180"/>
            </w:pPr>
            <w:r>
              <w:t xml:space="preserve">Was the document disclosed </w:t>
            </w:r>
            <w:r w:rsidRPr="0026359B">
              <w:rPr>
                <w:b/>
                <w:i/>
              </w:rPr>
              <w:t>prior to appraisal?</w:t>
            </w:r>
          </w:p>
        </w:tc>
        <w:tc>
          <w:tcPr>
            <w:tcW w:w="2622" w:type="dxa"/>
            <w:vAlign w:val="center"/>
          </w:tcPr>
          <w:p w:rsidR="0026359B" w:rsidRDefault="009C08FF">
            <w:pPr>
              <w:jc w:val="center"/>
            </w:pPr>
            <w:r>
              <w:t>N/A</w:t>
            </w:r>
          </w:p>
        </w:tc>
      </w:tr>
      <w:tr w:rsidR="007329BB">
        <w:trPr>
          <w:cantSplit/>
        </w:trPr>
        <w:tc>
          <w:tcPr>
            <w:tcW w:w="6954" w:type="dxa"/>
          </w:tcPr>
          <w:p w:rsidR="007329BB" w:rsidRDefault="007329BB">
            <w:pPr>
              <w:ind w:left="180"/>
            </w:pPr>
            <w:r>
              <w:t>Date of receipt by the Bank</w:t>
            </w:r>
          </w:p>
        </w:tc>
        <w:tc>
          <w:tcPr>
            <w:tcW w:w="2622" w:type="dxa"/>
            <w:vAlign w:val="center"/>
          </w:tcPr>
          <w:p w:rsidR="007329BB" w:rsidRDefault="009C08FF">
            <w:pPr>
              <w:jc w:val="center"/>
            </w:pPr>
            <w:bookmarkStart w:id="30" w:name="RA_REC_DATE"/>
            <w:bookmarkEnd w:id="30"/>
            <w:r>
              <w:t>N/A</w:t>
            </w:r>
          </w:p>
        </w:tc>
        <w:bookmarkStart w:id="31" w:name="RA_REC_FLG"/>
        <w:bookmarkEnd w:id="31"/>
      </w:tr>
      <w:tr w:rsidR="007329BB">
        <w:trPr>
          <w:cantSplit/>
        </w:trPr>
        <w:tc>
          <w:tcPr>
            <w:tcW w:w="6954" w:type="dxa"/>
          </w:tcPr>
          <w:p w:rsidR="007329BB" w:rsidRDefault="007329BB">
            <w:pPr>
              <w:ind w:left="180"/>
            </w:pPr>
            <w:r>
              <w:t>Date of "in-country" disclosure</w:t>
            </w:r>
          </w:p>
        </w:tc>
        <w:tc>
          <w:tcPr>
            <w:tcW w:w="2622" w:type="dxa"/>
            <w:vAlign w:val="center"/>
          </w:tcPr>
          <w:p w:rsidR="007329BB" w:rsidRDefault="009C08FF">
            <w:pPr>
              <w:jc w:val="center"/>
            </w:pPr>
            <w:bookmarkStart w:id="32" w:name="RA_DIS_DATE"/>
            <w:bookmarkEnd w:id="32"/>
            <w:r>
              <w:t>N/A</w:t>
            </w:r>
          </w:p>
        </w:tc>
        <w:bookmarkStart w:id="33" w:name="RA_DIS_FLG"/>
        <w:bookmarkEnd w:id="33"/>
      </w:tr>
      <w:tr w:rsidR="007329BB">
        <w:trPr>
          <w:cantSplit/>
        </w:trPr>
        <w:tc>
          <w:tcPr>
            <w:tcW w:w="6954" w:type="dxa"/>
          </w:tcPr>
          <w:p w:rsidR="007329BB" w:rsidRDefault="007329BB">
            <w:pPr>
              <w:ind w:left="180"/>
            </w:pPr>
            <w:r>
              <w:t xml:space="preserve">Date of submission to </w:t>
            </w:r>
            <w:proofErr w:type="spellStart"/>
            <w:r>
              <w:t>InfoShop</w:t>
            </w:r>
            <w:proofErr w:type="spellEnd"/>
          </w:p>
        </w:tc>
        <w:tc>
          <w:tcPr>
            <w:tcW w:w="2622" w:type="dxa"/>
            <w:vAlign w:val="center"/>
          </w:tcPr>
          <w:p w:rsidR="007329BB" w:rsidRDefault="009C08FF">
            <w:pPr>
              <w:jc w:val="center"/>
            </w:pPr>
            <w:bookmarkStart w:id="34" w:name="RA_SUB_DATE"/>
            <w:bookmarkEnd w:id="34"/>
            <w:r>
              <w:t>N/A</w:t>
            </w:r>
          </w:p>
        </w:tc>
        <w:bookmarkStart w:id="35" w:name="RA_SUB_FLG"/>
        <w:bookmarkEnd w:id="35"/>
      </w:tr>
      <w:tr w:rsidR="007329BB">
        <w:trPr>
          <w:cantSplit/>
        </w:trPr>
        <w:tc>
          <w:tcPr>
            <w:tcW w:w="9576" w:type="dxa"/>
            <w:gridSpan w:val="2"/>
          </w:tcPr>
          <w:p w:rsidR="007329BB" w:rsidRDefault="007329BB" w:rsidP="007329BB">
            <w:pPr>
              <w:rPr>
                <w:b/>
                <w:bCs/>
              </w:rPr>
            </w:pPr>
            <w:bookmarkStart w:id="36" w:name="RAT_CODE_730" w:colFirst="0" w:colLast="1"/>
            <w:bookmarkEnd w:id="29"/>
            <w:r>
              <w:rPr>
                <w:b/>
                <w:bCs/>
              </w:rPr>
              <w:t>Indigenous Peoples Plan/</w:t>
            </w:r>
            <w:r w:rsidR="00916D2B">
              <w:rPr>
                <w:b/>
                <w:bCs/>
              </w:rPr>
              <w:t xml:space="preserve">Planning </w:t>
            </w:r>
            <w:r>
              <w:rPr>
                <w:b/>
                <w:bCs/>
              </w:rPr>
              <w:t>Framework:</w:t>
            </w:r>
          </w:p>
        </w:tc>
      </w:tr>
      <w:tr w:rsidR="0026359B">
        <w:trPr>
          <w:cantSplit/>
        </w:trPr>
        <w:tc>
          <w:tcPr>
            <w:tcW w:w="6954" w:type="dxa"/>
          </w:tcPr>
          <w:p w:rsidR="0026359B" w:rsidRDefault="0026359B">
            <w:pPr>
              <w:ind w:left="180"/>
            </w:pPr>
            <w:r>
              <w:t xml:space="preserve">Was the document disclosed </w:t>
            </w:r>
            <w:r w:rsidRPr="0026359B">
              <w:rPr>
                <w:b/>
                <w:i/>
              </w:rPr>
              <w:t>prior to appraisal?</w:t>
            </w:r>
          </w:p>
        </w:tc>
        <w:tc>
          <w:tcPr>
            <w:tcW w:w="2622" w:type="dxa"/>
            <w:vAlign w:val="center"/>
          </w:tcPr>
          <w:p w:rsidR="0026359B" w:rsidRDefault="005D6D86">
            <w:pPr>
              <w:jc w:val="center"/>
            </w:pPr>
            <w:r>
              <w:t>N/A</w:t>
            </w:r>
          </w:p>
        </w:tc>
      </w:tr>
      <w:tr w:rsidR="007329BB">
        <w:trPr>
          <w:cantSplit/>
        </w:trPr>
        <w:tc>
          <w:tcPr>
            <w:tcW w:w="6954" w:type="dxa"/>
          </w:tcPr>
          <w:p w:rsidR="007329BB" w:rsidRDefault="007329BB">
            <w:pPr>
              <w:ind w:left="180"/>
            </w:pPr>
            <w:r>
              <w:t>Date of receipt by the Bank</w:t>
            </w:r>
          </w:p>
        </w:tc>
        <w:tc>
          <w:tcPr>
            <w:tcW w:w="2622" w:type="dxa"/>
            <w:vAlign w:val="center"/>
          </w:tcPr>
          <w:p w:rsidR="007329BB" w:rsidRDefault="005D6D86">
            <w:pPr>
              <w:jc w:val="center"/>
            </w:pPr>
            <w:bookmarkStart w:id="37" w:name="IP_REC_DATE"/>
            <w:bookmarkEnd w:id="37"/>
            <w:r>
              <w:t>N/A</w:t>
            </w:r>
          </w:p>
        </w:tc>
        <w:bookmarkStart w:id="38" w:name="IP_REC_FLG"/>
        <w:bookmarkEnd w:id="38"/>
      </w:tr>
      <w:tr w:rsidR="007329BB">
        <w:trPr>
          <w:cantSplit/>
        </w:trPr>
        <w:tc>
          <w:tcPr>
            <w:tcW w:w="6954" w:type="dxa"/>
          </w:tcPr>
          <w:p w:rsidR="007329BB" w:rsidRDefault="007329BB">
            <w:pPr>
              <w:ind w:left="180"/>
            </w:pPr>
            <w:r>
              <w:t>Date of "in-country" disclosure</w:t>
            </w:r>
          </w:p>
        </w:tc>
        <w:tc>
          <w:tcPr>
            <w:tcW w:w="2622" w:type="dxa"/>
            <w:vAlign w:val="center"/>
          </w:tcPr>
          <w:p w:rsidR="007329BB" w:rsidRDefault="005D6D86">
            <w:pPr>
              <w:jc w:val="center"/>
            </w:pPr>
            <w:bookmarkStart w:id="39" w:name="IP_DIS_DATE"/>
            <w:bookmarkEnd w:id="39"/>
            <w:r>
              <w:t>N/A</w:t>
            </w:r>
          </w:p>
        </w:tc>
        <w:bookmarkStart w:id="40" w:name="IP_DIS_FLG"/>
        <w:bookmarkEnd w:id="40"/>
      </w:tr>
      <w:tr w:rsidR="007329BB">
        <w:trPr>
          <w:cantSplit/>
        </w:trPr>
        <w:tc>
          <w:tcPr>
            <w:tcW w:w="6954" w:type="dxa"/>
          </w:tcPr>
          <w:p w:rsidR="007329BB" w:rsidRDefault="007329BB">
            <w:pPr>
              <w:ind w:left="180"/>
            </w:pPr>
            <w:r>
              <w:t xml:space="preserve">Date of submission to </w:t>
            </w:r>
            <w:proofErr w:type="spellStart"/>
            <w:r>
              <w:t>InfoShop</w:t>
            </w:r>
            <w:proofErr w:type="spellEnd"/>
          </w:p>
        </w:tc>
        <w:tc>
          <w:tcPr>
            <w:tcW w:w="2622" w:type="dxa"/>
            <w:vAlign w:val="center"/>
          </w:tcPr>
          <w:p w:rsidR="007329BB" w:rsidRDefault="005D6D86">
            <w:pPr>
              <w:jc w:val="center"/>
            </w:pPr>
            <w:bookmarkStart w:id="41" w:name="IP_SUB_DATE"/>
            <w:bookmarkEnd w:id="41"/>
            <w:r>
              <w:t>N/A</w:t>
            </w:r>
          </w:p>
        </w:tc>
        <w:bookmarkStart w:id="42" w:name="IP_SUB_FLG"/>
        <w:bookmarkEnd w:id="42"/>
      </w:tr>
      <w:tr w:rsidR="007329BB">
        <w:trPr>
          <w:cantSplit/>
        </w:trPr>
        <w:tc>
          <w:tcPr>
            <w:tcW w:w="9576" w:type="dxa"/>
            <w:gridSpan w:val="2"/>
          </w:tcPr>
          <w:p w:rsidR="007329BB" w:rsidRDefault="007329BB" w:rsidP="007329BB">
            <w:pPr>
              <w:rPr>
                <w:b/>
                <w:bCs/>
              </w:rPr>
            </w:pPr>
            <w:bookmarkStart w:id="43" w:name="RAT_CODE_720" w:colFirst="0" w:colLast="1"/>
            <w:bookmarkEnd w:id="36"/>
            <w:smartTag w:uri="urn:schemas-microsoft-com:office:smarttags" w:element="place">
              <w:r>
                <w:rPr>
                  <w:b/>
                  <w:bCs/>
                </w:rPr>
                <w:t>Pest</w:t>
              </w:r>
            </w:smartTag>
            <w:r>
              <w:rPr>
                <w:b/>
                <w:bCs/>
              </w:rPr>
              <w:t xml:space="preserve"> Management P</w:t>
            </w:r>
            <w:r w:rsidR="00D6266F">
              <w:rPr>
                <w:b/>
                <w:bCs/>
              </w:rPr>
              <w:t>lan</w:t>
            </w:r>
            <w:r>
              <w:rPr>
                <w:b/>
                <w:bCs/>
              </w:rPr>
              <w:t>:</w:t>
            </w:r>
          </w:p>
        </w:tc>
      </w:tr>
      <w:tr w:rsidR="00EE4C4D" w:rsidTr="00EE4C4D">
        <w:trPr>
          <w:cantSplit/>
        </w:trPr>
        <w:tc>
          <w:tcPr>
            <w:tcW w:w="6954" w:type="dxa"/>
          </w:tcPr>
          <w:p w:rsidR="00EE4C4D" w:rsidRDefault="00EE4C4D" w:rsidP="00EE4C4D">
            <w:pPr>
              <w:ind w:left="180"/>
            </w:pPr>
            <w:r>
              <w:t xml:space="preserve">Was the document disclosed </w:t>
            </w:r>
            <w:r w:rsidRPr="0026359B">
              <w:rPr>
                <w:b/>
                <w:i/>
              </w:rPr>
              <w:t>prior to appraisal?</w:t>
            </w:r>
          </w:p>
        </w:tc>
        <w:tc>
          <w:tcPr>
            <w:tcW w:w="2622" w:type="dxa"/>
            <w:vAlign w:val="center"/>
          </w:tcPr>
          <w:p w:rsidR="00EE4C4D" w:rsidRDefault="009C08FF" w:rsidP="00EE4C4D">
            <w:pPr>
              <w:jc w:val="center"/>
            </w:pPr>
            <w:r>
              <w:t>N/A</w:t>
            </w:r>
          </w:p>
        </w:tc>
      </w:tr>
      <w:tr w:rsidR="007329BB">
        <w:trPr>
          <w:cantSplit/>
        </w:trPr>
        <w:tc>
          <w:tcPr>
            <w:tcW w:w="6954" w:type="dxa"/>
          </w:tcPr>
          <w:p w:rsidR="007329BB" w:rsidRDefault="007329BB">
            <w:pPr>
              <w:ind w:left="180"/>
            </w:pPr>
            <w:r>
              <w:t>Date of receipt by the Bank</w:t>
            </w:r>
          </w:p>
        </w:tc>
        <w:tc>
          <w:tcPr>
            <w:tcW w:w="2622" w:type="dxa"/>
            <w:vAlign w:val="center"/>
          </w:tcPr>
          <w:p w:rsidR="007329BB" w:rsidRDefault="009C08FF">
            <w:pPr>
              <w:jc w:val="center"/>
            </w:pPr>
            <w:bookmarkStart w:id="44" w:name="PM_REC_DATE"/>
            <w:bookmarkEnd w:id="44"/>
            <w:r>
              <w:t>N/A</w:t>
            </w:r>
          </w:p>
        </w:tc>
        <w:bookmarkStart w:id="45" w:name="PM_REC_FLG"/>
        <w:bookmarkEnd w:id="45"/>
      </w:tr>
      <w:tr w:rsidR="007329BB">
        <w:trPr>
          <w:cantSplit/>
        </w:trPr>
        <w:tc>
          <w:tcPr>
            <w:tcW w:w="6954" w:type="dxa"/>
          </w:tcPr>
          <w:p w:rsidR="007329BB" w:rsidRDefault="007329BB">
            <w:pPr>
              <w:ind w:left="180"/>
            </w:pPr>
            <w:r>
              <w:t>Date of "in-country" disclosure</w:t>
            </w:r>
          </w:p>
        </w:tc>
        <w:tc>
          <w:tcPr>
            <w:tcW w:w="2622" w:type="dxa"/>
            <w:vAlign w:val="center"/>
          </w:tcPr>
          <w:p w:rsidR="007329BB" w:rsidRDefault="009C08FF">
            <w:pPr>
              <w:jc w:val="center"/>
            </w:pPr>
            <w:bookmarkStart w:id="46" w:name="PM_DIS_DATE"/>
            <w:bookmarkEnd w:id="46"/>
            <w:r>
              <w:t>N/A</w:t>
            </w:r>
          </w:p>
        </w:tc>
        <w:bookmarkStart w:id="47" w:name="PM_DIS_FLG"/>
        <w:bookmarkEnd w:id="47"/>
      </w:tr>
      <w:tr w:rsidR="007329BB">
        <w:trPr>
          <w:cantSplit/>
        </w:trPr>
        <w:tc>
          <w:tcPr>
            <w:tcW w:w="6954" w:type="dxa"/>
          </w:tcPr>
          <w:p w:rsidR="007329BB" w:rsidRDefault="007329BB">
            <w:pPr>
              <w:ind w:left="180"/>
            </w:pPr>
            <w:r>
              <w:t xml:space="preserve">Date of submission to </w:t>
            </w:r>
            <w:proofErr w:type="spellStart"/>
            <w:r>
              <w:t>InfoShop</w:t>
            </w:r>
            <w:proofErr w:type="spellEnd"/>
          </w:p>
        </w:tc>
        <w:tc>
          <w:tcPr>
            <w:tcW w:w="2622" w:type="dxa"/>
            <w:vAlign w:val="center"/>
          </w:tcPr>
          <w:p w:rsidR="007329BB" w:rsidRDefault="009C08FF">
            <w:pPr>
              <w:jc w:val="center"/>
            </w:pPr>
            <w:bookmarkStart w:id="48" w:name="PM_SUB_DATE"/>
            <w:bookmarkEnd w:id="48"/>
            <w:r>
              <w:t>N/A</w:t>
            </w:r>
          </w:p>
        </w:tc>
        <w:bookmarkStart w:id="49" w:name="PM_SUB_FLG"/>
        <w:bookmarkEnd w:id="49"/>
      </w:tr>
      <w:bookmarkEnd w:id="43"/>
      <w:tr w:rsidR="007329BB">
        <w:trPr>
          <w:cantSplit/>
        </w:trPr>
        <w:tc>
          <w:tcPr>
            <w:tcW w:w="9576" w:type="dxa"/>
            <w:gridSpan w:val="2"/>
          </w:tcPr>
          <w:p w:rsidR="007329BB" w:rsidRDefault="007329BB">
            <w:pPr>
              <w:rPr>
                <w:b/>
                <w:bCs/>
              </w:rPr>
            </w:pPr>
            <w:r>
              <w:rPr>
                <w:b/>
                <w:bCs/>
              </w:rPr>
              <w:t>* If the proje</w:t>
            </w:r>
            <w:r w:rsidR="00AC4016">
              <w:rPr>
                <w:b/>
                <w:bCs/>
              </w:rPr>
              <w:t>ct triggers the Pest Management and/or</w:t>
            </w:r>
            <w:r>
              <w:rPr>
                <w:b/>
                <w:bCs/>
              </w:rPr>
              <w:t xml:space="preserve"> </w:t>
            </w:r>
            <w:r w:rsidR="00E164B4">
              <w:rPr>
                <w:b/>
                <w:bCs/>
              </w:rPr>
              <w:t>Physical Cultural Resources</w:t>
            </w:r>
            <w:r>
              <w:rPr>
                <w:b/>
                <w:bCs/>
              </w:rPr>
              <w:t xml:space="preserve"> policies, the respective issues are to be addressed and disclosed as part of the Environmental Assessment/Audit/or EMP.</w:t>
            </w:r>
          </w:p>
        </w:tc>
      </w:tr>
      <w:tr w:rsidR="007329BB">
        <w:trPr>
          <w:cantSplit/>
        </w:trPr>
        <w:tc>
          <w:tcPr>
            <w:tcW w:w="9576" w:type="dxa"/>
            <w:gridSpan w:val="2"/>
          </w:tcPr>
          <w:p w:rsidR="007329BB" w:rsidRDefault="007329BB">
            <w:pPr>
              <w:keepNext/>
              <w:rPr>
                <w:b/>
                <w:bCs/>
              </w:rPr>
            </w:pPr>
            <w:r>
              <w:rPr>
                <w:b/>
                <w:bCs/>
              </w:rPr>
              <w:t>If in-country disclosure of any of the above documents is not expected, please explain why:</w:t>
            </w:r>
          </w:p>
        </w:tc>
      </w:tr>
      <w:tr w:rsidR="007329BB">
        <w:trPr>
          <w:cantSplit/>
        </w:trPr>
        <w:tc>
          <w:tcPr>
            <w:tcW w:w="9576" w:type="dxa"/>
            <w:gridSpan w:val="2"/>
          </w:tcPr>
          <w:p w:rsidR="007329BB" w:rsidRDefault="007329BB">
            <w:bookmarkStart w:id="50" w:name="ISDS_SG_REAS"/>
            <w:r>
              <w:t xml:space="preserve">  </w:t>
            </w:r>
            <w:bookmarkEnd w:id="50"/>
            <w:r w:rsidR="00455C37">
              <w:t>There are no separate safeguard instruments required to be prepared and/or discl</w:t>
            </w:r>
            <w:r w:rsidR="005B7CCF">
              <w:t>o</w:t>
            </w:r>
            <w:r w:rsidR="00455C37">
              <w:t>sed for this RETF even though the categorization is “B”.</w:t>
            </w:r>
          </w:p>
        </w:tc>
      </w:tr>
    </w:tbl>
    <w:p w:rsidR="00D711FD" w:rsidRDefault="00D711FD"/>
    <w:p w:rsidR="00D711FD" w:rsidRDefault="00D711FD"/>
    <w:p w:rsidR="00D711FD" w:rsidRDefault="00D711FD">
      <w:pPr>
        <w:keepNext/>
        <w:rPr>
          <w:b/>
          <w:bCs/>
          <w:i/>
          <w:iCs/>
        </w:rPr>
      </w:pPr>
      <w:r>
        <w:rPr>
          <w:b/>
          <w:bCs/>
          <w:i/>
          <w:iCs/>
        </w:rPr>
        <w:t>C. Compliance Monitoring Indicators at the Corporate Level (to be filled in when the ISDS is finalized by the project decision meeting)</w:t>
      </w:r>
    </w:p>
    <w:p w:rsidR="00DA3113" w:rsidRDefault="00DA3113">
      <w:pPr>
        <w:keepNext/>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3"/>
        <w:gridCol w:w="3823"/>
      </w:tblGrid>
      <w:tr w:rsidR="00BD6C5E">
        <w:trPr>
          <w:cantSplit/>
        </w:trPr>
        <w:tc>
          <w:tcPr>
            <w:tcW w:w="9576" w:type="dxa"/>
            <w:gridSpan w:val="2"/>
          </w:tcPr>
          <w:p w:rsidR="007329BB" w:rsidRDefault="00B44920">
            <w:bookmarkStart w:id="51" w:name="CM_TAB"/>
            <w:bookmarkEnd w:id="51"/>
            <w:r>
              <w:rPr>
                <w:b/>
              </w:rPr>
              <w:t xml:space="preserve">OP/BP </w:t>
            </w:r>
            <w:r w:rsidR="007329BB">
              <w:rPr>
                <w:b/>
              </w:rPr>
              <w:t>4.01 - Environment Assessment</w:t>
            </w:r>
          </w:p>
        </w:tc>
      </w:tr>
      <w:tr w:rsidR="00CC5024">
        <w:trPr>
          <w:cantSplit/>
        </w:trPr>
        <w:tc>
          <w:tcPr>
            <w:tcW w:w="5753" w:type="dxa"/>
          </w:tcPr>
          <w:p w:rsidR="00D711FD" w:rsidRDefault="00D711FD">
            <w:r>
              <w:t>Does the project require a stand-alone EA (including EMP) report?</w:t>
            </w:r>
          </w:p>
        </w:tc>
        <w:tc>
          <w:tcPr>
            <w:tcW w:w="3823" w:type="dxa"/>
          </w:tcPr>
          <w:p w:rsidR="00D711FD" w:rsidRDefault="007329BB" w:rsidP="00AC6B7E">
            <w:r>
              <w:t>Yes [  ]          No [</w:t>
            </w:r>
            <w:r w:rsidR="00AC6B7E">
              <w:t xml:space="preserve"> </w:t>
            </w:r>
            <w:r w:rsidR="009C08FF">
              <w:t>X</w:t>
            </w:r>
            <w:r>
              <w:t>]          N/A [</w:t>
            </w:r>
            <w:r w:rsidR="009C08FF">
              <w:t xml:space="preserve"> </w:t>
            </w:r>
            <w:r>
              <w:t>]</w:t>
            </w:r>
          </w:p>
        </w:tc>
      </w:tr>
      <w:tr w:rsidR="00CC5024">
        <w:trPr>
          <w:cantSplit/>
        </w:trPr>
        <w:tc>
          <w:tcPr>
            <w:tcW w:w="5753" w:type="dxa"/>
          </w:tcPr>
          <w:p w:rsidR="00D711FD" w:rsidRDefault="00D711FD" w:rsidP="00B34461">
            <w:r>
              <w:t>If yes, then did the Regional Environment Unit</w:t>
            </w:r>
            <w:r w:rsidR="005B30F8">
              <w:t xml:space="preserve"> or </w:t>
            </w:r>
            <w:r w:rsidR="00B34461">
              <w:t>Practice Manager (P</w:t>
            </w:r>
            <w:r w:rsidR="005B30F8">
              <w:t>M)</w:t>
            </w:r>
            <w:r>
              <w:t xml:space="preserve"> review and approve the EA report?</w:t>
            </w:r>
          </w:p>
        </w:tc>
        <w:tc>
          <w:tcPr>
            <w:tcW w:w="3823" w:type="dxa"/>
          </w:tcPr>
          <w:p w:rsidR="00BD6C5E" w:rsidRDefault="00BD6C5E"/>
        </w:tc>
      </w:tr>
      <w:tr w:rsidR="00CC5024">
        <w:trPr>
          <w:cantSplit/>
        </w:trPr>
        <w:tc>
          <w:tcPr>
            <w:tcW w:w="5753" w:type="dxa"/>
          </w:tcPr>
          <w:p w:rsidR="00D711FD" w:rsidRDefault="00D711FD">
            <w:r>
              <w:t>Are the cost and the accountabilities for the EMP incorporated in the credit/loan?</w:t>
            </w:r>
          </w:p>
        </w:tc>
        <w:tc>
          <w:tcPr>
            <w:tcW w:w="3823" w:type="dxa"/>
          </w:tcPr>
          <w:p w:rsidR="00D711FD" w:rsidRDefault="00D711FD"/>
        </w:tc>
      </w:tr>
      <w:tr w:rsidR="00BD6C5E">
        <w:trPr>
          <w:cantSplit/>
        </w:trPr>
        <w:tc>
          <w:tcPr>
            <w:tcW w:w="9576" w:type="dxa"/>
            <w:gridSpan w:val="2"/>
          </w:tcPr>
          <w:p w:rsidR="007329BB" w:rsidRDefault="007329BB">
            <w:r>
              <w:rPr>
                <w:b/>
              </w:rPr>
              <w:t>OP/BP 4.04 - Natural Habitats</w:t>
            </w:r>
          </w:p>
        </w:tc>
      </w:tr>
      <w:tr w:rsidR="00CC5024">
        <w:trPr>
          <w:cantSplit/>
        </w:trPr>
        <w:tc>
          <w:tcPr>
            <w:tcW w:w="5753" w:type="dxa"/>
          </w:tcPr>
          <w:p w:rsidR="00D711FD" w:rsidRDefault="00D711FD">
            <w:r>
              <w:lastRenderedPageBreak/>
              <w:t>Would the project result in any significant conversion or degradation of critical natural habitats?</w:t>
            </w:r>
          </w:p>
        </w:tc>
        <w:tc>
          <w:tcPr>
            <w:tcW w:w="3823" w:type="dxa"/>
          </w:tcPr>
          <w:p w:rsidR="00D711FD" w:rsidRDefault="00305045" w:rsidP="00455C37">
            <w:r>
              <w:t>Yes [  ]          No [</w:t>
            </w:r>
            <w:r w:rsidR="00AC6B7E">
              <w:t xml:space="preserve"> ]          N/A [</w:t>
            </w:r>
            <w:r w:rsidR="00455C37">
              <w:t>X</w:t>
            </w:r>
            <w:r w:rsidR="007329BB">
              <w:t>]</w:t>
            </w:r>
          </w:p>
        </w:tc>
      </w:tr>
      <w:tr w:rsidR="00CC5024">
        <w:trPr>
          <w:cantSplit/>
        </w:trPr>
        <w:tc>
          <w:tcPr>
            <w:tcW w:w="5753" w:type="dxa"/>
          </w:tcPr>
          <w:p w:rsidR="00D711FD" w:rsidRDefault="00D711FD">
            <w:r>
              <w:t>If the project would result in significant conversion or degradation of other (non-critical) natural habitats, does the project include mitigation measures acceptable to the Bank?</w:t>
            </w:r>
          </w:p>
        </w:tc>
        <w:tc>
          <w:tcPr>
            <w:tcW w:w="3823" w:type="dxa"/>
          </w:tcPr>
          <w:p w:rsidR="00D711FD" w:rsidRDefault="00D711FD"/>
        </w:tc>
      </w:tr>
      <w:tr w:rsidR="00BD6C5E">
        <w:trPr>
          <w:cantSplit/>
        </w:trPr>
        <w:tc>
          <w:tcPr>
            <w:tcW w:w="9576" w:type="dxa"/>
            <w:gridSpan w:val="2"/>
          </w:tcPr>
          <w:p w:rsidR="007329BB" w:rsidRDefault="007329BB">
            <w:r>
              <w:rPr>
                <w:b/>
              </w:rPr>
              <w:t xml:space="preserve">OP 4.09 - </w:t>
            </w:r>
            <w:smartTag w:uri="urn:schemas-microsoft-com:office:smarttags" w:element="place">
              <w:r>
                <w:rPr>
                  <w:b/>
                </w:rPr>
                <w:t>Pest</w:t>
              </w:r>
            </w:smartTag>
            <w:r>
              <w:rPr>
                <w:b/>
              </w:rPr>
              <w:t xml:space="preserve"> Management</w:t>
            </w:r>
          </w:p>
        </w:tc>
      </w:tr>
      <w:tr w:rsidR="00CC5024">
        <w:trPr>
          <w:cantSplit/>
        </w:trPr>
        <w:tc>
          <w:tcPr>
            <w:tcW w:w="5753" w:type="dxa"/>
          </w:tcPr>
          <w:p w:rsidR="00D711FD" w:rsidRDefault="00D711FD">
            <w:r>
              <w:t>Does the EA adequately address the pest management issues?</w:t>
            </w:r>
          </w:p>
        </w:tc>
        <w:tc>
          <w:tcPr>
            <w:tcW w:w="3823" w:type="dxa"/>
          </w:tcPr>
          <w:p w:rsidR="00D711FD" w:rsidRDefault="007329BB" w:rsidP="00305045">
            <w:r>
              <w:t xml:space="preserve">Yes [  ] </w:t>
            </w:r>
            <w:r w:rsidR="00305045">
              <w:t xml:space="preserve">         No [  ]          N/A [X</w:t>
            </w:r>
            <w:r>
              <w:t>]</w:t>
            </w:r>
          </w:p>
        </w:tc>
      </w:tr>
      <w:tr w:rsidR="00CC5024">
        <w:trPr>
          <w:cantSplit/>
        </w:trPr>
        <w:tc>
          <w:tcPr>
            <w:tcW w:w="5753" w:type="dxa"/>
          </w:tcPr>
          <w:p w:rsidR="00D711FD" w:rsidRDefault="00D711FD">
            <w:r>
              <w:t>Is a separate PMP required?</w:t>
            </w:r>
          </w:p>
        </w:tc>
        <w:tc>
          <w:tcPr>
            <w:tcW w:w="3823" w:type="dxa"/>
          </w:tcPr>
          <w:p w:rsidR="00D711FD" w:rsidRDefault="007329BB">
            <w:r>
              <w:t xml:space="preserve">Yes [  ]  </w:t>
            </w:r>
            <w:r w:rsidR="00305045">
              <w:t xml:space="preserve">        No [  ]          N/A [X</w:t>
            </w:r>
            <w:r>
              <w:t>]</w:t>
            </w:r>
          </w:p>
        </w:tc>
      </w:tr>
      <w:tr w:rsidR="00CC5024">
        <w:trPr>
          <w:cantSplit/>
        </w:trPr>
        <w:tc>
          <w:tcPr>
            <w:tcW w:w="5753" w:type="dxa"/>
          </w:tcPr>
          <w:p w:rsidR="00D711FD" w:rsidRDefault="00D711FD" w:rsidP="00B34461">
            <w:r>
              <w:t xml:space="preserve">If yes, has the PMP been reviewed and approved by </w:t>
            </w:r>
            <w:r w:rsidR="00C24EA6">
              <w:t xml:space="preserve">a safeguards specialist or </w:t>
            </w:r>
            <w:r w:rsidR="00B34461">
              <w:t>Practice</w:t>
            </w:r>
            <w:r w:rsidR="00C24EA6">
              <w:t xml:space="preserve"> Manager</w:t>
            </w:r>
            <w:r>
              <w:t>?  Are PMP requirements included in project design?</w:t>
            </w:r>
            <w:r w:rsidR="00D42E10">
              <w:t xml:space="preserve"> </w:t>
            </w:r>
            <w:r>
              <w:t>If yes, does the project team include a Pest Management Specialist?</w:t>
            </w:r>
          </w:p>
        </w:tc>
        <w:tc>
          <w:tcPr>
            <w:tcW w:w="3823" w:type="dxa"/>
          </w:tcPr>
          <w:p w:rsidR="00D711FD" w:rsidRDefault="00D711FD"/>
        </w:tc>
      </w:tr>
      <w:tr w:rsidR="00BD6C5E">
        <w:trPr>
          <w:cantSplit/>
        </w:trPr>
        <w:tc>
          <w:tcPr>
            <w:tcW w:w="9576" w:type="dxa"/>
            <w:gridSpan w:val="2"/>
          </w:tcPr>
          <w:p w:rsidR="007329BB" w:rsidRDefault="007329BB">
            <w:r>
              <w:rPr>
                <w:b/>
              </w:rPr>
              <w:t>OP</w:t>
            </w:r>
            <w:r w:rsidR="00273E75">
              <w:rPr>
                <w:b/>
              </w:rPr>
              <w:t>/BP 4.11</w:t>
            </w:r>
            <w:r>
              <w:rPr>
                <w:b/>
              </w:rPr>
              <w:t xml:space="preserve"> </w:t>
            </w:r>
            <w:r w:rsidR="00273E75">
              <w:rPr>
                <w:b/>
              </w:rPr>
              <w:t>– Physical Cultural Resources</w:t>
            </w:r>
          </w:p>
        </w:tc>
      </w:tr>
      <w:tr w:rsidR="00CC5024">
        <w:trPr>
          <w:cantSplit/>
        </w:trPr>
        <w:tc>
          <w:tcPr>
            <w:tcW w:w="5753" w:type="dxa"/>
          </w:tcPr>
          <w:p w:rsidR="00D711FD" w:rsidRDefault="00D711FD">
            <w:r>
              <w:t>Does the EA include adequate measures related to cultural property?</w:t>
            </w:r>
          </w:p>
        </w:tc>
        <w:tc>
          <w:tcPr>
            <w:tcW w:w="3823" w:type="dxa"/>
          </w:tcPr>
          <w:p w:rsidR="00D711FD" w:rsidRDefault="007329BB">
            <w:r>
              <w:t xml:space="preserve">Yes [  ]  </w:t>
            </w:r>
            <w:r w:rsidR="00305045">
              <w:t xml:space="preserve">        No [  ]          N/A [X</w:t>
            </w:r>
            <w:r>
              <w:t>]</w:t>
            </w:r>
          </w:p>
        </w:tc>
      </w:tr>
      <w:tr w:rsidR="00CC5024">
        <w:trPr>
          <w:cantSplit/>
        </w:trPr>
        <w:tc>
          <w:tcPr>
            <w:tcW w:w="5753" w:type="dxa"/>
          </w:tcPr>
          <w:p w:rsidR="00D711FD" w:rsidRDefault="00D711FD">
            <w:r>
              <w:t xml:space="preserve">Does the credit/loan incorporate mechanisms to mitigate the potential adverse impacts on </w:t>
            </w:r>
            <w:r w:rsidR="006710BF">
              <w:t>physical cultural resources</w:t>
            </w:r>
            <w:r>
              <w:t>?</w:t>
            </w:r>
          </w:p>
        </w:tc>
        <w:tc>
          <w:tcPr>
            <w:tcW w:w="3823" w:type="dxa"/>
          </w:tcPr>
          <w:p w:rsidR="00D711FD" w:rsidRDefault="00D711FD"/>
        </w:tc>
      </w:tr>
      <w:tr w:rsidR="00BD6C5E">
        <w:trPr>
          <w:cantSplit/>
        </w:trPr>
        <w:tc>
          <w:tcPr>
            <w:tcW w:w="9576" w:type="dxa"/>
            <w:gridSpan w:val="2"/>
          </w:tcPr>
          <w:p w:rsidR="007329BB" w:rsidRDefault="007329BB">
            <w:r>
              <w:rPr>
                <w:b/>
              </w:rPr>
              <w:t>OP/BP 4.10 - Indigenous Peoples</w:t>
            </w:r>
          </w:p>
        </w:tc>
      </w:tr>
      <w:tr w:rsidR="00CC5024">
        <w:trPr>
          <w:cantSplit/>
        </w:trPr>
        <w:tc>
          <w:tcPr>
            <w:tcW w:w="5753" w:type="dxa"/>
          </w:tcPr>
          <w:p w:rsidR="00D711FD" w:rsidRDefault="00D711FD">
            <w:r>
              <w:t xml:space="preserve">Has a separate </w:t>
            </w:r>
            <w:r w:rsidR="000B2AAD">
              <w:t>Indigenous P</w:t>
            </w:r>
            <w:r>
              <w:t>eople</w:t>
            </w:r>
            <w:r w:rsidR="000B2AAD">
              <w:t>s P</w:t>
            </w:r>
            <w:r>
              <w:t>lan</w:t>
            </w:r>
            <w:r w:rsidR="000B2AAD">
              <w:t xml:space="preserve">/Planning Framework (as appropriate) </w:t>
            </w:r>
            <w:r>
              <w:t xml:space="preserve">been prepared in consultation with </w:t>
            </w:r>
            <w:r w:rsidR="000B2AAD">
              <w:t>affected</w:t>
            </w:r>
            <w:r>
              <w:t xml:space="preserve"> Indigenous People</w:t>
            </w:r>
            <w:r w:rsidR="000B2AAD">
              <w:t>s</w:t>
            </w:r>
            <w:r>
              <w:t>?</w:t>
            </w:r>
          </w:p>
        </w:tc>
        <w:tc>
          <w:tcPr>
            <w:tcW w:w="3823" w:type="dxa"/>
          </w:tcPr>
          <w:p w:rsidR="00D711FD" w:rsidRDefault="007329BB">
            <w:r>
              <w:t xml:space="preserve">Yes [  ]  </w:t>
            </w:r>
            <w:r w:rsidR="009C08FF">
              <w:t xml:space="preserve">        No [ X]          N/A [ </w:t>
            </w:r>
            <w:r>
              <w:t>]</w:t>
            </w:r>
          </w:p>
        </w:tc>
      </w:tr>
      <w:tr w:rsidR="00CC5024">
        <w:trPr>
          <w:cantSplit/>
        </w:trPr>
        <w:tc>
          <w:tcPr>
            <w:tcW w:w="5753" w:type="dxa"/>
          </w:tcPr>
          <w:p w:rsidR="00D711FD" w:rsidRDefault="00D711FD" w:rsidP="00B34461">
            <w:r>
              <w:t xml:space="preserve">If yes, then did the Regional </w:t>
            </w:r>
            <w:r w:rsidR="003F2794">
              <w:t xml:space="preserve">unit responsible for safeguards or </w:t>
            </w:r>
            <w:r w:rsidR="00B34461">
              <w:t xml:space="preserve">Practice </w:t>
            </w:r>
            <w:r w:rsidR="003F2794">
              <w:t>Manager review the plan</w:t>
            </w:r>
            <w:r>
              <w:t>?</w:t>
            </w:r>
          </w:p>
        </w:tc>
        <w:tc>
          <w:tcPr>
            <w:tcW w:w="3823" w:type="dxa"/>
          </w:tcPr>
          <w:p w:rsidR="00D711FD" w:rsidRDefault="00D711FD"/>
        </w:tc>
      </w:tr>
      <w:tr w:rsidR="00CC5024">
        <w:trPr>
          <w:cantSplit/>
        </w:trPr>
        <w:tc>
          <w:tcPr>
            <w:tcW w:w="5753" w:type="dxa"/>
          </w:tcPr>
          <w:p w:rsidR="00D711FD" w:rsidRDefault="00D711FD">
            <w:r>
              <w:t>If the whole project is designed to benefit IP, has the design been reviewed and approved by the Regional Social Development Unit?</w:t>
            </w:r>
          </w:p>
        </w:tc>
        <w:tc>
          <w:tcPr>
            <w:tcW w:w="3823" w:type="dxa"/>
          </w:tcPr>
          <w:p w:rsidR="00D711FD" w:rsidRDefault="00D711FD"/>
        </w:tc>
      </w:tr>
      <w:tr w:rsidR="00BD6C5E">
        <w:trPr>
          <w:cantSplit/>
        </w:trPr>
        <w:tc>
          <w:tcPr>
            <w:tcW w:w="9576" w:type="dxa"/>
            <w:gridSpan w:val="2"/>
          </w:tcPr>
          <w:p w:rsidR="007329BB" w:rsidRDefault="007329BB">
            <w:r>
              <w:rPr>
                <w:b/>
              </w:rPr>
              <w:t>OP/BP 4.12 - Involuntary Resettlement</w:t>
            </w:r>
          </w:p>
        </w:tc>
      </w:tr>
      <w:tr w:rsidR="00CC5024">
        <w:trPr>
          <w:cantSplit/>
        </w:trPr>
        <w:tc>
          <w:tcPr>
            <w:tcW w:w="5753" w:type="dxa"/>
          </w:tcPr>
          <w:p w:rsidR="00D711FD" w:rsidRDefault="00D711FD">
            <w:r>
              <w:t>Has</w:t>
            </w:r>
            <w:r w:rsidR="00011F08">
              <w:t xml:space="preserve"> a resettlement plan/</w:t>
            </w:r>
            <w:r>
              <w:t>abbreviated plan</w:t>
            </w:r>
            <w:r w:rsidR="00011F08">
              <w:t>/policy framework/</w:t>
            </w:r>
            <w:r>
              <w:t>process framework (as appropriate) been prepared?</w:t>
            </w:r>
          </w:p>
        </w:tc>
        <w:tc>
          <w:tcPr>
            <w:tcW w:w="3823" w:type="dxa"/>
          </w:tcPr>
          <w:p w:rsidR="00D711FD" w:rsidRDefault="007329BB">
            <w:r>
              <w:t xml:space="preserve">Yes [  ]  </w:t>
            </w:r>
            <w:r w:rsidR="00305045">
              <w:t xml:space="preserve">        No [  ]          N/A [X</w:t>
            </w:r>
            <w:r>
              <w:t>]</w:t>
            </w:r>
          </w:p>
        </w:tc>
      </w:tr>
      <w:tr w:rsidR="00CC5024">
        <w:trPr>
          <w:cantSplit/>
        </w:trPr>
        <w:tc>
          <w:tcPr>
            <w:tcW w:w="5753" w:type="dxa"/>
          </w:tcPr>
          <w:p w:rsidR="00D711FD" w:rsidRDefault="00D711FD" w:rsidP="00B34461">
            <w:r>
              <w:t xml:space="preserve">If yes, then did the Regional </w:t>
            </w:r>
            <w:r w:rsidR="00011F08">
              <w:t xml:space="preserve">unit responsible for safeguards or </w:t>
            </w:r>
            <w:r w:rsidR="00B34461">
              <w:t xml:space="preserve">Practice </w:t>
            </w:r>
            <w:r w:rsidR="00011F08">
              <w:t>Manager review and approve the plan/p</w:t>
            </w:r>
            <w:r>
              <w:t>olicy framework/</w:t>
            </w:r>
            <w:r w:rsidR="00011F08">
              <w:t>process framework</w:t>
            </w:r>
            <w:r>
              <w:t>?</w:t>
            </w:r>
          </w:p>
        </w:tc>
        <w:tc>
          <w:tcPr>
            <w:tcW w:w="3823" w:type="dxa"/>
          </w:tcPr>
          <w:p w:rsidR="00D711FD" w:rsidRDefault="00D711FD"/>
        </w:tc>
      </w:tr>
      <w:tr w:rsidR="00BD6C5E">
        <w:trPr>
          <w:cantSplit/>
        </w:trPr>
        <w:tc>
          <w:tcPr>
            <w:tcW w:w="9576" w:type="dxa"/>
            <w:gridSpan w:val="2"/>
            <w:tcBorders>
              <w:bottom w:val="single" w:sz="4" w:space="0" w:color="auto"/>
            </w:tcBorders>
          </w:tcPr>
          <w:p w:rsidR="007329BB" w:rsidRDefault="007329BB">
            <w:r>
              <w:rPr>
                <w:b/>
              </w:rPr>
              <w:t xml:space="preserve">OP/BP 4.36 </w:t>
            </w:r>
            <w:r w:rsidR="005456B8">
              <w:rPr>
                <w:b/>
              </w:rPr>
              <w:t>–</w:t>
            </w:r>
            <w:r>
              <w:rPr>
                <w:b/>
              </w:rPr>
              <w:t xml:space="preserve"> Forests</w:t>
            </w:r>
          </w:p>
        </w:tc>
      </w:tr>
      <w:tr w:rsidR="00CC5024">
        <w:trPr>
          <w:cantSplit/>
        </w:trPr>
        <w:tc>
          <w:tcPr>
            <w:tcW w:w="5753" w:type="dxa"/>
            <w:tcBorders>
              <w:top w:val="single" w:sz="4" w:space="0" w:color="auto"/>
            </w:tcBorders>
          </w:tcPr>
          <w:p w:rsidR="00D711FD" w:rsidRDefault="00D711FD">
            <w:r>
              <w:t>Has the sector-wide analysis of policy and institutional issues and constraints been carried out?</w:t>
            </w:r>
          </w:p>
        </w:tc>
        <w:tc>
          <w:tcPr>
            <w:tcW w:w="3823" w:type="dxa"/>
            <w:tcBorders>
              <w:top w:val="single" w:sz="4" w:space="0" w:color="auto"/>
            </w:tcBorders>
          </w:tcPr>
          <w:p w:rsidR="00D711FD" w:rsidRDefault="007329BB">
            <w:r>
              <w:t xml:space="preserve">Yes [  ]  </w:t>
            </w:r>
            <w:r w:rsidR="00305045">
              <w:t xml:space="preserve">        No [  ]          N/A [X</w:t>
            </w:r>
            <w:r>
              <w:t>]</w:t>
            </w:r>
          </w:p>
        </w:tc>
      </w:tr>
      <w:tr w:rsidR="00CC5024">
        <w:trPr>
          <w:cantSplit/>
        </w:trPr>
        <w:tc>
          <w:tcPr>
            <w:tcW w:w="5753" w:type="dxa"/>
          </w:tcPr>
          <w:p w:rsidR="00D711FD" w:rsidRDefault="00D711FD">
            <w:r>
              <w:t>Does the project design include satisfactory measures to overcome these constraints?</w:t>
            </w:r>
          </w:p>
        </w:tc>
        <w:tc>
          <w:tcPr>
            <w:tcW w:w="3823" w:type="dxa"/>
          </w:tcPr>
          <w:p w:rsidR="00D711FD" w:rsidRDefault="00D711FD"/>
        </w:tc>
      </w:tr>
      <w:tr w:rsidR="00CC5024">
        <w:trPr>
          <w:cantSplit/>
        </w:trPr>
        <w:tc>
          <w:tcPr>
            <w:tcW w:w="5753" w:type="dxa"/>
          </w:tcPr>
          <w:p w:rsidR="00D711FD" w:rsidRDefault="00D711FD">
            <w:r>
              <w:t>Does the project finance commercial harvesting, and if so, does it include provisions for certification system?</w:t>
            </w:r>
          </w:p>
        </w:tc>
        <w:tc>
          <w:tcPr>
            <w:tcW w:w="3823" w:type="dxa"/>
          </w:tcPr>
          <w:p w:rsidR="00D711FD" w:rsidRDefault="00D711FD"/>
        </w:tc>
      </w:tr>
      <w:tr w:rsidR="00BD6C5E">
        <w:trPr>
          <w:cantSplit/>
        </w:trPr>
        <w:tc>
          <w:tcPr>
            <w:tcW w:w="9576" w:type="dxa"/>
            <w:gridSpan w:val="2"/>
          </w:tcPr>
          <w:p w:rsidR="007329BB" w:rsidRDefault="007329BB">
            <w:r>
              <w:rPr>
                <w:b/>
              </w:rPr>
              <w:t>OP/BP 4.37 - Safety of Dams</w:t>
            </w:r>
          </w:p>
        </w:tc>
      </w:tr>
      <w:tr w:rsidR="00CC5024">
        <w:trPr>
          <w:cantSplit/>
        </w:trPr>
        <w:tc>
          <w:tcPr>
            <w:tcW w:w="5753" w:type="dxa"/>
          </w:tcPr>
          <w:p w:rsidR="00D711FD" w:rsidRDefault="00D711FD">
            <w:r>
              <w:t>Have dam safety plans been prepared?</w:t>
            </w:r>
          </w:p>
        </w:tc>
        <w:tc>
          <w:tcPr>
            <w:tcW w:w="3823" w:type="dxa"/>
          </w:tcPr>
          <w:p w:rsidR="00D711FD" w:rsidRDefault="007329BB">
            <w:r>
              <w:t xml:space="preserve">Yes [  ]  </w:t>
            </w:r>
            <w:r w:rsidR="00305045">
              <w:t xml:space="preserve">        No [  ]          N/A [X</w:t>
            </w:r>
            <w:r>
              <w:t>]</w:t>
            </w:r>
          </w:p>
        </w:tc>
      </w:tr>
      <w:tr w:rsidR="00CC5024">
        <w:trPr>
          <w:cantSplit/>
        </w:trPr>
        <w:tc>
          <w:tcPr>
            <w:tcW w:w="5753" w:type="dxa"/>
          </w:tcPr>
          <w:p w:rsidR="00D711FD" w:rsidRDefault="00D711FD">
            <w:r>
              <w:lastRenderedPageBreak/>
              <w:t>Have the TORs as well as composition for the independent Panel of Experts (POE) been reviewed and approved by the Bank?</w:t>
            </w:r>
          </w:p>
        </w:tc>
        <w:tc>
          <w:tcPr>
            <w:tcW w:w="3823" w:type="dxa"/>
          </w:tcPr>
          <w:p w:rsidR="00D711FD" w:rsidRDefault="00D711FD"/>
        </w:tc>
      </w:tr>
      <w:tr w:rsidR="00CC5024">
        <w:trPr>
          <w:cantSplit/>
        </w:trPr>
        <w:tc>
          <w:tcPr>
            <w:tcW w:w="5753" w:type="dxa"/>
          </w:tcPr>
          <w:p w:rsidR="00D711FD" w:rsidRDefault="00D711FD">
            <w:r>
              <w:t>Has an Emergency Preparedness Plan (EPP) been prepared and arrangements been made for public awareness and training?</w:t>
            </w:r>
          </w:p>
        </w:tc>
        <w:tc>
          <w:tcPr>
            <w:tcW w:w="3823" w:type="dxa"/>
          </w:tcPr>
          <w:p w:rsidR="00D711FD" w:rsidRDefault="00D711FD"/>
        </w:tc>
      </w:tr>
      <w:tr w:rsidR="00BD6C5E">
        <w:trPr>
          <w:cantSplit/>
        </w:trPr>
        <w:tc>
          <w:tcPr>
            <w:tcW w:w="9576" w:type="dxa"/>
            <w:gridSpan w:val="2"/>
          </w:tcPr>
          <w:p w:rsidR="007329BB" w:rsidRDefault="007329BB">
            <w:r>
              <w:rPr>
                <w:b/>
              </w:rPr>
              <w:t>OP</w:t>
            </w:r>
            <w:r w:rsidR="003539BD">
              <w:rPr>
                <w:b/>
              </w:rPr>
              <w:t>/BP</w:t>
            </w:r>
            <w:r>
              <w:rPr>
                <w:b/>
              </w:rPr>
              <w:t xml:space="preserve"> 7.50 - Projects on International Waterways</w:t>
            </w:r>
          </w:p>
        </w:tc>
      </w:tr>
      <w:tr w:rsidR="00CC5024">
        <w:trPr>
          <w:cantSplit/>
        </w:trPr>
        <w:tc>
          <w:tcPr>
            <w:tcW w:w="5753" w:type="dxa"/>
          </w:tcPr>
          <w:p w:rsidR="00D711FD" w:rsidRDefault="00D711FD">
            <w:r>
              <w:t xml:space="preserve">Have the other </w:t>
            </w:r>
            <w:proofErr w:type="spellStart"/>
            <w:r>
              <w:t>riparians</w:t>
            </w:r>
            <w:proofErr w:type="spellEnd"/>
            <w:r>
              <w:t xml:space="preserve"> been notified of the project?</w:t>
            </w:r>
          </w:p>
        </w:tc>
        <w:tc>
          <w:tcPr>
            <w:tcW w:w="3823" w:type="dxa"/>
          </w:tcPr>
          <w:p w:rsidR="00D711FD" w:rsidRDefault="007329BB">
            <w:r>
              <w:t xml:space="preserve">Yes [  ]  </w:t>
            </w:r>
            <w:r w:rsidR="00305045">
              <w:t xml:space="preserve">        No [  ]          N/A [X</w:t>
            </w:r>
            <w:r>
              <w:t>]</w:t>
            </w:r>
          </w:p>
        </w:tc>
      </w:tr>
      <w:tr w:rsidR="00CC5024">
        <w:trPr>
          <w:cantSplit/>
        </w:trPr>
        <w:tc>
          <w:tcPr>
            <w:tcW w:w="5753" w:type="dxa"/>
          </w:tcPr>
          <w:p w:rsidR="00D711FD" w:rsidRDefault="00D711FD">
            <w:r>
              <w:t>If the project falls under one of the exceptions to the notification requirement, has this been cleared with the Legal Department, and the memo to the RVP prepared and sent?</w:t>
            </w:r>
          </w:p>
        </w:tc>
        <w:tc>
          <w:tcPr>
            <w:tcW w:w="3823" w:type="dxa"/>
          </w:tcPr>
          <w:p w:rsidR="00D711FD" w:rsidRDefault="00D711FD"/>
        </w:tc>
      </w:tr>
      <w:tr w:rsidR="00CC5024">
        <w:trPr>
          <w:cantSplit/>
        </w:trPr>
        <w:tc>
          <w:tcPr>
            <w:tcW w:w="5753" w:type="dxa"/>
          </w:tcPr>
          <w:p w:rsidR="00D711FD" w:rsidRDefault="00D711FD">
            <w:r>
              <w:t>What are the reasons for the exception?  Please explain:</w:t>
            </w:r>
          </w:p>
        </w:tc>
        <w:tc>
          <w:tcPr>
            <w:tcW w:w="3823" w:type="dxa"/>
          </w:tcPr>
          <w:p w:rsidR="00D711FD" w:rsidRDefault="00D711FD"/>
        </w:tc>
      </w:tr>
      <w:tr w:rsidR="00CC5024">
        <w:trPr>
          <w:cantSplit/>
          <w:trHeight w:val="395"/>
        </w:trPr>
        <w:tc>
          <w:tcPr>
            <w:tcW w:w="5753" w:type="dxa"/>
          </w:tcPr>
          <w:p w:rsidR="00D42E10" w:rsidRDefault="00D42E10">
            <w:r>
              <w:t>Has the RVP approved such an exception?</w:t>
            </w:r>
          </w:p>
        </w:tc>
        <w:tc>
          <w:tcPr>
            <w:tcW w:w="3823" w:type="dxa"/>
          </w:tcPr>
          <w:p w:rsidR="00D42E10" w:rsidRDefault="00D42E10"/>
        </w:tc>
      </w:tr>
      <w:tr w:rsidR="00BD6C5E">
        <w:trPr>
          <w:cantSplit/>
        </w:trPr>
        <w:tc>
          <w:tcPr>
            <w:tcW w:w="9576" w:type="dxa"/>
            <w:gridSpan w:val="2"/>
          </w:tcPr>
          <w:p w:rsidR="007329BB" w:rsidRDefault="007329BB">
            <w:r>
              <w:rPr>
                <w:b/>
              </w:rPr>
              <w:t>OP</w:t>
            </w:r>
            <w:r w:rsidR="007E2257">
              <w:rPr>
                <w:b/>
              </w:rPr>
              <w:t>/BP</w:t>
            </w:r>
            <w:r>
              <w:rPr>
                <w:b/>
              </w:rPr>
              <w:t xml:space="preserve"> 7.60 - Projects in Disputed Areas</w:t>
            </w:r>
          </w:p>
        </w:tc>
      </w:tr>
      <w:tr w:rsidR="00CC5024">
        <w:trPr>
          <w:cantSplit/>
        </w:trPr>
        <w:tc>
          <w:tcPr>
            <w:tcW w:w="5753" w:type="dxa"/>
          </w:tcPr>
          <w:p w:rsidR="00D711FD" w:rsidRDefault="00D711FD">
            <w:r>
              <w:t>Has the memo conveying all pertinent information on the international aspects of the project, including the procedures to be followed, and the recommendations for dealing with the issue, been prepared</w:t>
            </w:r>
          </w:p>
        </w:tc>
        <w:tc>
          <w:tcPr>
            <w:tcW w:w="3823" w:type="dxa"/>
          </w:tcPr>
          <w:p w:rsidR="00D711FD" w:rsidRDefault="007329BB">
            <w:r>
              <w:t xml:space="preserve">Yes [  ]  </w:t>
            </w:r>
            <w:r w:rsidR="00305045">
              <w:t xml:space="preserve">        No [  ]          N/A [X</w:t>
            </w:r>
            <w:r>
              <w:t>]</w:t>
            </w:r>
          </w:p>
        </w:tc>
      </w:tr>
      <w:tr w:rsidR="00CC5024">
        <w:trPr>
          <w:cantSplit/>
        </w:trPr>
        <w:tc>
          <w:tcPr>
            <w:tcW w:w="5753" w:type="dxa"/>
          </w:tcPr>
          <w:p w:rsidR="00D711FD" w:rsidRDefault="00D711FD">
            <w:r>
              <w:t>Does the PAD/MOP include the standard disclaimer referred to in the OP?</w:t>
            </w:r>
          </w:p>
        </w:tc>
        <w:tc>
          <w:tcPr>
            <w:tcW w:w="3823" w:type="dxa"/>
          </w:tcPr>
          <w:p w:rsidR="00D711FD" w:rsidRDefault="00D711FD"/>
        </w:tc>
      </w:tr>
      <w:tr w:rsidR="00BD6C5E">
        <w:trPr>
          <w:cantSplit/>
        </w:trPr>
        <w:tc>
          <w:tcPr>
            <w:tcW w:w="9576" w:type="dxa"/>
            <w:gridSpan w:val="2"/>
          </w:tcPr>
          <w:p w:rsidR="007329BB" w:rsidRPr="00835F19" w:rsidRDefault="00835F19">
            <w:pPr>
              <w:rPr>
                <w:b/>
              </w:rPr>
            </w:pPr>
            <w:r w:rsidRPr="00835F19">
              <w:rPr>
                <w:b/>
              </w:rPr>
              <w:t>The World Bank Policy on Disclosure of Information</w:t>
            </w:r>
          </w:p>
        </w:tc>
      </w:tr>
      <w:tr w:rsidR="00CC5024">
        <w:trPr>
          <w:cantSplit/>
        </w:trPr>
        <w:tc>
          <w:tcPr>
            <w:tcW w:w="5753" w:type="dxa"/>
          </w:tcPr>
          <w:p w:rsidR="00D711FD" w:rsidRDefault="00D711FD">
            <w:r>
              <w:t xml:space="preserve">Have relevant safeguard policies documents been sent to the World Bank's </w:t>
            </w:r>
            <w:proofErr w:type="spellStart"/>
            <w:r>
              <w:t>Infoshop</w:t>
            </w:r>
            <w:proofErr w:type="spellEnd"/>
            <w:r>
              <w:t>?</w:t>
            </w:r>
          </w:p>
        </w:tc>
        <w:tc>
          <w:tcPr>
            <w:tcW w:w="3823" w:type="dxa"/>
          </w:tcPr>
          <w:p w:rsidR="00D711FD" w:rsidRDefault="007329BB">
            <w:r>
              <w:t>Yes [  ]          No [  ]          N/A [</w:t>
            </w:r>
            <w:r w:rsidR="00455C37">
              <w:t>X</w:t>
            </w:r>
            <w:r>
              <w:t xml:space="preserve">  ]</w:t>
            </w:r>
          </w:p>
        </w:tc>
      </w:tr>
      <w:tr w:rsidR="00CC5024">
        <w:trPr>
          <w:cantSplit/>
        </w:trPr>
        <w:tc>
          <w:tcPr>
            <w:tcW w:w="5753" w:type="dxa"/>
          </w:tcPr>
          <w:p w:rsidR="00D711FD" w:rsidRDefault="00D711FD">
            <w:r>
              <w:t>Have relevant documents been disclosed in-country in a public place in a form and language that are understandable and accessible to project-affected groups and local NGOs?</w:t>
            </w:r>
          </w:p>
        </w:tc>
        <w:tc>
          <w:tcPr>
            <w:tcW w:w="3823" w:type="dxa"/>
          </w:tcPr>
          <w:p w:rsidR="00D711FD" w:rsidRDefault="00D711FD"/>
        </w:tc>
      </w:tr>
      <w:tr w:rsidR="00BD6C5E">
        <w:trPr>
          <w:cantSplit/>
        </w:trPr>
        <w:tc>
          <w:tcPr>
            <w:tcW w:w="9576" w:type="dxa"/>
            <w:gridSpan w:val="2"/>
          </w:tcPr>
          <w:p w:rsidR="007329BB" w:rsidRDefault="007329BB">
            <w:r>
              <w:rPr>
                <w:b/>
              </w:rPr>
              <w:t>All Safeguard Policies</w:t>
            </w:r>
          </w:p>
        </w:tc>
      </w:tr>
      <w:tr w:rsidR="00CC5024">
        <w:trPr>
          <w:cantSplit/>
        </w:trPr>
        <w:tc>
          <w:tcPr>
            <w:tcW w:w="5753" w:type="dxa"/>
          </w:tcPr>
          <w:p w:rsidR="00D711FD" w:rsidRDefault="00D711FD">
            <w:r>
              <w:t>Have satisfactory calendar, budget and clear institutional responsibilities been prepared for the implementation of measures related to safeguard policies?</w:t>
            </w:r>
          </w:p>
        </w:tc>
        <w:tc>
          <w:tcPr>
            <w:tcW w:w="3823" w:type="dxa"/>
          </w:tcPr>
          <w:p w:rsidR="00D711FD" w:rsidRDefault="00913531">
            <w:r>
              <w:t xml:space="preserve">Yes [  ]  </w:t>
            </w:r>
            <w:r w:rsidR="00305045">
              <w:t xml:space="preserve">        No [  ]          N/A [X</w:t>
            </w:r>
            <w:r>
              <w:t>]</w:t>
            </w:r>
          </w:p>
        </w:tc>
      </w:tr>
      <w:tr w:rsidR="00CC5024">
        <w:trPr>
          <w:cantSplit/>
        </w:trPr>
        <w:tc>
          <w:tcPr>
            <w:tcW w:w="5753" w:type="dxa"/>
          </w:tcPr>
          <w:p w:rsidR="00D711FD" w:rsidRDefault="00D711FD">
            <w:r>
              <w:t>Have costs related to safeguard policy measures been included in the project cost?</w:t>
            </w:r>
          </w:p>
        </w:tc>
        <w:tc>
          <w:tcPr>
            <w:tcW w:w="3823" w:type="dxa"/>
          </w:tcPr>
          <w:p w:rsidR="00D711FD" w:rsidRDefault="00D711FD"/>
        </w:tc>
      </w:tr>
      <w:tr w:rsidR="00CC5024">
        <w:trPr>
          <w:cantSplit/>
        </w:trPr>
        <w:tc>
          <w:tcPr>
            <w:tcW w:w="5753" w:type="dxa"/>
          </w:tcPr>
          <w:p w:rsidR="00D711FD" w:rsidRDefault="00D711FD">
            <w:r>
              <w:t>Does the Monitoring and Evaluation system of the project include the monitoring of safeguard impacts and measures related to safeguard policies?</w:t>
            </w:r>
          </w:p>
        </w:tc>
        <w:tc>
          <w:tcPr>
            <w:tcW w:w="3823" w:type="dxa"/>
          </w:tcPr>
          <w:p w:rsidR="00D711FD" w:rsidRDefault="00D711FD"/>
        </w:tc>
      </w:tr>
      <w:tr w:rsidR="00CC5024">
        <w:trPr>
          <w:cantSplit/>
        </w:trPr>
        <w:tc>
          <w:tcPr>
            <w:tcW w:w="5753" w:type="dxa"/>
          </w:tcPr>
          <w:p w:rsidR="00D711FD" w:rsidRDefault="00D711FD">
            <w:r>
              <w:t>Have satisfactory implementation arrangements been agreed with the borrower and the same been adequately reflected in the project legal documents?</w:t>
            </w:r>
          </w:p>
        </w:tc>
        <w:tc>
          <w:tcPr>
            <w:tcW w:w="3823" w:type="dxa"/>
          </w:tcPr>
          <w:p w:rsidR="00D711FD" w:rsidRDefault="00D711FD"/>
        </w:tc>
      </w:tr>
    </w:tbl>
    <w:p w:rsidR="00D711FD" w:rsidRDefault="00D711FD"/>
    <w:p w:rsidR="00D711FD" w:rsidRDefault="00D711FD"/>
    <w:p w:rsidR="00D711FD" w:rsidRDefault="00D711FD">
      <w:pPr>
        <w:keepNext/>
        <w:keepLines/>
        <w:rPr>
          <w:b/>
          <w:bCs/>
          <w:i/>
          <w:iCs/>
        </w:rPr>
      </w:pPr>
      <w:r>
        <w:rPr>
          <w:b/>
          <w:bCs/>
          <w:i/>
          <w:iCs/>
        </w:rPr>
        <w:lastRenderedPageBreak/>
        <w:t>D. Approvals</w:t>
      </w:r>
    </w:p>
    <w:p w:rsidR="00D711FD" w:rsidRDefault="00D711FD">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20"/>
        <w:gridCol w:w="4263"/>
        <w:gridCol w:w="1630"/>
      </w:tblGrid>
      <w:tr w:rsidR="00D711FD">
        <w:trPr>
          <w:cantSplit/>
          <w:jc w:val="center"/>
        </w:trPr>
        <w:tc>
          <w:tcPr>
            <w:tcW w:w="3420" w:type="dxa"/>
          </w:tcPr>
          <w:p w:rsidR="00D711FD" w:rsidRDefault="00D711FD">
            <w:pPr>
              <w:keepNext/>
              <w:keepLines/>
              <w:rPr>
                <w:b/>
                <w:bCs/>
                <w:i/>
                <w:iCs/>
              </w:rPr>
            </w:pPr>
            <w:r>
              <w:rPr>
                <w:b/>
                <w:bCs/>
                <w:i/>
                <w:iCs/>
              </w:rPr>
              <w:t>Signed and submitted by:</w:t>
            </w:r>
          </w:p>
        </w:tc>
        <w:tc>
          <w:tcPr>
            <w:tcW w:w="4263" w:type="dxa"/>
          </w:tcPr>
          <w:p w:rsidR="00D711FD" w:rsidRDefault="00D711FD">
            <w:pPr>
              <w:keepNext/>
              <w:keepLines/>
              <w:jc w:val="center"/>
              <w:rPr>
                <w:b/>
                <w:bCs/>
                <w:i/>
              </w:rPr>
            </w:pPr>
            <w:r>
              <w:rPr>
                <w:b/>
                <w:bCs/>
                <w:i/>
              </w:rPr>
              <w:t>Name</w:t>
            </w:r>
          </w:p>
        </w:tc>
        <w:tc>
          <w:tcPr>
            <w:tcW w:w="1630" w:type="dxa"/>
          </w:tcPr>
          <w:p w:rsidR="00D711FD" w:rsidRDefault="00D711FD">
            <w:pPr>
              <w:keepNext/>
              <w:keepLines/>
              <w:jc w:val="center"/>
              <w:rPr>
                <w:b/>
                <w:bCs/>
                <w:i/>
              </w:rPr>
            </w:pPr>
            <w:r>
              <w:rPr>
                <w:b/>
                <w:bCs/>
                <w:i/>
              </w:rPr>
              <w:t>Date</w:t>
            </w:r>
          </w:p>
        </w:tc>
      </w:tr>
      <w:tr w:rsidR="00D711FD">
        <w:trPr>
          <w:cantSplit/>
          <w:jc w:val="center"/>
        </w:trPr>
        <w:tc>
          <w:tcPr>
            <w:tcW w:w="3420" w:type="dxa"/>
          </w:tcPr>
          <w:p w:rsidR="00D711FD" w:rsidRDefault="00D711FD">
            <w:pPr>
              <w:keepNext/>
              <w:keepLines/>
              <w:rPr>
                <w:sz w:val="22"/>
              </w:rPr>
            </w:pPr>
            <w:r>
              <w:rPr>
                <w:sz w:val="22"/>
              </w:rPr>
              <w:t>Task Team Leader:</w:t>
            </w:r>
          </w:p>
        </w:tc>
        <w:tc>
          <w:tcPr>
            <w:tcW w:w="4263" w:type="dxa"/>
          </w:tcPr>
          <w:p w:rsidR="00D711FD" w:rsidRDefault="004954BA">
            <w:pPr>
              <w:keepNext/>
              <w:keepLines/>
              <w:rPr>
                <w:sz w:val="22"/>
              </w:rPr>
            </w:pPr>
            <w:r>
              <w:rPr>
                <w:sz w:val="22"/>
              </w:rPr>
              <w:t>Pablo Ariel Acosta</w:t>
            </w:r>
          </w:p>
        </w:tc>
        <w:tc>
          <w:tcPr>
            <w:tcW w:w="1630" w:type="dxa"/>
          </w:tcPr>
          <w:p w:rsidR="00D711FD" w:rsidRDefault="00883A4A" w:rsidP="00A11C3E">
            <w:pPr>
              <w:keepNext/>
              <w:keepLines/>
              <w:jc w:val="center"/>
              <w:rPr>
                <w:sz w:val="22"/>
              </w:rPr>
            </w:pPr>
            <w:r>
              <w:rPr>
                <w:sz w:val="22"/>
              </w:rPr>
              <w:t>July 23, 2014</w:t>
            </w:r>
          </w:p>
        </w:tc>
      </w:tr>
      <w:tr w:rsidR="00D711FD">
        <w:trPr>
          <w:cantSplit/>
          <w:jc w:val="center"/>
        </w:trPr>
        <w:tc>
          <w:tcPr>
            <w:tcW w:w="3420" w:type="dxa"/>
          </w:tcPr>
          <w:p w:rsidR="00D711FD" w:rsidRDefault="00D711FD">
            <w:pPr>
              <w:keepNext/>
              <w:keepLines/>
              <w:rPr>
                <w:sz w:val="22"/>
              </w:rPr>
            </w:pPr>
            <w:r>
              <w:rPr>
                <w:sz w:val="22"/>
              </w:rPr>
              <w:t>Environmental Specialist:</w:t>
            </w:r>
          </w:p>
        </w:tc>
        <w:tc>
          <w:tcPr>
            <w:tcW w:w="4263" w:type="dxa"/>
          </w:tcPr>
          <w:p w:rsidR="00D711FD" w:rsidRDefault="00455C37">
            <w:pPr>
              <w:keepNext/>
              <w:keepLines/>
              <w:rPr>
                <w:sz w:val="22"/>
              </w:rPr>
            </w:pPr>
            <w:bookmarkStart w:id="52" w:name="ES_NAME"/>
            <w:bookmarkEnd w:id="52"/>
            <w:proofErr w:type="spellStart"/>
            <w:r>
              <w:rPr>
                <w:sz w:val="22"/>
              </w:rPr>
              <w:t>Ruxandra</w:t>
            </w:r>
            <w:proofErr w:type="spellEnd"/>
            <w:r>
              <w:rPr>
                <w:sz w:val="22"/>
              </w:rPr>
              <w:t xml:space="preserve"> </w:t>
            </w:r>
            <w:proofErr w:type="spellStart"/>
            <w:r>
              <w:rPr>
                <w:sz w:val="22"/>
              </w:rPr>
              <w:t>Floroiu</w:t>
            </w:r>
            <w:proofErr w:type="spellEnd"/>
          </w:p>
        </w:tc>
        <w:tc>
          <w:tcPr>
            <w:tcW w:w="1630" w:type="dxa"/>
          </w:tcPr>
          <w:p w:rsidR="00D711FD" w:rsidRDefault="00455C37">
            <w:pPr>
              <w:keepNext/>
              <w:keepLines/>
              <w:jc w:val="center"/>
              <w:rPr>
                <w:sz w:val="22"/>
              </w:rPr>
            </w:pPr>
            <w:bookmarkStart w:id="53" w:name="ES_DATE"/>
            <w:bookmarkEnd w:id="53"/>
            <w:r>
              <w:rPr>
                <w:sz w:val="22"/>
              </w:rPr>
              <w:t>July 23, 2014</w:t>
            </w:r>
          </w:p>
        </w:tc>
      </w:tr>
      <w:tr w:rsidR="00D711FD">
        <w:trPr>
          <w:cantSplit/>
          <w:jc w:val="center"/>
        </w:trPr>
        <w:tc>
          <w:tcPr>
            <w:tcW w:w="3420" w:type="dxa"/>
          </w:tcPr>
          <w:p w:rsidR="00D711FD" w:rsidRDefault="00D711FD">
            <w:pPr>
              <w:keepNext/>
              <w:keepLines/>
              <w:rPr>
                <w:sz w:val="22"/>
              </w:rPr>
            </w:pPr>
            <w:r>
              <w:rPr>
                <w:sz w:val="22"/>
              </w:rPr>
              <w:t>Social Development Specialist</w:t>
            </w:r>
          </w:p>
        </w:tc>
        <w:tc>
          <w:tcPr>
            <w:tcW w:w="4263" w:type="dxa"/>
          </w:tcPr>
          <w:p w:rsidR="00D711FD" w:rsidRDefault="006E5CEA">
            <w:pPr>
              <w:keepNext/>
              <w:keepLines/>
              <w:rPr>
                <w:sz w:val="22"/>
              </w:rPr>
            </w:pPr>
            <w:bookmarkStart w:id="54" w:name="SDS_NAME"/>
            <w:bookmarkEnd w:id="54"/>
            <w:r>
              <w:rPr>
                <w:sz w:val="22"/>
              </w:rPr>
              <w:t>Satoshi Ishihara</w:t>
            </w:r>
          </w:p>
        </w:tc>
        <w:tc>
          <w:tcPr>
            <w:tcW w:w="1630" w:type="dxa"/>
          </w:tcPr>
          <w:p w:rsidR="00D711FD" w:rsidRDefault="00883A4A">
            <w:pPr>
              <w:keepNext/>
              <w:keepLines/>
              <w:jc w:val="center"/>
              <w:rPr>
                <w:sz w:val="22"/>
              </w:rPr>
            </w:pPr>
            <w:bookmarkStart w:id="55" w:name="SDS_DATE"/>
            <w:bookmarkEnd w:id="55"/>
            <w:r>
              <w:rPr>
                <w:sz w:val="22"/>
              </w:rPr>
              <w:t>July 23, 2014</w:t>
            </w:r>
          </w:p>
        </w:tc>
      </w:tr>
      <w:tr w:rsidR="00D711FD">
        <w:trPr>
          <w:cantSplit/>
          <w:jc w:val="center"/>
        </w:trPr>
        <w:tc>
          <w:tcPr>
            <w:tcW w:w="3420" w:type="dxa"/>
          </w:tcPr>
          <w:p w:rsidR="00D711FD" w:rsidRDefault="00D711FD">
            <w:pPr>
              <w:keepNext/>
              <w:keepLines/>
              <w:rPr>
                <w:sz w:val="22"/>
              </w:rPr>
            </w:pPr>
            <w:r>
              <w:rPr>
                <w:sz w:val="22"/>
              </w:rPr>
              <w:t>Additional Environmental and/or Social Development Specialist(s):</w:t>
            </w:r>
          </w:p>
        </w:tc>
        <w:tc>
          <w:tcPr>
            <w:tcW w:w="4263" w:type="dxa"/>
          </w:tcPr>
          <w:p w:rsidR="00D711FD" w:rsidRDefault="00D711FD">
            <w:pPr>
              <w:keepNext/>
              <w:keepLines/>
              <w:rPr>
                <w:sz w:val="22"/>
              </w:rPr>
            </w:pPr>
            <w:bookmarkStart w:id="56" w:name="AS_NAME"/>
            <w:bookmarkEnd w:id="56"/>
          </w:p>
        </w:tc>
        <w:tc>
          <w:tcPr>
            <w:tcW w:w="1630" w:type="dxa"/>
          </w:tcPr>
          <w:p w:rsidR="00D711FD" w:rsidRDefault="00D711FD">
            <w:pPr>
              <w:keepNext/>
              <w:keepLines/>
              <w:jc w:val="center"/>
              <w:rPr>
                <w:sz w:val="22"/>
              </w:rPr>
            </w:pPr>
            <w:bookmarkStart w:id="57" w:name="AS_DATE"/>
            <w:bookmarkEnd w:id="57"/>
          </w:p>
        </w:tc>
      </w:tr>
      <w:tr w:rsidR="00D711FD">
        <w:trPr>
          <w:cantSplit/>
          <w:jc w:val="center"/>
        </w:trPr>
        <w:tc>
          <w:tcPr>
            <w:tcW w:w="3420" w:type="dxa"/>
          </w:tcPr>
          <w:p w:rsidR="00D711FD" w:rsidRDefault="00D711FD">
            <w:pPr>
              <w:keepNext/>
              <w:keepLines/>
              <w:rPr>
                <w:sz w:val="16"/>
              </w:rPr>
            </w:pPr>
          </w:p>
        </w:tc>
        <w:tc>
          <w:tcPr>
            <w:tcW w:w="4263" w:type="dxa"/>
          </w:tcPr>
          <w:p w:rsidR="00D711FD" w:rsidRDefault="00D711FD">
            <w:pPr>
              <w:keepNext/>
              <w:keepLines/>
              <w:rPr>
                <w:sz w:val="16"/>
              </w:rPr>
            </w:pPr>
          </w:p>
        </w:tc>
        <w:tc>
          <w:tcPr>
            <w:tcW w:w="1630" w:type="dxa"/>
          </w:tcPr>
          <w:p w:rsidR="00D711FD" w:rsidRDefault="00D711FD">
            <w:pPr>
              <w:keepNext/>
              <w:keepLines/>
              <w:jc w:val="center"/>
              <w:rPr>
                <w:iCs/>
                <w:sz w:val="16"/>
              </w:rPr>
            </w:pPr>
          </w:p>
        </w:tc>
      </w:tr>
      <w:tr w:rsidR="00D711FD">
        <w:trPr>
          <w:cantSplit/>
          <w:jc w:val="center"/>
        </w:trPr>
        <w:tc>
          <w:tcPr>
            <w:tcW w:w="3420" w:type="dxa"/>
          </w:tcPr>
          <w:p w:rsidR="00D711FD" w:rsidRDefault="00D711FD">
            <w:pPr>
              <w:keepNext/>
              <w:keepLines/>
              <w:rPr>
                <w:b/>
                <w:bCs/>
                <w:i/>
                <w:iCs/>
              </w:rPr>
            </w:pPr>
            <w:r>
              <w:rPr>
                <w:b/>
                <w:bCs/>
                <w:i/>
                <w:iCs/>
              </w:rPr>
              <w:t>Approved by:</w:t>
            </w:r>
          </w:p>
        </w:tc>
        <w:tc>
          <w:tcPr>
            <w:tcW w:w="4263" w:type="dxa"/>
          </w:tcPr>
          <w:p w:rsidR="00D711FD" w:rsidRDefault="00D711FD">
            <w:pPr>
              <w:keepNext/>
              <w:keepLines/>
            </w:pPr>
          </w:p>
        </w:tc>
        <w:tc>
          <w:tcPr>
            <w:tcW w:w="1630" w:type="dxa"/>
          </w:tcPr>
          <w:p w:rsidR="00D711FD" w:rsidRDefault="00D711FD">
            <w:pPr>
              <w:keepNext/>
              <w:keepLines/>
              <w:jc w:val="center"/>
              <w:rPr>
                <w:iCs/>
                <w:sz w:val="22"/>
              </w:rPr>
            </w:pPr>
          </w:p>
        </w:tc>
      </w:tr>
      <w:tr w:rsidR="00D711FD">
        <w:trPr>
          <w:cantSplit/>
          <w:jc w:val="center"/>
        </w:trPr>
        <w:tc>
          <w:tcPr>
            <w:tcW w:w="3420" w:type="dxa"/>
          </w:tcPr>
          <w:p w:rsidR="00D711FD" w:rsidRDefault="00B34461">
            <w:pPr>
              <w:keepNext/>
              <w:keepLines/>
              <w:rPr>
                <w:sz w:val="22"/>
              </w:rPr>
            </w:pPr>
            <w:r>
              <w:rPr>
                <w:sz w:val="22"/>
              </w:rPr>
              <w:t xml:space="preserve">Practice </w:t>
            </w:r>
            <w:r w:rsidR="00D711FD">
              <w:rPr>
                <w:sz w:val="22"/>
              </w:rPr>
              <w:t>Manager:</w:t>
            </w:r>
          </w:p>
        </w:tc>
        <w:tc>
          <w:tcPr>
            <w:tcW w:w="4263" w:type="dxa"/>
          </w:tcPr>
          <w:p w:rsidR="00D711FD" w:rsidRDefault="008D0331">
            <w:pPr>
              <w:keepNext/>
              <w:keepLines/>
              <w:rPr>
                <w:sz w:val="22"/>
              </w:rPr>
            </w:pPr>
            <w:bookmarkStart w:id="58" w:name="SM_NAME"/>
            <w:bookmarkEnd w:id="58"/>
            <w:proofErr w:type="spellStart"/>
            <w:r>
              <w:rPr>
                <w:sz w:val="22"/>
              </w:rPr>
              <w:t>Jehan</w:t>
            </w:r>
            <w:proofErr w:type="spellEnd"/>
            <w:r>
              <w:rPr>
                <w:sz w:val="22"/>
              </w:rPr>
              <w:t xml:space="preserve"> </w:t>
            </w:r>
            <w:proofErr w:type="spellStart"/>
            <w:r>
              <w:rPr>
                <w:sz w:val="22"/>
              </w:rPr>
              <w:t>Arulpragasam</w:t>
            </w:r>
            <w:proofErr w:type="spellEnd"/>
          </w:p>
        </w:tc>
        <w:tc>
          <w:tcPr>
            <w:tcW w:w="1630" w:type="dxa"/>
          </w:tcPr>
          <w:p w:rsidR="00D711FD" w:rsidRDefault="008D0331" w:rsidP="008D0331">
            <w:pPr>
              <w:keepNext/>
              <w:keepLines/>
              <w:jc w:val="center"/>
              <w:rPr>
                <w:sz w:val="22"/>
              </w:rPr>
            </w:pPr>
            <w:bookmarkStart w:id="59" w:name="SM_DATE"/>
            <w:bookmarkEnd w:id="59"/>
            <w:r>
              <w:rPr>
                <w:sz w:val="22"/>
              </w:rPr>
              <w:t>July 28, 2014</w:t>
            </w:r>
          </w:p>
        </w:tc>
      </w:tr>
      <w:tr w:rsidR="00D711FD">
        <w:trPr>
          <w:cantSplit/>
          <w:jc w:val="center"/>
        </w:trPr>
        <w:tc>
          <w:tcPr>
            <w:tcW w:w="9313" w:type="dxa"/>
            <w:gridSpan w:val="3"/>
          </w:tcPr>
          <w:p w:rsidR="00D711FD" w:rsidRDefault="00D711FD">
            <w:pPr>
              <w:keepNext/>
              <w:keepLines/>
              <w:ind w:left="198"/>
              <w:rPr>
                <w:iCs/>
                <w:sz w:val="22"/>
              </w:rPr>
            </w:pPr>
            <w:r>
              <w:rPr>
                <w:iCs/>
                <w:sz w:val="22"/>
              </w:rPr>
              <w:t xml:space="preserve">Comments:  </w:t>
            </w:r>
            <w:bookmarkStart w:id="60" w:name="SM_COMM"/>
            <w:bookmarkEnd w:id="60"/>
          </w:p>
        </w:tc>
      </w:tr>
    </w:tbl>
    <w:p w:rsidR="00D711FD" w:rsidRDefault="00D711FD"/>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p w:rsidR="00737FA9" w:rsidRDefault="00737FA9">
      <w:r>
        <w:tab/>
      </w:r>
      <w:r>
        <w:tab/>
      </w:r>
      <w:r>
        <w:tab/>
      </w:r>
      <w:r>
        <w:tab/>
      </w:r>
      <w:r>
        <w:tab/>
      </w:r>
      <w:r>
        <w:tab/>
      </w:r>
      <w:r>
        <w:tab/>
      </w:r>
      <w:r>
        <w:tab/>
      </w:r>
      <w:r>
        <w:tab/>
      </w:r>
      <w:r w:rsidRPr="009605A8">
        <w:rPr>
          <w:sz w:val="18"/>
          <w:szCs w:val="18"/>
        </w:rPr>
        <w:t>(Template Version November 2007)</w:t>
      </w:r>
    </w:p>
    <w:sectPr w:rsidR="00737FA9" w:rsidSect="00D42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43" w:rsidRDefault="00835143">
      <w:r>
        <w:separator/>
      </w:r>
    </w:p>
  </w:endnote>
  <w:endnote w:type="continuationSeparator" w:id="0">
    <w:p w:rsidR="00835143" w:rsidRDefault="0083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43" w:rsidRDefault="00835143">
      <w:r>
        <w:separator/>
      </w:r>
    </w:p>
  </w:footnote>
  <w:footnote w:type="continuationSeparator" w:id="0">
    <w:p w:rsidR="00835143" w:rsidRDefault="0083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6A1"/>
    <w:multiLevelType w:val="multilevel"/>
    <w:tmpl w:val="C86C7A06"/>
    <w:styleLink w:val="Style3"/>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53A6CE3"/>
    <w:multiLevelType w:val="hybridMultilevel"/>
    <w:tmpl w:val="5E50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3093A"/>
    <w:multiLevelType w:val="multilevel"/>
    <w:tmpl w:val="B3545168"/>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30944F78"/>
    <w:multiLevelType w:val="multilevel"/>
    <w:tmpl w:val="6C9E64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4B890448"/>
    <w:multiLevelType w:val="multilevel"/>
    <w:tmpl w:val="C86C7A06"/>
    <w:numStyleLink w:val="Style3"/>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FD"/>
    <w:rsid w:val="00010E60"/>
    <w:rsid w:val="00011F08"/>
    <w:rsid w:val="00020114"/>
    <w:rsid w:val="000765B2"/>
    <w:rsid w:val="0008015F"/>
    <w:rsid w:val="000A5850"/>
    <w:rsid w:val="000B0705"/>
    <w:rsid w:val="000B2AAD"/>
    <w:rsid w:val="000C66FC"/>
    <w:rsid w:val="000E0060"/>
    <w:rsid w:val="00143733"/>
    <w:rsid w:val="00174883"/>
    <w:rsid w:val="001A6D8B"/>
    <w:rsid w:val="001D2C1D"/>
    <w:rsid w:val="00206CEA"/>
    <w:rsid w:val="002320D7"/>
    <w:rsid w:val="0026359B"/>
    <w:rsid w:val="00265F65"/>
    <w:rsid w:val="00272A88"/>
    <w:rsid w:val="00273E75"/>
    <w:rsid w:val="002A2E81"/>
    <w:rsid w:val="002A40A6"/>
    <w:rsid w:val="002B5D23"/>
    <w:rsid w:val="002F016C"/>
    <w:rsid w:val="00305045"/>
    <w:rsid w:val="003539BD"/>
    <w:rsid w:val="003A0B92"/>
    <w:rsid w:val="003B2307"/>
    <w:rsid w:val="003B7934"/>
    <w:rsid w:val="003E0836"/>
    <w:rsid w:val="003E179F"/>
    <w:rsid w:val="003F1CA2"/>
    <w:rsid w:val="003F2794"/>
    <w:rsid w:val="00424E82"/>
    <w:rsid w:val="00442A37"/>
    <w:rsid w:val="00444F6E"/>
    <w:rsid w:val="00452AE0"/>
    <w:rsid w:val="00455C37"/>
    <w:rsid w:val="00460720"/>
    <w:rsid w:val="004658FA"/>
    <w:rsid w:val="00481E62"/>
    <w:rsid w:val="00492591"/>
    <w:rsid w:val="004954BA"/>
    <w:rsid w:val="004A7CDC"/>
    <w:rsid w:val="004E48F0"/>
    <w:rsid w:val="005456B8"/>
    <w:rsid w:val="00555ABA"/>
    <w:rsid w:val="00555D12"/>
    <w:rsid w:val="005764F6"/>
    <w:rsid w:val="00595293"/>
    <w:rsid w:val="005B30F8"/>
    <w:rsid w:val="005B7CCF"/>
    <w:rsid w:val="005C64EA"/>
    <w:rsid w:val="005D6D86"/>
    <w:rsid w:val="0061144F"/>
    <w:rsid w:val="006710BF"/>
    <w:rsid w:val="00691143"/>
    <w:rsid w:val="0069758A"/>
    <w:rsid w:val="006A5F69"/>
    <w:rsid w:val="006B5271"/>
    <w:rsid w:val="006C57C3"/>
    <w:rsid w:val="006E5CEA"/>
    <w:rsid w:val="006F3BB1"/>
    <w:rsid w:val="00723D37"/>
    <w:rsid w:val="007329BB"/>
    <w:rsid w:val="00737FA9"/>
    <w:rsid w:val="00747B8F"/>
    <w:rsid w:val="00770D6A"/>
    <w:rsid w:val="007B3A09"/>
    <w:rsid w:val="007D017A"/>
    <w:rsid w:val="007D3E31"/>
    <w:rsid w:val="007E2257"/>
    <w:rsid w:val="007E50D1"/>
    <w:rsid w:val="007E50F2"/>
    <w:rsid w:val="007F3987"/>
    <w:rsid w:val="00835143"/>
    <w:rsid w:val="00835F19"/>
    <w:rsid w:val="00840F2D"/>
    <w:rsid w:val="00846DCA"/>
    <w:rsid w:val="0087678C"/>
    <w:rsid w:val="00883A4A"/>
    <w:rsid w:val="00897739"/>
    <w:rsid w:val="008B5F18"/>
    <w:rsid w:val="008D0331"/>
    <w:rsid w:val="00911628"/>
    <w:rsid w:val="00913531"/>
    <w:rsid w:val="00916D2B"/>
    <w:rsid w:val="009231F9"/>
    <w:rsid w:val="00954E73"/>
    <w:rsid w:val="009B3FB2"/>
    <w:rsid w:val="009C08FF"/>
    <w:rsid w:val="00A10A5D"/>
    <w:rsid w:val="00A11C3E"/>
    <w:rsid w:val="00A22F38"/>
    <w:rsid w:val="00A3285C"/>
    <w:rsid w:val="00A34566"/>
    <w:rsid w:val="00A71C32"/>
    <w:rsid w:val="00A95600"/>
    <w:rsid w:val="00AA431B"/>
    <w:rsid w:val="00AC4016"/>
    <w:rsid w:val="00AC6B7E"/>
    <w:rsid w:val="00AD5C46"/>
    <w:rsid w:val="00B103AC"/>
    <w:rsid w:val="00B34189"/>
    <w:rsid w:val="00B34461"/>
    <w:rsid w:val="00B44920"/>
    <w:rsid w:val="00B54B8E"/>
    <w:rsid w:val="00B64873"/>
    <w:rsid w:val="00B75FB6"/>
    <w:rsid w:val="00B81797"/>
    <w:rsid w:val="00BC78F7"/>
    <w:rsid w:val="00BD6C5E"/>
    <w:rsid w:val="00BE7E89"/>
    <w:rsid w:val="00BF207C"/>
    <w:rsid w:val="00C205C4"/>
    <w:rsid w:val="00C24EA6"/>
    <w:rsid w:val="00C358E6"/>
    <w:rsid w:val="00CC5024"/>
    <w:rsid w:val="00CE19BE"/>
    <w:rsid w:val="00D03DD3"/>
    <w:rsid w:val="00D139AC"/>
    <w:rsid w:val="00D2445C"/>
    <w:rsid w:val="00D26928"/>
    <w:rsid w:val="00D42E10"/>
    <w:rsid w:val="00D47121"/>
    <w:rsid w:val="00D6266F"/>
    <w:rsid w:val="00D711FD"/>
    <w:rsid w:val="00D7665D"/>
    <w:rsid w:val="00D82C73"/>
    <w:rsid w:val="00D9388D"/>
    <w:rsid w:val="00DA3113"/>
    <w:rsid w:val="00DB61A4"/>
    <w:rsid w:val="00E164B4"/>
    <w:rsid w:val="00E81551"/>
    <w:rsid w:val="00EB4B4A"/>
    <w:rsid w:val="00ED0E80"/>
    <w:rsid w:val="00EE2688"/>
    <w:rsid w:val="00EE4C4D"/>
    <w:rsid w:val="00EE720A"/>
    <w:rsid w:val="00F23B63"/>
    <w:rsid w:val="00F35C84"/>
    <w:rsid w:val="00F65A8E"/>
    <w:rsid w:val="00F91F89"/>
    <w:rsid w:val="00F97ADA"/>
    <w:rsid w:val="00FA324C"/>
    <w:rsid w:val="00FA4E37"/>
    <w:rsid w:val="00FB5C38"/>
    <w:rsid w:val="00FF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6C"/>
    <w:rPr>
      <w:sz w:val="24"/>
      <w:szCs w:val="24"/>
    </w:rPr>
  </w:style>
  <w:style w:type="paragraph" w:styleId="Heading1">
    <w:name w:val="heading 1"/>
    <w:basedOn w:val="Normal"/>
    <w:next w:val="Normal"/>
    <w:link w:val="Heading1Char"/>
    <w:uiPriority w:val="9"/>
    <w:qFormat/>
    <w:rsid w:val="006114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ootnote text,ft, Char Char Char,texto de nota al pie Car1,Nota a pie/Bibliog Car1,Texto nota pie Car1 Car1,Texto nota pie Car Car Car1, Car1 Car Car Car1, Car1 Car2 Car1, Car1 Car1,ft Car Car Car, Char,ft Car Car,ft Car,f"/>
    <w:basedOn w:val="Normal"/>
    <w:link w:val="FootnoteTextChar"/>
    <w:uiPriority w:val="99"/>
    <w:qFormat/>
    <w:rsid w:val="002F016C"/>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fr"/>
    <w:basedOn w:val="DefaultParagraphFont"/>
    <w:uiPriority w:val="99"/>
    <w:rsid w:val="002F016C"/>
    <w:rPr>
      <w:vertAlign w:val="superscript"/>
    </w:rPr>
  </w:style>
  <w:style w:type="character" w:styleId="CommentReference">
    <w:name w:val="annotation reference"/>
    <w:basedOn w:val="DefaultParagraphFont"/>
    <w:uiPriority w:val="99"/>
    <w:semiHidden/>
    <w:rsid w:val="002F016C"/>
    <w:rPr>
      <w:sz w:val="16"/>
      <w:szCs w:val="16"/>
    </w:rPr>
  </w:style>
  <w:style w:type="paragraph" w:styleId="CommentText">
    <w:name w:val="annotation text"/>
    <w:basedOn w:val="Normal"/>
    <w:link w:val="CommentTextChar"/>
    <w:uiPriority w:val="99"/>
    <w:semiHidden/>
    <w:rsid w:val="002F016C"/>
    <w:rPr>
      <w:sz w:val="20"/>
      <w:szCs w:val="20"/>
    </w:rPr>
  </w:style>
  <w:style w:type="character" w:styleId="Hyperlink">
    <w:name w:val="Hyperlink"/>
    <w:basedOn w:val="DefaultParagraphFont"/>
    <w:rsid w:val="002F016C"/>
    <w:rPr>
      <w:color w:val="0000FF"/>
      <w:u w:val="single"/>
    </w:rPr>
  </w:style>
  <w:style w:type="character" w:customStyle="1" w:styleId="Heading1Char">
    <w:name w:val="Heading 1 Char"/>
    <w:basedOn w:val="DefaultParagraphFont"/>
    <w:link w:val="Heading1"/>
    <w:uiPriority w:val="9"/>
    <w:rsid w:val="0061144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rsid w:val="0061144F"/>
    <w:rPr>
      <w:b/>
      <w:bCs/>
    </w:rPr>
  </w:style>
  <w:style w:type="character" w:customStyle="1" w:styleId="CommentTextChar">
    <w:name w:val="Comment Text Char"/>
    <w:basedOn w:val="DefaultParagraphFont"/>
    <w:link w:val="CommentText"/>
    <w:uiPriority w:val="99"/>
    <w:semiHidden/>
    <w:rsid w:val="0061144F"/>
  </w:style>
  <w:style w:type="character" w:customStyle="1" w:styleId="CommentSubjectChar">
    <w:name w:val="Comment Subject Char"/>
    <w:basedOn w:val="CommentTextChar"/>
    <w:link w:val="CommentSubject"/>
    <w:rsid w:val="0061144F"/>
  </w:style>
  <w:style w:type="paragraph" w:styleId="BalloonText">
    <w:name w:val="Balloon Text"/>
    <w:basedOn w:val="Normal"/>
    <w:link w:val="BalloonTextChar"/>
    <w:rsid w:val="0061144F"/>
    <w:rPr>
      <w:rFonts w:ascii="Tahoma" w:hAnsi="Tahoma" w:cs="Tahoma"/>
      <w:sz w:val="16"/>
      <w:szCs w:val="16"/>
    </w:rPr>
  </w:style>
  <w:style w:type="character" w:customStyle="1" w:styleId="BalloonTextChar">
    <w:name w:val="Balloon Text Char"/>
    <w:basedOn w:val="DefaultParagraphFont"/>
    <w:link w:val="BalloonText"/>
    <w:rsid w:val="0061144F"/>
    <w:rPr>
      <w:rFonts w:ascii="Tahoma" w:hAnsi="Tahoma" w:cs="Tahoma"/>
      <w:sz w:val="16"/>
      <w:szCs w:val="16"/>
    </w:rPr>
  </w:style>
  <w:style w:type="paragraph" w:styleId="ListParagraph">
    <w:name w:val="List Paragraph"/>
    <w:basedOn w:val="Normal"/>
    <w:uiPriority w:val="34"/>
    <w:qFormat/>
    <w:rsid w:val="00897739"/>
    <w:pPr>
      <w:ind w:left="720"/>
      <w:contextualSpacing/>
    </w:pPr>
  </w:style>
  <w:style w:type="numbering" w:customStyle="1" w:styleId="Style3">
    <w:name w:val="Style3"/>
    <w:uiPriority w:val="99"/>
    <w:rsid w:val="00897739"/>
    <w:pPr>
      <w:numPr>
        <w:numId w:val="2"/>
      </w:numPr>
    </w:pPr>
  </w:style>
  <w:style w:type="character" w:customStyle="1" w:styleId="FootnoteTextChar">
    <w:name w:val="Footnote Text Char"/>
    <w:aliases w:val="fn Char,single space Char,footnote text Char,ft Char, Char Char Char Char,texto de nota al pie Car1 Char,Nota a pie/Bibliog Car1 Char,Texto nota pie Car1 Car1 Char,Texto nota pie Car Car Car1 Char, Car1 Car Car Car1 Char, Char Char"/>
    <w:basedOn w:val="DefaultParagraphFont"/>
    <w:link w:val="FootnoteText"/>
    <w:uiPriority w:val="99"/>
    <w:rsid w:val="00A95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6C"/>
    <w:rPr>
      <w:sz w:val="24"/>
      <w:szCs w:val="24"/>
    </w:rPr>
  </w:style>
  <w:style w:type="paragraph" w:styleId="Heading1">
    <w:name w:val="heading 1"/>
    <w:basedOn w:val="Normal"/>
    <w:next w:val="Normal"/>
    <w:link w:val="Heading1Char"/>
    <w:uiPriority w:val="9"/>
    <w:qFormat/>
    <w:rsid w:val="006114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ootnote text,ft, Char Char Char,texto de nota al pie Car1,Nota a pie/Bibliog Car1,Texto nota pie Car1 Car1,Texto nota pie Car Car Car1, Car1 Car Car Car1, Car1 Car2 Car1, Car1 Car1,ft Car Car Car, Char,ft Car Car,ft Car,f"/>
    <w:basedOn w:val="Normal"/>
    <w:link w:val="FootnoteTextChar"/>
    <w:uiPriority w:val="99"/>
    <w:qFormat/>
    <w:rsid w:val="002F016C"/>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fr"/>
    <w:basedOn w:val="DefaultParagraphFont"/>
    <w:uiPriority w:val="99"/>
    <w:rsid w:val="002F016C"/>
    <w:rPr>
      <w:vertAlign w:val="superscript"/>
    </w:rPr>
  </w:style>
  <w:style w:type="character" w:styleId="CommentReference">
    <w:name w:val="annotation reference"/>
    <w:basedOn w:val="DefaultParagraphFont"/>
    <w:uiPriority w:val="99"/>
    <w:semiHidden/>
    <w:rsid w:val="002F016C"/>
    <w:rPr>
      <w:sz w:val="16"/>
      <w:szCs w:val="16"/>
    </w:rPr>
  </w:style>
  <w:style w:type="paragraph" w:styleId="CommentText">
    <w:name w:val="annotation text"/>
    <w:basedOn w:val="Normal"/>
    <w:link w:val="CommentTextChar"/>
    <w:uiPriority w:val="99"/>
    <w:semiHidden/>
    <w:rsid w:val="002F016C"/>
    <w:rPr>
      <w:sz w:val="20"/>
      <w:szCs w:val="20"/>
    </w:rPr>
  </w:style>
  <w:style w:type="character" w:styleId="Hyperlink">
    <w:name w:val="Hyperlink"/>
    <w:basedOn w:val="DefaultParagraphFont"/>
    <w:rsid w:val="002F016C"/>
    <w:rPr>
      <w:color w:val="0000FF"/>
      <w:u w:val="single"/>
    </w:rPr>
  </w:style>
  <w:style w:type="character" w:customStyle="1" w:styleId="Heading1Char">
    <w:name w:val="Heading 1 Char"/>
    <w:basedOn w:val="DefaultParagraphFont"/>
    <w:link w:val="Heading1"/>
    <w:uiPriority w:val="9"/>
    <w:rsid w:val="0061144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rsid w:val="0061144F"/>
    <w:rPr>
      <w:b/>
      <w:bCs/>
    </w:rPr>
  </w:style>
  <w:style w:type="character" w:customStyle="1" w:styleId="CommentTextChar">
    <w:name w:val="Comment Text Char"/>
    <w:basedOn w:val="DefaultParagraphFont"/>
    <w:link w:val="CommentText"/>
    <w:uiPriority w:val="99"/>
    <w:semiHidden/>
    <w:rsid w:val="0061144F"/>
  </w:style>
  <w:style w:type="character" w:customStyle="1" w:styleId="CommentSubjectChar">
    <w:name w:val="Comment Subject Char"/>
    <w:basedOn w:val="CommentTextChar"/>
    <w:link w:val="CommentSubject"/>
    <w:rsid w:val="0061144F"/>
  </w:style>
  <w:style w:type="paragraph" w:styleId="BalloonText">
    <w:name w:val="Balloon Text"/>
    <w:basedOn w:val="Normal"/>
    <w:link w:val="BalloonTextChar"/>
    <w:rsid w:val="0061144F"/>
    <w:rPr>
      <w:rFonts w:ascii="Tahoma" w:hAnsi="Tahoma" w:cs="Tahoma"/>
      <w:sz w:val="16"/>
      <w:szCs w:val="16"/>
    </w:rPr>
  </w:style>
  <w:style w:type="character" w:customStyle="1" w:styleId="BalloonTextChar">
    <w:name w:val="Balloon Text Char"/>
    <w:basedOn w:val="DefaultParagraphFont"/>
    <w:link w:val="BalloonText"/>
    <w:rsid w:val="0061144F"/>
    <w:rPr>
      <w:rFonts w:ascii="Tahoma" w:hAnsi="Tahoma" w:cs="Tahoma"/>
      <w:sz w:val="16"/>
      <w:szCs w:val="16"/>
    </w:rPr>
  </w:style>
  <w:style w:type="paragraph" w:styleId="ListParagraph">
    <w:name w:val="List Paragraph"/>
    <w:basedOn w:val="Normal"/>
    <w:uiPriority w:val="34"/>
    <w:qFormat/>
    <w:rsid w:val="00897739"/>
    <w:pPr>
      <w:ind w:left="720"/>
      <w:contextualSpacing/>
    </w:pPr>
  </w:style>
  <w:style w:type="numbering" w:customStyle="1" w:styleId="Style3">
    <w:name w:val="Style3"/>
    <w:uiPriority w:val="99"/>
    <w:rsid w:val="00897739"/>
    <w:pPr>
      <w:numPr>
        <w:numId w:val="2"/>
      </w:numPr>
    </w:pPr>
  </w:style>
  <w:style w:type="character" w:customStyle="1" w:styleId="FootnoteTextChar">
    <w:name w:val="Footnote Text Char"/>
    <w:aliases w:val="fn Char,single space Char,footnote text Char,ft Char, Char Char Char Char,texto de nota al pie Car1 Char,Nota a pie/Bibliog Car1 Char,Texto nota pie Car1 Car1 Char,Texto nota pie Car Car Car1 Char, Car1 Car Car Car1 Char, Char Char"/>
    <w:basedOn w:val="DefaultParagraphFont"/>
    <w:link w:val="FootnoteText"/>
    <w:uiPriority w:val="99"/>
    <w:rsid w:val="00A95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2574</Words>
  <Characters>14939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INTEGRATED SAFEGUARDS DATASHEET</vt:lpstr>
    </vt:vector>
  </TitlesOfParts>
  <Company>World Bank Group</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SAFEGUARDS DATASHEET</dc:title>
  <dc:creator>Dan Atchison</dc:creator>
  <cp:lastModifiedBy>Lina Janenaite</cp:lastModifiedBy>
  <cp:revision>10</cp:revision>
  <cp:lastPrinted>2014-08-21T20:30:00Z</cp:lastPrinted>
  <dcterms:created xsi:type="dcterms:W3CDTF">2014-08-11T20:01:00Z</dcterms:created>
  <dcterms:modified xsi:type="dcterms:W3CDTF">2014-08-21T20:30:00Z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ISDS">
    <vt:bool>true</vt:bool>
  </property>
</Properties>
</file>